
<file path=[Content_Types].xml><?xml version="1.0" encoding="utf-8"?>
<Types xmlns="http://schemas.openxmlformats.org/package/2006/content-types">
  <Override PartName="/word/footnotes.xml" ContentType="application/vnd.openxmlformats-officedocument.wordprocessingml.footnotes+xml"/>
  <Override PartName="/word/header16.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3515" w:rsidRDefault="00173515" w:rsidP="00EB1E64">
      <w:pPr>
        <w:spacing w:after="160" w:line="240" w:lineRule="auto"/>
        <w:textAlignment w:val="baseline"/>
        <w:rPr>
          <w:rFonts w:cs="Arial"/>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r>
      <w:r>
        <w:rPr>
          <w:rFonts w:cs="Arial"/>
        </w:rPr>
        <w:tab/>
      </w:r>
    </w:p>
    <w:p w:rsidR="00173515" w:rsidRDefault="00173515" w:rsidP="003A12A2">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173515" w:rsidRDefault="00173515" w:rsidP="003A12A2">
      <w:pPr>
        <w:spacing w:after="160" w:line="240" w:lineRule="auto"/>
        <w:textAlignment w:val="baseline"/>
        <w:rPr>
          <w:rFonts w:cs="Arial"/>
        </w:rPr>
      </w:pPr>
      <w:r>
        <w:rPr>
          <w:rFonts w:cs="Arial"/>
        </w:rPr>
        <w:t xml:space="preserve">           </w:t>
      </w:r>
    </w:p>
    <w:p w:rsidR="00173515" w:rsidRDefault="00173515" w:rsidP="003A12A2">
      <w:pPr>
        <w:spacing w:after="160" w:line="240" w:lineRule="auto"/>
        <w:textAlignment w:val="baseline"/>
        <w:rPr>
          <w:rFonts w:cs="Arial"/>
          <w:noProof/>
          <w:color w:val="365F91"/>
          <w:sz w:val="48"/>
          <w:szCs w:val="48"/>
        </w:rPr>
      </w:pPr>
    </w:p>
    <w:p w:rsidR="00173515" w:rsidRDefault="00173515" w:rsidP="00EB1E64">
      <w:pPr>
        <w:spacing w:after="160" w:line="240" w:lineRule="auto"/>
        <w:textAlignment w:val="baseline"/>
        <w:rPr>
          <w:rFonts w:cs="Arial"/>
          <w:color w:val="365F91"/>
          <w:sz w:val="48"/>
          <w:szCs w:val="48"/>
        </w:rPr>
      </w:pPr>
    </w:p>
    <w:p w:rsidR="00173515" w:rsidRDefault="00173515" w:rsidP="00EB1E64">
      <w:pPr>
        <w:spacing w:after="160" w:line="240" w:lineRule="auto"/>
        <w:textAlignment w:val="baseline"/>
        <w:rPr>
          <w:rFonts w:cs="Arial"/>
          <w:color w:val="365F91"/>
          <w:sz w:val="48"/>
          <w:szCs w:val="48"/>
        </w:rPr>
      </w:pPr>
    </w:p>
    <w:p w:rsidR="00173515" w:rsidRDefault="00173515" w:rsidP="00EB1E64">
      <w:pPr>
        <w:jc w:val="center"/>
        <w:rPr>
          <w:sz w:val="48"/>
          <w:szCs w:val="48"/>
        </w:rPr>
      </w:pPr>
    </w:p>
    <w:p w:rsidR="00173515" w:rsidRDefault="00173515" w:rsidP="00EB1E64">
      <w:pPr>
        <w:jc w:val="center"/>
        <w:rPr>
          <w:sz w:val="48"/>
          <w:szCs w:val="48"/>
        </w:rPr>
      </w:pPr>
    </w:p>
    <w:p w:rsidR="00173515" w:rsidRDefault="00173515" w:rsidP="00EB1E64">
      <w:pPr>
        <w:jc w:val="center"/>
        <w:rPr>
          <w:sz w:val="48"/>
          <w:szCs w:val="48"/>
        </w:rPr>
      </w:pPr>
    </w:p>
    <w:p w:rsidR="00173515" w:rsidRDefault="00173515" w:rsidP="00EB1E64">
      <w:pPr>
        <w:jc w:val="center"/>
        <w:rPr>
          <w:sz w:val="48"/>
          <w:szCs w:val="48"/>
        </w:rPr>
      </w:pPr>
    </w:p>
    <w:p w:rsidR="00173515" w:rsidRDefault="00173515" w:rsidP="00EB1E64">
      <w:pPr>
        <w:jc w:val="center"/>
        <w:rPr>
          <w:sz w:val="48"/>
          <w:szCs w:val="48"/>
        </w:rPr>
      </w:pPr>
    </w:p>
    <w:p w:rsidR="00173515" w:rsidRDefault="00173515" w:rsidP="00EB1E64">
      <w:pPr>
        <w:jc w:val="center"/>
        <w:rPr>
          <w:sz w:val="48"/>
          <w:szCs w:val="48"/>
        </w:rPr>
      </w:pPr>
    </w:p>
    <w:p w:rsidR="00173515" w:rsidRPr="00512726" w:rsidRDefault="00173515" w:rsidP="00EB1E64">
      <w:pPr>
        <w:jc w:val="center"/>
        <w:rPr>
          <w:sz w:val="48"/>
          <w:szCs w:val="48"/>
        </w:rPr>
      </w:pPr>
      <w:r w:rsidRPr="00512726">
        <w:rPr>
          <w:sz w:val="48"/>
          <w:szCs w:val="48"/>
        </w:rPr>
        <w:t xml:space="preserve">Food Related Emergency Exercise </w:t>
      </w:r>
      <w:r>
        <w:rPr>
          <w:sz w:val="48"/>
          <w:szCs w:val="48"/>
        </w:rPr>
        <w:t>Bundle</w:t>
      </w:r>
    </w:p>
    <w:p w:rsidR="00173515" w:rsidRDefault="00173515" w:rsidP="00EB1E64">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 xml:space="preserve">Stealthy Situation </w:t>
      </w:r>
    </w:p>
    <w:p w:rsidR="00173515" w:rsidRPr="003B6243" w:rsidRDefault="00173515" w:rsidP="00EB1E64">
      <w:pPr>
        <w:spacing w:after="160" w:line="240" w:lineRule="auto"/>
        <w:jc w:val="center"/>
        <w:textAlignment w:val="baseline"/>
        <w:rPr>
          <w:sz w:val="2"/>
          <w:szCs w:val="2"/>
        </w:rPr>
        <w:sectPr w:rsidR="00173515" w:rsidRPr="003B6243" w:rsidSect="00EB1E64">
          <w:headerReference w:type="even" r:id="rId8"/>
          <w:footerReference w:type="even" r:id="rId9"/>
          <w:footerReference w:type="default" r:id="rId10"/>
          <w:headerReference w:type="first" r:id="rId11"/>
          <w:pgSz w:w="12240" w:h="15840"/>
          <w:pgMar w:top="1026" w:right="1440" w:bottom="1440" w:left="1440" w:header="720" w:footer="403" w:gutter="0"/>
          <w:pgNumType w:fmt="lowerRoman"/>
          <w:cols w:num="2" w:space="720" w:equalWidth="0">
            <w:col w:w="3600" w:space="720"/>
            <w:col w:w="5040"/>
          </w:cols>
          <w:docGrid w:linePitch="360"/>
        </w:sectPr>
      </w:pPr>
      <w:r>
        <w:rPr>
          <w:rFonts w:cs="Arial"/>
          <w:b/>
          <w:sz w:val="48"/>
          <w:szCs w:val="48"/>
        </w:rPr>
        <w:t>Facilitator’s Guide</w:t>
      </w:r>
    </w:p>
    <w:bookmarkStart w:id="0" w:name="_Toc206476232"/>
    <w:p w:rsidR="00173515" w:rsidRPr="00EB1E64" w:rsidRDefault="00173515">
      <w:pPr>
        <w:pStyle w:val="TOC1"/>
        <w:rPr>
          <w:rFonts w:ascii="Calibri" w:hAnsi="Calibri"/>
          <w:b w:val="0"/>
          <w:bCs w:val="0"/>
          <w:noProof/>
          <w:color w:val="auto"/>
          <w:sz w:val="22"/>
          <w:szCs w:val="22"/>
        </w:rPr>
      </w:pPr>
      <w:r w:rsidRPr="00EB1E64">
        <w:rPr>
          <w:rFonts w:cs="Arial"/>
          <w:caps/>
          <w:color w:val="auto"/>
          <w:kern w:val="32"/>
        </w:rPr>
        <w:fldChar w:fldCharType="begin"/>
      </w:r>
      <w:r w:rsidRPr="00EB1E64">
        <w:rPr>
          <w:rFonts w:cs="Arial"/>
          <w:caps/>
          <w:color w:val="auto"/>
          <w:kern w:val="32"/>
        </w:rPr>
        <w:instrText xml:space="preserve"> TOC \o "1-1" \h \z \t "Heading 2,2" </w:instrText>
      </w:r>
      <w:r w:rsidRPr="00EB1E64">
        <w:rPr>
          <w:rFonts w:cs="Arial"/>
          <w:caps/>
          <w:color w:val="auto"/>
          <w:kern w:val="32"/>
        </w:rPr>
        <w:fldChar w:fldCharType="separate"/>
      </w:r>
      <w:hyperlink w:anchor="_Toc292279653" w:history="1">
        <w:r w:rsidRPr="00EB1E64">
          <w:rPr>
            <w:rStyle w:val="Hyperlink"/>
            <w:noProof/>
            <w:color w:val="auto"/>
          </w:rPr>
          <w:t>Welcome</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_Toc292279653 \h </w:instrText>
        </w:r>
        <w:r w:rsidRPr="00EB1E64">
          <w:rPr>
            <w:noProof/>
            <w:webHidden/>
            <w:color w:val="auto"/>
          </w:rPr>
        </w:r>
        <w:r w:rsidRPr="00EB1E64">
          <w:rPr>
            <w:noProof/>
            <w:webHidden/>
            <w:color w:val="auto"/>
          </w:rPr>
          <w:fldChar w:fldCharType="separate"/>
        </w:r>
        <w:r>
          <w:rPr>
            <w:noProof/>
            <w:webHidden/>
            <w:color w:val="auto"/>
          </w:rPr>
          <w:t>3</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54" w:history="1">
        <w:r w:rsidRPr="00EB1E64">
          <w:rPr>
            <w:rStyle w:val="Hyperlink"/>
            <w:noProof/>
            <w:color w:val="auto"/>
          </w:rPr>
          <w:t>Exercise Goals and Objectives</w:t>
        </w:r>
        <w:r w:rsidRPr="00EB1E64">
          <w:rPr>
            <w:noProof/>
            <w:webHidden/>
          </w:rPr>
          <w:tab/>
        </w:r>
        <w:r w:rsidRPr="00EB1E64">
          <w:rPr>
            <w:noProof/>
            <w:webHidden/>
          </w:rPr>
          <w:fldChar w:fldCharType="begin"/>
        </w:r>
        <w:r w:rsidRPr="00EB1E64">
          <w:rPr>
            <w:noProof/>
            <w:webHidden/>
          </w:rPr>
          <w:instrText xml:space="preserve"> PAGEREF _Toc292279654 \h </w:instrText>
        </w:r>
        <w:r w:rsidRPr="00EB1E64">
          <w:rPr>
            <w:noProof/>
            <w:webHidden/>
          </w:rPr>
        </w:r>
        <w:r w:rsidRPr="00EB1E64">
          <w:rPr>
            <w:noProof/>
            <w:webHidden/>
          </w:rPr>
          <w:fldChar w:fldCharType="separate"/>
        </w:r>
        <w:r>
          <w:rPr>
            <w:noProof/>
            <w:webHidden/>
          </w:rPr>
          <w:t>3</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55" w:history="1">
        <w:r w:rsidRPr="00EB1E64">
          <w:rPr>
            <w:rStyle w:val="Hyperlink"/>
            <w:noProof/>
            <w:color w:val="auto"/>
          </w:rPr>
          <w:t>Exercise Expectations</w:t>
        </w:r>
        <w:r w:rsidRPr="00EB1E64">
          <w:rPr>
            <w:noProof/>
            <w:webHidden/>
          </w:rPr>
          <w:tab/>
        </w:r>
        <w:r w:rsidRPr="00EB1E64">
          <w:rPr>
            <w:noProof/>
            <w:webHidden/>
          </w:rPr>
          <w:fldChar w:fldCharType="begin"/>
        </w:r>
        <w:r w:rsidRPr="00EB1E64">
          <w:rPr>
            <w:noProof/>
            <w:webHidden/>
          </w:rPr>
          <w:instrText xml:space="preserve"> PAGEREF _Toc292279655 \h </w:instrText>
        </w:r>
        <w:r w:rsidRPr="00EB1E64">
          <w:rPr>
            <w:noProof/>
            <w:webHidden/>
          </w:rPr>
        </w:r>
        <w:r w:rsidRPr="00EB1E64">
          <w:rPr>
            <w:noProof/>
            <w:webHidden/>
          </w:rPr>
          <w:fldChar w:fldCharType="separate"/>
        </w:r>
        <w:r>
          <w:rPr>
            <w:noProof/>
            <w:webHidden/>
          </w:rPr>
          <w:t>3</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56" w:history="1">
        <w:r w:rsidRPr="00EB1E64">
          <w:rPr>
            <w:rStyle w:val="Hyperlink"/>
            <w:noProof/>
            <w:color w:val="auto"/>
          </w:rPr>
          <w:t>Facilitator Expectations</w:t>
        </w:r>
        <w:r w:rsidRPr="00EB1E64">
          <w:rPr>
            <w:noProof/>
            <w:webHidden/>
          </w:rPr>
          <w:tab/>
        </w:r>
        <w:r w:rsidRPr="00EB1E64">
          <w:rPr>
            <w:noProof/>
            <w:webHidden/>
          </w:rPr>
          <w:fldChar w:fldCharType="begin"/>
        </w:r>
        <w:r w:rsidRPr="00EB1E64">
          <w:rPr>
            <w:noProof/>
            <w:webHidden/>
          </w:rPr>
          <w:instrText xml:space="preserve"> PAGEREF _Toc292279656 \h </w:instrText>
        </w:r>
        <w:r w:rsidRPr="00EB1E64">
          <w:rPr>
            <w:noProof/>
            <w:webHidden/>
          </w:rPr>
        </w:r>
        <w:r w:rsidRPr="00EB1E64">
          <w:rPr>
            <w:noProof/>
            <w:webHidden/>
          </w:rPr>
          <w:fldChar w:fldCharType="separate"/>
        </w:r>
        <w:r>
          <w:rPr>
            <w:noProof/>
            <w:webHidden/>
          </w:rPr>
          <w:t>3</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57" w:history="1">
        <w:r w:rsidRPr="00EB1E64">
          <w:rPr>
            <w:rStyle w:val="Hyperlink"/>
            <w:noProof/>
            <w:color w:val="auto"/>
          </w:rPr>
          <w:t>Participant Expectations</w:t>
        </w:r>
        <w:r w:rsidRPr="00EB1E64">
          <w:rPr>
            <w:noProof/>
            <w:webHidden/>
          </w:rPr>
          <w:tab/>
        </w:r>
        <w:r w:rsidRPr="00EB1E64">
          <w:rPr>
            <w:noProof/>
            <w:webHidden/>
          </w:rPr>
          <w:fldChar w:fldCharType="begin"/>
        </w:r>
        <w:r w:rsidRPr="00EB1E64">
          <w:rPr>
            <w:noProof/>
            <w:webHidden/>
          </w:rPr>
          <w:instrText xml:space="preserve"> PAGEREF _Toc292279657 \h </w:instrText>
        </w:r>
        <w:r w:rsidRPr="00EB1E64">
          <w:rPr>
            <w:noProof/>
            <w:webHidden/>
          </w:rPr>
        </w:r>
        <w:r w:rsidRPr="00EB1E64">
          <w:rPr>
            <w:noProof/>
            <w:webHidden/>
          </w:rPr>
          <w:fldChar w:fldCharType="separate"/>
        </w:r>
        <w:r>
          <w:rPr>
            <w:noProof/>
            <w:webHidden/>
          </w:rPr>
          <w:t>4</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58" w:history="1">
        <w:r w:rsidRPr="00EB1E64">
          <w:rPr>
            <w:rStyle w:val="Hyperlink"/>
            <w:noProof/>
            <w:color w:val="auto"/>
          </w:rPr>
          <w:t>Additional Materials</w:t>
        </w:r>
        <w:r w:rsidRPr="00EB1E64">
          <w:rPr>
            <w:noProof/>
            <w:webHidden/>
          </w:rPr>
          <w:tab/>
        </w:r>
        <w:r w:rsidRPr="00EB1E64">
          <w:rPr>
            <w:noProof/>
            <w:webHidden/>
          </w:rPr>
          <w:fldChar w:fldCharType="begin"/>
        </w:r>
        <w:r w:rsidRPr="00EB1E64">
          <w:rPr>
            <w:noProof/>
            <w:webHidden/>
          </w:rPr>
          <w:instrText xml:space="preserve"> PAGEREF _Toc292279658 \h </w:instrText>
        </w:r>
        <w:r w:rsidRPr="00EB1E64">
          <w:rPr>
            <w:noProof/>
            <w:webHidden/>
          </w:rPr>
        </w:r>
        <w:r w:rsidRPr="00EB1E64">
          <w:rPr>
            <w:noProof/>
            <w:webHidden/>
          </w:rPr>
          <w:fldChar w:fldCharType="separate"/>
        </w:r>
        <w:r>
          <w:rPr>
            <w:noProof/>
            <w:webHidden/>
          </w:rPr>
          <w:t>4</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59" w:history="1">
        <w:r w:rsidRPr="00EB1E64">
          <w:rPr>
            <w:rStyle w:val="Hyperlink"/>
            <w:noProof/>
            <w:color w:val="auto"/>
          </w:rPr>
          <w:t>Personal Learning Inventory</w:t>
        </w:r>
        <w:r w:rsidRPr="00EB1E64">
          <w:rPr>
            <w:noProof/>
            <w:webHidden/>
          </w:rPr>
          <w:tab/>
        </w:r>
        <w:r w:rsidRPr="00EB1E64">
          <w:rPr>
            <w:noProof/>
            <w:webHidden/>
          </w:rPr>
          <w:fldChar w:fldCharType="begin"/>
        </w:r>
        <w:r w:rsidRPr="00EB1E64">
          <w:rPr>
            <w:noProof/>
            <w:webHidden/>
          </w:rPr>
          <w:instrText xml:space="preserve"> PAGEREF _Toc292279659 \h </w:instrText>
        </w:r>
        <w:r w:rsidRPr="00EB1E64">
          <w:rPr>
            <w:noProof/>
            <w:webHidden/>
          </w:rPr>
        </w:r>
        <w:r w:rsidRPr="00EB1E64">
          <w:rPr>
            <w:noProof/>
            <w:webHidden/>
          </w:rPr>
          <w:fldChar w:fldCharType="separate"/>
        </w:r>
        <w:r>
          <w:rPr>
            <w:noProof/>
            <w:webHidden/>
          </w:rPr>
          <w:t>4</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60" w:history="1">
        <w:r w:rsidRPr="00EB1E64">
          <w:rPr>
            <w:rStyle w:val="Hyperlink"/>
            <w:noProof/>
            <w:color w:val="auto"/>
          </w:rPr>
          <w:t>Preparations: Getting Started</w:t>
        </w:r>
        <w:r w:rsidRPr="00EB1E64">
          <w:rPr>
            <w:noProof/>
            <w:webHidden/>
          </w:rPr>
          <w:tab/>
        </w:r>
        <w:r w:rsidRPr="00EB1E64">
          <w:rPr>
            <w:noProof/>
            <w:webHidden/>
          </w:rPr>
          <w:fldChar w:fldCharType="begin"/>
        </w:r>
        <w:r w:rsidRPr="00EB1E64">
          <w:rPr>
            <w:noProof/>
            <w:webHidden/>
          </w:rPr>
          <w:instrText xml:space="preserve"> PAGEREF _Toc292279660 \h </w:instrText>
        </w:r>
        <w:r w:rsidRPr="00EB1E64">
          <w:rPr>
            <w:noProof/>
            <w:webHidden/>
          </w:rPr>
        </w:r>
        <w:r w:rsidRPr="00EB1E64">
          <w:rPr>
            <w:noProof/>
            <w:webHidden/>
          </w:rPr>
          <w:fldChar w:fldCharType="separate"/>
        </w:r>
        <w:r>
          <w:rPr>
            <w:noProof/>
            <w:webHidden/>
          </w:rPr>
          <w:t>9</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61" w:history="1">
        <w:r w:rsidRPr="00EB1E64">
          <w:rPr>
            <w:rStyle w:val="Hyperlink"/>
            <w:noProof/>
            <w:color w:val="auto"/>
          </w:rPr>
          <w:t>A Note about Clock Management</w:t>
        </w:r>
        <w:r w:rsidRPr="00EB1E64">
          <w:rPr>
            <w:noProof/>
            <w:webHidden/>
          </w:rPr>
          <w:tab/>
        </w:r>
        <w:r w:rsidRPr="00EB1E64">
          <w:rPr>
            <w:noProof/>
            <w:webHidden/>
          </w:rPr>
          <w:fldChar w:fldCharType="begin"/>
        </w:r>
        <w:r w:rsidRPr="00EB1E64">
          <w:rPr>
            <w:noProof/>
            <w:webHidden/>
          </w:rPr>
          <w:instrText xml:space="preserve"> PAGEREF _Toc292279661 \h </w:instrText>
        </w:r>
        <w:r w:rsidRPr="00EB1E64">
          <w:rPr>
            <w:noProof/>
            <w:webHidden/>
          </w:rPr>
        </w:r>
        <w:r w:rsidRPr="00EB1E64">
          <w:rPr>
            <w:noProof/>
            <w:webHidden/>
          </w:rPr>
          <w:fldChar w:fldCharType="separate"/>
        </w:r>
        <w:r>
          <w:rPr>
            <w:noProof/>
            <w:webHidden/>
          </w:rPr>
          <w:t>9</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62" w:history="1">
        <w:r w:rsidRPr="00EB1E64">
          <w:rPr>
            <w:rStyle w:val="Hyperlink"/>
            <w:noProof/>
            <w:color w:val="auto"/>
          </w:rPr>
          <w:t>Opening Remarks: Suggestions</w:t>
        </w:r>
        <w:r w:rsidRPr="00EB1E64">
          <w:rPr>
            <w:noProof/>
            <w:webHidden/>
          </w:rPr>
          <w:tab/>
        </w:r>
        <w:r w:rsidRPr="00EB1E64">
          <w:rPr>
            <w:noProof/>
            <w:webHidden/>
          </w:rPr>
          <w:fldChar w:fldCharType="begin"/>
        </w:r>
        <w:r w:rsidRPr="00EB1E64">
          <w:rPr>
            <w:noProof/>
            <w:webHidden/>
          </w:rPr>
          <w:instrText xml:space="preserve"> PAGEREF _Toc292279662 \h </w:instrText>
        </w:r>
        <w:r w:rsidRPr="00EB1E64">
          <w:rPr>
            <w:noProof/>
            <w:webHidden/>
          </w:rPr>
        </w:r>
        <w:r w:rsidRPr="00EB1E64">
          <w:rPr>
            <w:noProof/>
            <w:webHidden/>
          </w:rPr>
          <w:fldChar w:fldCharType="separate"/>
        </w:r>
        <w:r>
          <w:rPr>
            <w:noProof/>
            <w:webHidden/>
          </w:rPr>
          <w:t>10</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63" w:history="1">
        <w:r w:rsidRPr="00EB1E64">
          <w:rPr>
            <w:rStyle w:val="Hyperlink"/>
            <w:noProof/>
            <w:color w:val="auto"/>
          </w:rPr>
          <w:t>Personal Learning Inventory</w:t>
        </w:r>
        <w:r w:rsidRPr="00EB1E64">
          <w:rPr>
            <w:noProof/>
            <w:webHidden/>
          </w:rPr>
          <w:tab/>
        </w:r>
        <w:r w:rsidRPr="00EB1E64">
          <w:rPr>
            <w:noProof/>
            <w:webHidden/>
          </w:rPr>
          <w:fldChar w:fldCharType="begin"/>
        </w:r>
        <w:r w:rsidRPr="00EB1E64">
          <w:rPr>
            <w:noProof/>
            <w:webHidden/>
          </w:rPr>
          <w:instrText xml:space="preserve"> PAGEREF _Toc292279663 \h </w:instrText>
        </w:r>
        <w:r w:rsidRPr="00EB1E64">
          <w:rPr>
            <w:noProof/>
            <w:webHidden/>
          </w:rPr>
        </w:r>
        <w:r w:rsidRPr="00EB1E64">
          <w:rPr>
            <w:noProof/>
            <w:webHidden/>
          </w:rPr>
          <w:fldChar w:fldCharType="separate"/>
        </w:r>
        <w:r>
          <w:rPr>
            <w:noProof/>
            <w:webHidden/>
          </w:rPr>
          <w:t>11</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64" w:history="1">
        <w:r w:rsidRPr="00EB1E64">
          <w:rPr>
            <w:rStyle w:val="Hyperlink"/>
            <w:noProof/>
            <w:color w:val="auto"/>
          </w:rPr>
          <w:t>Module 1 – Onset of Illness</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_Toc292279664 \h </w:instrText>
        </w:r>
        <w:r w:rsidRPr="00EB1E64">
          <w:rPr>
            <w:noProof/>
            <w:webHidden/>
            <w:color w:val="auto"/>
          </w:rPr>
        </w:r>
        <w:r w:rsidRPr="00EB1E64">
          <w:rPr>
            <w:noProof/>
            <w:webHidden/>
            <w:color w:val="auto"/>
          </w:rPr>
          <w:fldChar w:fldCharType="separate"/>
        </w:r>
        <w:r>
          <w:rPr>
            <w:noProof/>
            <w:webHidden/>
            <w:color w:val="auto"/>
          </w:rPr>
          <w:t>12</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65"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_Toc292279665 \h </w:instrText>
        </w:r>
        <w:r w:rsidRPr="00EB1E64">
          <w:rPr>
            <w:noProof/>
            <w:webHidden/>
          </w:rPr>
        </w:r>
        <w:r w:rsidRPr="00EB1E64">
          <w:rPr>
            <w:noProof/>
            <w:webHidden/>
          </w:rPr>
          <w:fldChar w:fldCharType="separate"/>
        </w:r>
        <w:r>
          <w:rPr>
            <w:noProof/>
            <w:webHidden/>
          </w:rPr>
          <w:t>13</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66" w:history="1">
        <w:r w:rsidRPr="00EB1E64">
          <w:rPr>
            <w:rStyle w:val="Hyperlink"/>
            <w:noProof/>
            <w:color w:val="auto"/>
          </w:rPr>
          <w:t>Breakout Session</w:t>
        </w:r>
        <w:r w:rsidRPr="00EB1E64">
          <w:rPr>
            <w:noProof/>
            <w:webHidden/>
          </w:rPr>
          <w:tab/>
        </w:r>
        <w:r w:rsidRPr="00EB1E64">
          <w:rPr>
            <w:noProof/>
            <w:webHidden/>
          </w:rPr>
          <w:fldChar w:fldCharType="begin"/>
        </w:r>
        <w:r w:rsidRPr="00EB1E64">
          <w:rPr>
            <w:noProof/>
            <w:webHidden/>
          </w:rPr>
          <w:instrText xml:space="preserve"> PAGEREF _Toc292279666 \h </w:instrText>
        </w:r>
        <w:r w:rsidRPr="00EB1E64">
          <w:rPr>
            <w:noProof/>
            <w:webHidden/>
          </w:rPr>
        </w:r>
        <w:r w:rsidRPr="00EB1E64">
          <w:rPr>
            <w:noProof/>
            <w:webHidden/>
          </w:rPr>
          <w:fldChar w:fldCharType="separate"/>
        </w:r>
        <w:r>
          <w:rPr>
            <w:noProof/>
            <w:webHidden/>
          </w:rPr>
          <w:t>13</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67"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_Toc292279667 \h </w:instrText>
        </w:r>
        <w:r w:rsidRPr="00EB1E64">
          <w:rPr>
            <w:noProof/>
            <w:webHidden/>
          </w:rPr>
        </w:r>
        <w:r w:rsidRPr="00EB1E64">
          <w:rPr>
            <w:noProof/>
            <w:webHidden/>
          </w:rPr>
          <w:fldChar w:fldCharType="separate"/>
        </w:r>
        <w:r>
          <w:rPr>
            <w:noProof/>
            <w:webHidden/>
          </w:rPr>
          <w:t>13</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68" w:history="1">
        <w:r w:rsidRPr="00EB1E64">
          <w:rPr>
            <w:rStyle w:val="Hyperlink"/>
            <w:noProof/>
            <w:color w:val="auto"/>
          </w:rPr>
          <w:t>Module 2 – Identification of Common Exposure</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_Toc292279668 \h </w:instrText>
        </w:r>
        <w:r w:rsidRPr="00EB1E64">
          <w:rPr>
            <w:noProof/>
            <w:webHidden/>
            <w:color w:val="auto"/>
          </w:rPr>
        </w:r>
        <w:r w:rsidRPr="00EB1E64">
          <w:rPr>
            <w:noProof/>
            <w:webHidden/>
            <w:color w:val="auto"/>
          </w:rPr>
          <w:fldChar w:fldCharType="separate"/>
        </w:r>
        <w:r>
          <w:rPr>
            <w:noProof/>
            <w:webHidden/>
            <w:color w:val="auto"/>
          </w:rPr>
          <w:t>14</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69"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_Toc292279669 \h </w:instrText>
        </w:r>
        <w:r w:rsidRPr="00EB1E64">
          <w:rPr>
            <w:noProof/>
            <w:webHidden/>
          </w:rPr>
        </w:r>
        <w:r w:rsidRPr="00EB1E64">
          <w:rPr>
            <w:noProof/>
            <w:webHidden/>
          </w:rPr>
          <w:fldChar w:fldCharType="separate"/>
        </w:r>
        <w:r>
          <w:rPr>
            <w:noProof/>
            <w:webHidden/>
          </w:rPr>
          <w:t>15</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70" w:history="1">
        <w:r w:rsidRPr="00EB1E64">
          <w:rPr>
            <w:rStyle w:val="Hyperlink"/>
            <w:noProof/>
            <w:color w:val="auto"/>
          </w:rPr>
          <w:t>Breakout Session</w:t>
        </w:r>
        <w:r w:rsidRPr="00EB1E64">
          <w:rPr>
            <w:noProof/>
            <w:webHidden/>
          </w:rPr>
          <w:tab/>
        </w:r>
        <w:r w:rsidRPr="00EB1E64">
          <w:rPr>
            <w:noProof/>
            <w:webHidden/>
          </w:rPr>
          <w:fldChar w:fldCharType="begin"/>
        </w:r>
        <w:r w:rsidRPr="00EB1E64">
          <w:rPr>
            <w:noProof/>
            <w:webHidden/>
          </w:rPr>
          <w:instrText xml:space="preserve"> PAGEREF _Toc292279670 \h </w:instrText>
        </w:r>
        <w:r w:rsidRPr="00EB1E64">
          <w:rPr>
            <w:noProof/>
            <w:webHidden/>
          </w:rPr>
        </w:r>
        <w:r w:rsidRPr="00EB1E64">
          <w:rPr>
            <w:noProof/>
            <w:webHidden/>
          </w:rPr>
          <w:fldChar w:fldCharType="separate"/>
        </w:r>
        <w:r>
          <w:rPr>
            <w:noProof/>
            <w:webHidden/>
          </w:rPr>
          <w:t>15</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71"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_Toc292279671 \h </w:instrText>
        </w:r>
        <w:r w:rsidRPr="00EB1E64">
          <w:rPr>
            <w:noProof/>
            <w:webHidden/>
          </w:rPr>
        </w:r>
        <w:r w:rsidRPr="00EB1E64">
          <w:rPr>
            <w:noProof/>
            <w:webHidden/>
          </w:rPr>
          <w:fldChar w:fldCharType="separate"/>
        </w:r>
        <w:r>
          <w:rPr>
            <w:noProof/>
            <w:webHidden/>
          </w:rPr>
          <w:t>15</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72" w:history="1">
        <w:r w:rsidRPr="00EB1E64">
          <w:rPr>
            <w:rStyle w:val="Hyperlink"/>
            <w:noProof/>
            <w:color w:val="auto"/>
          </w:rPr>
          <w:t>Module 3 – Foodservice Investigation</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_Toc292279672 \h </w:instrText>
        </w:r>
        <w:r w:rsidRPr="00EB1E64">
          <w:rPr>
            <w:noProof/>
            <w:webHidden/>
            <w:color w:val="auto"/>
          </w:rPr>
        </w:r>
        <w:r w:rsidRPr="00EB1E64">
          <w:rPr>
            <w:noProof/>
            <w:webHidden/>
            <w:color w:val="auto"/>
          </w:rPr>
          <w:fldChar w:fldCharType="separate"/>
        </w:r>
        <w:r>
          <w:rPr>
            <w:noProof/>
            <w:webHidden/>
            <w:color w:val="auto"/>
          </w:rPr>
          <w:t>16</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73"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_Toc292279673 \h </w:instrText>
        </w:r>
        <w:r w:rsidRPr="00EB1E64">
          <w:rPr>
            <w:noProof/>
            <w:webHidden/>
          </w:rPr>
        </w:r>
        <w:r w:rsidRPr="00EB1E64">
          <w:rPr>
            <w:noProof/>
            <w:webHidden/>
          </w:rPr>
          <w:fldChar w:fldCharType="separate"/>
        </w:r>
        <w:r>
          <w:rPr>
            <w:noProof/>
            <w:webHidden/>
          </w:rPr>
          <w:t>17</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74" w:history="1">
        <w:r w:rsidRPr="00EB1E64">
          <w:rPr>
            <w:rStyle w:val="Hyperlink"/>
            <w:noProof/>
            <w:color w:val="auto"/>
          </w:rPr>
          <w:t>Breakout Session</w:t>
        </w:r>
        <w:r w:rsidRPr="00EB1E64">
          <w:rPr>
            <w:noProof/>
            <w:webHidden/>
          </w:rPr>
          <w:tab/>
        </w:r>
        <w:r w:rsidRPr="00EB1E64">
          <w:rPr>
            <w:noProof/>
            <w:webHidden/>
          </w:rPr>
          <w:fldChar w:fldCharType="begin"/>
        </w:r>
        <w:r w:rsidRPr="00EB1E64">
          <w:rPr>
            <w:noProof/>
            <w:webHidden/>
          </w:rPr>
          <w:instrText xml:space="preserve"> PAGEREF _Toc292279674 \h </w:instrText>
        </w:r>
        <w:r w:rsidRPr="00EB1E64">
          <w:rPr>
            <w:noProof/>
            <w:webHidden/>
          </w:rPr>
        </w:r>
        <w:r w:rsidRPr="00EB1E64">
          <w:rPr>
            <w:noProof/>
            <w:webHidden/>
          </w:rPr>
          <w:fldChar w:fldCharType="separate"/>
        </w:r>
        <w:r>
          <w:rPr>
            <w:noProof/>
            <w:webHidden/>
          </w:rPr>
          <w:t>17</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75"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_Toc292279675 \h </w:instrText>
        </w:r>
        <w:r w:rsidRPr="00EB1E64">
          <w:rPr>
            <w:noProof/>
            <w:webHidden/>
          </w:rPr>
        </w:r>
        <w:r w:rsidRPr="00EB1E64">
          <w:rPr>
            <w:noProof/>
            <w:webHidden/>
          </w:rPr>
          <w:fldChar w:fldCharType="separate"/>
        </w:r>
        <w:r>
          <w:rPr>
            <w:noProof/>
            <w:webHidden/>
          </w:rPr>
          <w:t>18</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76" w:history="1">
        <w:r w:rsidRPr="00EB1E64">
          <w:rPr>
            <w:rStyle w:val="Hyperlink"/>
            <w:noProof/>
            <w:color w:val="auto"/>
          </w:rPr>
          <w:t>Multi-jurisdiction Questions</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_Toc292279676 \h </w:instrText>
        </w:r>
        <w:r w:rsidRPr="00EB1E64">
          <w:rPr>
            <w:noProof/>
            <w:webHidden/>
            <w:color w:val="auto"/>
          </w:rPr>
        </w:r>
        <w:r w:rsidRPr="00EB1E64">
          <w:rPr>
            <w:noProof/>
            <w:webHidden/>
            <w:color w:val="auto"/>
          </w:rPr>
          <w:fldChar w:fldCharType="separate"/>
        </w:r>
        <w:r>
          <w:rPr>
            <w:noProof/>
            <w:webHidden/>
            <w:color w:val="auto"/>
          </w:rPr>
          <w:t>18</w:t>
        </w:r>
        <w:r w:rsidRPr="00EB1E64">
          <w:rPr>
            <w:noProof/>
            <w:webHidden/>
            <w:color w:val="auto"/>
          </w:rPr>
          <w:fldChar w:fldCharType="end"/>
        </w:r>
      </w:hyperlink>
    </w:p>
    <w:p w:rsidR="00173515" w:rsidRPr="00EB1E64" w:rsidRDefault="00173515">
      <w:pPr>
        <w:pStyle w:val="TOC1"/>
        <w:rPr>
          <w:rFonts w:ascii="Calibri" w:hAnsi="Calibri"/>
          <w:b w:val="0"/>
          <w:bCs w:val="0"/>
          <w:noProof/>
          <w:color w:val="auto"/>
          <w:sz w:val="22"/>
          <w:szCs w:val="22"/>
        </w:rPr>
      </w:pPr>
      <w:hyperlink w:anchor="_Toc292279677" w:history="1">
        <w:r w:rsidRPr="00EB1E64">
          <w:rPr>
            <w:rStyle w:val="Hyperlink"/>
            <w:noProof/>
            <w:color w:val="auto"/>
          </w:rPr>
          <w:t>Module 4 – Agency Collaboration</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_Toc292279677 \h </w:instrText>
        </w:r>
        <w:r w:rsidRPr="00EB1E64">
          <w:rPr>
            <w:noProof/>
            <w:webHidden/>
            <w:color w:val="auto"/>
          </w:rPr>
        </w:r>
        <w:r w:rsidRPr="00EB1E64">
          <w:rPr>
            <w:noProof/>
            <w:webHidden/>
            <w:color w:val="auto"/>
          </w:rPr>
          <w:fldChar w:fldCharType="separate"/>
        </w:r>
        <w:r>
          <w:rPr>
            <w:noProof/>
            <w:webHidden/>
            <w:color w:val="auto"/>
          </w:rPr>
          <w:t>19</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78"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_Toc292279678 \h </w:instrText>
        </w:r>
        <w:r w:rsidRPr="00EB1E64">
          <w:rPr>
            <w:noProof/>
            <w:webHidden/>
          </w:rPr>
        </w:r>
        <w:r w:rsidRPr="00EB1E64">
          <w:rPr>
            <w:noProof/>
            <w:webHidden/>
          </w:rPr>
          <w:fldChar w:fldCharType="separate"/>
        </w:r>
        <w:r>
          <w:rPr>
            <w:noProof/>
            <w:webHidden/>
          </w:rPr>
          <w:t>20</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79" w:history="1">
        <w:r w:rsidRPr="00EB1E64">
          <w:rPr>
            <w:rStyle w:val="Hyperlink"/>
            <w:noProof/>
            <w:color w:val="auto"/>
          </w:rPr>
          <w:t>Breakout Session</w:t>
        </w:r>
        <w:r w:rsidRPr="00EB1E64">
          <w:rPr>
            <w:noProof/>
            <w:webHidden/>
          </w:rPr>
          <w:tab/>
        </w:r>
        <w:r w:rsidRPr="00EB1E64">
          <w:rPr>
            <w:noProof/>
            <w:webHidden/>
          </w:rPr>
          <w:fldChar w:fldCharType="begin"/>
        </w:r>
        <w:r w:rsidRPr="00EB1E64">
          <w:rPr>
            <w:noProof/>
            <w:webHidden/>
          </w:rPr>
          <w:instrText xml:space="preserve"> PAGEREF _Toc292279679 \h </w:instrText>
        </w:r>
        <w:r w:rsidRPr="00EB1E64">
          <w:rPr>
            <w:noProof/>
            <w:webHidden/>
          </w:rPr>
        </w:r>
        <w:r w:rsidRPr="00EB1E64">
          <w:rPr>
            <w:noProof/>
            <w:webHidden/>
          </w:rPr>
          <w:fldChar w:fldCharType="separate"/>
        </w:r>
        <w:r>
          <w:rPr>
            <w:noProof/>
            <w:webHidden/>
          </w:rPr>
          <w:t>20</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80"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_Toc292279680 \h </w:instrText>
        </w:r>
        <w:r w:rsidRPr="00EB1E64">
          <w:rPr>
            <w:noProof/>
            <w:webHidden/>
          </w:rPr>
        </w:r>
        <w:r w:rsidRPr="00EB1E64">
          <w:rPr>
            <w:noProof/>
            <w:webHidden/>
          </w:rPr>
          <w:fldChar w:fldCharType="separate"/>
        </w:r>
        <w:r>
          <w:rPr>
            <w:noProof/>
            <w:webHidden/>
          </w:rPr>
          <w:t>20</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81" w:history="1">
        <w:r w:rsidRPr="00EB1E64">
          <w:rPr>
            <w:rStyle w:val="Hyperlink"/>
            <w:noProof/>
            <w:color w:val="auto"/>
          </w:rPr>
          <w:t>Module 5 – Traceback</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_Toc292279681 \h </w:instrText>
        </w:r>
        <w:r w:rsidRPr="00EB1E64">
          <w:rPr>
            <w:noProof/>
            <w:webHidden/>
            <w:color w:val="auto"/>
          </w:rPr>
        </w:r>
        <w:r w:rsidRPr="00EB1E64">
          <w:rPr>
            <w:noProof/>
            <w:webHidden/>
            <w:color w:val="auto"/>
          </w:rPr>
          <w:fldChar w:fldCharType="separate"/>
        </w:r>
        <w:r>
          <w:rPr>
            <w:noProof/>
            <w:webHidden/>
            <w:color w:val="auto"/>
          </w:rPr>
          <w:t>21</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82"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_Toc292279682 \h </w:instrText>
        </w:r>
        <w:r w:rsidRPr="00EB1E64">
          <w:rPr>
            <w:noProof/>
            <w:webHidden/>
          </w:rPr>
        </w:r>
        <w:r w:rsidRPr="00EB1E64">
          <w:rPr>
            <w:noProof/>
            <w:webHidden/>
          </w:rPr>
          <w:fldChar w:fldCharType="separate"/>
        </w:r>
        <w:r>
          <w:rPr>
            <w:noProof/>
            <w:webHidden/>
          </w:rPr>
          <w:t>22</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83" w:history="1">
        <w:r w:rsidRPr="00EB1E64">
          <w:rPr>
            <w:rStyle w:val="Hyperlink"/>
            <w:noProof/>
            <w:color w:val="auto"/>
          </w:rPr>
          <w:t>Breakout Session</w:t>
        </w:r>
        <w:r w:rsidRPr="00EB1E64">
          <w:rPr>
            <w:noProof/>
            <w:webHidden/>
          </w:rPr>
          <w:tab/>
        </w:r>
        <w:r w:rsidRPr="00EB1E64">
          <w:rPr>
            <w:noProof/>
            <w:webHidden/>
          </w:rPr>
          <w:fldChar w:fldCharType="begin"/>
        </w:r>
        <w:r w:rsidRPr="00EB1E64">
          <w:rPr>
            <w:noProof/>
            <w:webHidden/>
          </w:rPr>
          <w:instrText xml:space="preserve"> PAGEREF _Toc292279683 \h </w:instrText>
        </w:r>
        <w:r w:rsidRPr="00EB1E64">
          <w:rPr>
            <w:noProof/>
            <w:webHidden/>
          </w:rPr>
        </w:r>
        <w:r w:rsidRPr="00EB1E64">
          <w:rPr>
            <w:noProof/>
            <w:webHidden/>
          </w:rPr>
          <w:fldChar w:fldCharType="separate"/>
        </w:r>
        <w:r>
          <w:rPr>
            <w:noProof/>
            <w:webHidden/>
          </w:rPr>
          <w:t>22</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84" w:history="1">
        <w:r w:rsidRPr="00EB1E64">
          <w:rPr>
            <w:rStyle w:val="Hyperlink"/>
            <w:noProof/>
            <w:color w:val="auto"/>
          </w:rPr>
          <w:t>Facilitator Notes</w:t>
        </w:r>
        <w:r w:rsidRPr="00EB1E64">
          <w:rPr>
            <w:noProof/>
            <w:webHidden/>
          </w:rPr>
          <w:tab/>
        </w:r>
        <w:r w:rsidRPr="00EB1E64">
          <w:rPr>
            <w:noProof/>
            <w:webHidden/>
          </w:rPr>
          <w:fldChar w:fldCharType="begin"/>
        </w:r>
        <w:r w:rsidRPr="00EB1E64">
          <w:rPr>
            <w:noProof/>
            <w:webHidden/>
          </w:rPr>
          <w:instrText xml:space="preserve"> PAGEREF _Toc292279684 \h </w:instrText>
        </w:r>
        <w:r w:rsidRPr="00EB1E64">
          <w:rPr>
            <w:noProof/>
            <w:webHidden/>
          </w:rPr>
        </w:r>
        <w:r w:rsidRPr="00EB1E64">
          <w:rPr>
            <w:noProof/>
            <w:webHidden/>
          </w:rPr>
          <w:fldChar w:fldCharType="separate"/>
        </w:r>
        <w:r>
          <w:rPr>
            <w:noProof/>
            <w:webHidden/>
          </w:rPr>
          <w:t>22</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85" w:history="1">
        <w:r w:rsidRPr="00EB1E64">
          <w:rPr>
            <w:rStyle w:val="Hyperlink"/>
            <w:noProof/>
            <w:color w:val="auto"/>
          </w:rPr>
          <w:t>Final Assessment and Evaluation</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_Toc292279685 \h </w:instrText>
        </w:r>
        <w:r w:rsidRPr="00EB1E64">
          <w:rPr>
            <w:noProof/>
            <w:webHidden/>
            <w:color w:val="auto"/>
          </w:rPr>
        </w:r>
        <w:r w:rsidRPr="00EB1E64">
          <w:rPr>
            <w:noProof/>
            <w:webHidden/>
            <w:color w:val="auto"/>
          </w:rPr>
          <w:fldChar w:fldCharType="separate"/>
        </w:r>
        <w:r>
          <w:rPr>
            <w:noProof/>
            <w:webHidden/>
            <w:color w:val="auto"/>
          </w:rPr>
          <w:t>23</w:t>
        </w:r>
        <w:r w:rsidRPr="00EB1E64">
          <w:rPr>
            <w:noProof/>
            <w:webHidden/>
            <w:color w:val="auto"/>
          </w:rPr>
          <w:fldChar w:fldCharType="end"/>
        </w:r>
      </w:hyperlink>
    </w:p>
    <w:p w:rsidR="00173515" w:rsidRPr="00EB1E64" w:rsidRDefault="00173515">
      <w:pPr>
        <w:pStyle w:val="TOC2"/>
        <w:rPr>
          <w:rFonts w:ascii="Calibri" w:hAnsi="Calibri"/>
          <w:noProof/>
          <w:sz w:val="22"/>
          <w:szCs w:val="22"/>
        </w:rPr>
      </w:pPr>
      <w:hyperlink w:anchor="_Toc292279686" w:history="1">
        <w:r w:rsidRPr="00EB1E64">
          <w:rPr>
            <w:rStyle w:val="Hyperlink"/>
            <w:noProof/>
            <w:color w:val="auto"/>
          </w:rPr>
          <w:t>Wrap Up Questions</w:t>
        </w:r>
        <w:r w:rsidRPr="00EB1E64">
          <w:rPr>
            <w:noProof/>
            <w:webHidden/>
          </w:rPr>
          <w:tab/>
        </w:r>
        <w:r w:rsidRPr="00EB1E64">
          <w:rPr>
            <w:noProof/>
            <w:webHidden/>
          </w:rPr>
          <w:fldChar w:fldCharType="begin"/>
        </w:r>
        <w:r w:rsidRPr="00EB1E64">
          <w:rPr>
            <w:noProof/>
            <w:webHidden/>
          </w:rPr>
          <w:instrText xml:space="preserve"> PAGEREF _Toc292279686 \h </w:instrText>
        </w:r>
        <w:r w:rsidRPr="00EB1E64">
          <w:rPr>
            <w:noProof/>
            <w:webHidden/>
          </w:rPr>
        </w:r>
        <w:r w:rsidRPr="00EB1E64">
          <w:rPr>
            <w:noProof/>
            <w:webHidden/>
          </w:rPr>
          <w:fldChar w:fldCharType="separate"/>
        </w:r>
        <w:r>
          <w:rPr>
            <w:noProof/>
            <w:webHidden/>
          </w:rPr>
          <w:t>23</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87" w:history="1">
        <w:r w:rsidRPr="00EB1E64">
          <w:rPr>
            <w:rStyle w:val="Hyperlink"/>
            <w:noProof/>
            <w:color w:val="auto"/>
          </w:rPr>
          <w:t>Feedback Forms</w:t>
        </w:r>
        <w:r w:rsidRPr="00EB1E64">
          <w:rPr>
            <w:noProof/>
            <w:webHidden/>
          </w:rPr>
          <w:tab/>
        </w:r>
        <w:r w:rsidRPr="00EB1E64">
          <w:rPr>
            <w:noProof/>
            <w:webHidden/>
          </w:rPr>
          <w:fldChar w:fldCharType="begin"/>
        </w:r>
        <w:r w:rsidRPr="00EB1E64">
          <w:rPr>
            <w:noProof/>
            <w:webHidden/>
          </w:rPr>
          <w:instrText xml:space="preserve"> PAGEREF _Toc292279687 \h </w:instrText>
        </w:r>
        <w:r w:rsidRPr="00EB1E64">
          <w:rPr>
            <w:noProof/>
            <w:webHidden/>
          </w:rPr>
        </w:r>
        <w:r w:rsidRPr="00EB1E64">
          <w:rPr>
            <w:noProof/>
            <w:webHidden/>
          </w:rPr>
          <w:fldChar w:fldCharType="separate"/>
        </w:r>
        <w:r>
          <w:rPr>
            <w:noProof/>
            <w:webHidden/>
          </w:rPr>
          <w:t>24</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88" w:history="1">
        <w:r w:rsidRPr="00EB1E64">
          <w:rPr>
            <w:rStyle w:val="Hyperlink"/>
            <w:noProof/>
            <w:color w:val="auto"/>
          </w:rPr>
          <w:t>Personal Learning Inventory</w:t>
        </w:r>
        <w:r w:rsidRPr="00EB1E64">
          <w:rPr>
            <w:noProof/>
            <w:webHidden/>
          </w:rPr>
          <w:tab/>
        </w:r>
        <w:r w:rsidRPr="00EB1E64">
          <w:rPr>
            <w:noProof/>
            <w:webHidden/>
          </w:rPr>
          <w:fldChar w:fldCharType="begin"/>
        </w:r>
        <w:r w:rsidRPr="00EB1E64">
          <w:rPr>
            <w:noProof/>
            <w:webHidden/>
          </w:rPr>
          <w:instrText xml:space="preserve"> PAGEREF _Toc292279688 \h </w:instrText>
        </w:r>
        <w:r w:rsidRPr="00EB1E64">
          <w:rPr>
            <w:noProof/>
            <w:webHidden/>
          </w:rPr>
        </w:r>
        <w:r w:rsidRPr="00EB1E64">
          <w:rPr>
            <w:noProof/>
            <w:webHidden/>
          </w:rPr>
          <w:fldChar w:fldCharType="separate"/>
        </w:r>
        <w:r>
          <w:rPr>
            <w:noProof/>
            <w:webHidden/>
          </w:rPr>
          <w:t>25</w:t>
        </w:r>
        <w:r w:rsidRPr="00EB1E64">
          <w:rPr>
            <w:noProof/>
            <w:webHidden/>
          </w:rPr>
          <w:fldChar w:fldCharType="end"/>
        </w:r>
      </w:hyperlink>
    </w:p>
    <w:p w:rsidR="00173515" w:rsidRPr="00EB1E64" w:rsidRDefault="00173515">
      <w:pPr>
        <w:pStyle w:val="TOC2"/>
        <w:rPr>
          <w:rFonts w:ascii="Calibri" w:hAnsi="Calibri"/>
          <w:noProof/>
          <w:sz w:val="22"/>
          <w:szCs w:val="22"/>
        </w:rPr>
      </w:pPr>
      <w:hyperlink w:anchor="_Toc292279689" w:history="1">
        <w:r w:rsidRPr="00EB1E64">
          <w:rPr>
            <w:rStyle w:val="Hyperlink"/>
            <w:noProof/>
            <w:color w:val="auto"/>
          </w:rPr>
          <w:t>Close Out Exercise</w:t>
        </w:r>
        <w:r w:rsidRPr="00EB1E64">
          <w:rPr>
            <w:noProof/>
            <w:webHidden/>
          </w:rPr>
          <w:tab/>
        </w:r>
        <w:r w:rsidRPr="00EB1E64">
          <w:rPr>
            <w:noProof/>
            <w:webHidden/>
          </w:rPr>
          <w:fldChar w:fldCharType="begin"/>
        </w:r>
        <w:r w:rsidRPr="00EB1E64">
          <w:rPr>
            <w:noProof/>
            <w:webHidden/>
          </w:rPr>
          <w:instrText xml:space="preserve"> PAGEREF _Toc292279689 \h </w:instrText>
        </w:r>
        <w:r w:rsidRPr="00EB1E64">
          <w:rPr>
            <w:noProof/>
            <w:webHidden/>
          </w:rPr>
        </w:r>
        <w:r w:rsidRPr="00EB1E64">
          <w:rPr>
            <w:noProof/>
            <w:webHidden/>
          </w:rPr>
          <w:fldChar w:fldCharType="separate"/>
        </w:r>
        <w:r>
          <w:rPr>
            <w:noProof/>
            <w:webHidden/>
          </w:rPr>
          <w:t>25</w:t>
        </w:r>
        <w:r w:rsidRPr="00EB1E64">
          <w:rPr>
            <w:noProof/>
            <w:webHidden/>
          </w:rPr>
          <w:fldChar w:fldCharType="end"/>
        </w:r>
      </w:hyperlink>
    </w:p>
    <w:p w:rsidR="00173515" w:rsidRPr="00EB1E64" w:rsidRDefault="00173515">
      <w:pPr>
        <w:pStyle w:val="TOC1"/>
        <w:rPr>
          <w:rFonts w:ascii="Calibri" w:hAnsi="Calibri"/>
          <w:b w:val="0"/>
          <w:bCs w:val="0"/>
          <w:noProof/>
          <w:color w:val="auto"/>
          <w:sz w:val="22"/>
          <w:szCs w:val="22"/>
        </w:rPr>
      </w:pPr>
      <w:hyperlink w:anchor="_Toc292279690" w:history="1">
        <w:r w:rsidRPr="00EB1E64">
          <w:rPr>
            <w:rStyle w:val="Hyperlink"/>
            <w:noProof/>
            <w:color w:val="auto"/>
          </w:rPr>
          <w:t>Appendix A: Glossary</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_Toc292279690 \h </w:instrText>
        </w:r>
        <w:r w:rsidRPr="00EB1E64">
          <w:rPr>
            <w:noProof/>
            <w:webHidden/>
            <w:color w:val="auto"/>
          </w:rPr>
        </w:r>
        <w:r w:rsidRPr="00EB1E64">
          <w:rPr>
            <w:noProof/>
            <w:webHidden/>
            <w:color w:val="auto"/>
          </w:rPr>
          <w:fldChar w:fldCharType="separate"/>
        </w:r>
        <w:r>
          <w:rPr>
            <w:noProof/>
            <w:webHidden/>
            <w:color w:val="auto"/>
          </w:rPr>
          <w:t>26</w:t>
        </w:r>
        <w:r w:rsidRPr="00EB1E64">
          <w:rPr>
            <w:noProof/>
            <w:webHidden/>
            <w:color w:val="auto"/>
          </w:rPr>
          <w:fldChar w:fldCharType="end"/>
        </w:r>
      </w:hyperlink>
    </w:p>
    <w:p w:rsidR="00173515" w:rsidRPr="00EB1E64" w:rsidRDefault="00173515">
      <w:pPr>
        <w:pStyle w:val="TOC1"/>
        <w:rPr>
          <w:rFonts w:ascii="Calibri" w:hAnsi="Calibri"/>
          <w:b w:val="0"/>
          <w:bCs w:val="0"/>
          <w:noProof/>
          <w:color w:val="auto"/>
          <w:sz w:val="22"/>
          <w:szCs w:val="22"/>
        </w:rPr>
      </w:pPr>
      <w:hyperlink w:anchor="_Toc292279691" w:history="1">
        <w:r w:rsidRPr="00EB1E64">
          <w:rPr>
            <w:rStyle w:val="Hyperlink"/>
            <w:noProof/>
            <w:color w:val="auto"/>
          </w:rPr>
          <w:t>Appendix B: Acronyms Used</w:t>
        </w:r>
        <w:r w:rsidRPr="00EB1E64">
          <w:rPr>
            <w:noProof/>
            <w:webHidden/>
            <w:color w:val="auto"/>
          </w:rPr>
          <w:tab/>
        </w:r>
        <w:r w:rsidRPr="00EB1E64">
          <w:rPr>
            <w:noProof/>
            <w:webHidden/>
            <w:color w:val="auto"/>
          </w:rPr>
          <w:fldChar w:fldCharType="begin"/>
        </w:r>
        <w:r w:rsidRPr="00EB1E64">
          <w:rPr>
            <w:noProof/>
            <w:webHidden/>
            <w:color w:val="auto"/>
          </w:rPr>
          <w:instrText xml:space="preserve"> PAGEREF _Toc292279691 \h </w:instrText>
        </w:r>
        <w:r w:rsidRPr="00EB1E64">
          <w:rPr>
            <w:noProof/>
            <w:webHidden/>
            <w:color w:val="auto"/>
          </w:rPr>
        </w:r>
        <w:r w:rsidRPr="00EB1E64">
          <w:rPr>
            <w:noProof/>
            <w:webHidden/>
            <w:color w:val="auto"/>
          </w:rPr>
          <w:fldChar w:fldCharType="separate"/>
        </w:r>
        <w:r>
          <w:rPr>
            <w:noProof/>
            <w:webHidden/>
            <w:color w:val="auto"/>
          </w:rPr>
          <w:t>27</w:t>
        </w:r>
        <w:r w:rsidRPr="00EB1E64">
          <w:rPr>
            <w:noProof/>
            <w:webHidden/>
            <w:color w:val="auto"/>
          </w:rPr>
          <w:fldChar w:fldCharType="end"/>
        </w:r>
      </w:hyperlink>
    </w:p>
    <w:p w:rsidR="00173515" w:rsidRPr="00F829A7" w:rsidRDefault="00173515" w:rsidP="00895CDD">
      <w:pPr>
        <w:rPr>
          <w:rFonts w:cs="Arial"/>
          <w:b/>
          <w:bCs/>
          <w:caps/>
          <w:color w:val="5A85D7"/>
          <w:kern w:val="32"/>
          <w:szCs w:val="20"/>
        </w:rPr>
      </w:pPr>
      <w:r w:rsidRPr="00EB1E64">
        <w:rPr>
          <w:rFonts w:cs="Arial"/>
          <w:caps/>
          <w:kern w:val="32"/>
        </w:rPr>
        <w:fldChar w:fldCharType="end"/>
      </w:r>
    </w:p>
    <w:p w:rsidR="00173515" w:rsidRPr="00F829A7" w:rsidRDefault="00173515" w:rsidP="00895CDD">
      <w:pPr>
        <w:rPr>
          <w:rFonts w:cs="Arial"/>
          <w:b/>
          <w:bCs/>
          <w:caps/>
          <w:color w:val="5A85D7"/>
          <w:kern w:val="32"/>
          <w:szCs w:val="20"/>
        </w:rPr>
      </w:pPr>
    </w:p>
    <w:p w:rsidR="00173515" w:rsidRPr="00F829A7" w:rsidRDefault="00173515" w:rsidP="00895CDD">
      <w:pPr>
        <w:rPr>
          <w:rFonts w:cs="Arial"/>
          <w:b/>
          <w:bCs/>
          <w:caps/>
          <w:color w:val="5A85D7"/>
          <w:kern w:val="32"/>
          <w:szCs w:val="20"/>
        </w:rPr>
      </w:pPr>
    </w:p>
    <w:p w:rsidR="00173515" w:rsidRPr="00F829A7" w:rsidRDefault="00173515" w:rsidP="00895CDD">
      <w:pPr>
        <w:rPr>
          <w:rFonts w:cs="Arial"/>
          <w:b/>
          <w:bCs/>
          <w:caps/>
          <w:color w:val="5A85D7"/>
          <w:kern w:val="32"/>
          <w:szCs w:val="20"/>
        </w:rPr>
        <w:sectPr w:rsidR="00173515" w:rsidRPr="00F829A7" w:rsidSect="0014121E">
          <w:headerReference w:type="even" r:id="rId12"/>
          <w:headerReference w:type="default" r:id="rId13"/>
          <w:footerReference w:type="default" r:id="rId14"/>
          <w:headerReference w:type="first" r:id="rId15"/>
          <w:pgSz w:w="12240" w:h="15840"/>
          <w:pgMar w:top="1440" w:right="1080" w:bottom="1440" w:left="1080" w:header="720" w:footer="405" w:gutter="0"/>
          <w:pgNumType w:fmt="lowerRoman"/>
          <w:cols w:space="144"/>
          <w:docGrid w:linePitch="360"/>
        </w:sectPr>
      </w:pPr>
    </w:p>
    <w:p w:rsidR="00173515" w:rsidRPr="00F829A7" w:rsidRDefault="00173515" w:rsidP="004F113B">
      <w:pPr>
        <w:spacing w:before="0" w:after="0" w:line="240" w:lineRule="auto"/>
        <w:rPr>
          <w:rFonts w:cs="Arial"/>
          <w:b/>
          <w:bCs/>
          <w:caps/>
          <w:color w:val="5A85D7"/>
          <w:kern w:val="32"/>
          <w:sz w:val="2"/>
          <w:szCs w:val="2"/>
        </w:rPr>
        <w:sectPr w:rsidR="00173515" w:rsidRPr="00F829A7" w:rsidSect="00B51E4E">
          <w:headerReference w:type="default" r:id="rId16"/>
          <w:pgSz w:w="12240" w:h="15840"/>
          <w:pgMar w:top="1440" w:right="1080" w:bottom="1440" w:left="1080" w:header="720" w:footer="403" w:gutter="0"/>
          <w:pgNumType w:start="3"/>
          <w:cols w:space="144"/>
          <w:docGrid w:linePitch="360"/>
        </w:sectPr>
      </w:pPr>
    </w:p>
    <w:p w:rsidR="00173515" w:rsidRPr="00F829A7" w:rsidRDefault="00173515" w:rsidP="00DA2A86">
      <w:pPr>
        <w:pStyle w:val="Heading1"/>
        <w:tabs>
          <w:tab w:val="right" w:pos="7200"/>
        </w:tabs>
        <w:jc w:val="both"/>
      </w:pPr>
      <w:bookmarkStart w:id="1" w:name="_Toc292279653"/>
      <w:r w:rsidRPr="00F829A7">
        <w:t>Welcome</w:t>
      </w:r>
      <w:bookmarkEnd w:id="1"/>
    </w:p>
    <w:p w:rsidR="00173515" w:rsidRPr="00932EDF" w:rsidRDefault="00173515" w:rsidP="008A70E2">
      <w:r w:rsidRPr="00DC0CE3">
        <w:t xml:space="preserve">This </w:t>
      </w:r>
      <w:r>
        <w:t xml:space="preserve">facilitator’s </w:t>
      </w:r>
      <w:r w:rsidRPr="00DC0CE3">
        <w:t xml:space="preserve">guide provides you </w:t>
      </w:r>
      <w:r>
        <w:t xml:space="preserve">with all you need to conduct a tabletop exercise </w:t>
      </w:r>
      <w:r w:rsidRPr="00DC0CE3">
        <w:t xml:space="preserve">based on the </w:t>
      </w:r>
      <w:r>
        <w:t>Stealthy Situation scenario</w:t>
      </w:r>
      <w:r w:rsidRPr="00DC0CE3">
        <w:t xml:space="preserve">. </w:t>
      </w:r>
      <w:r w:rsidRPr="00EB6EEA">
        <w:rPr>
          <w:rFonts w:cs="Arial"/>
        </w:rPr>
        <w:t>This is a comprehensive scenario</w:t>
      </w:r>
      <w:r>
        <w:rPr>
          <w:rFonts w:cs="Arial"/>
        </w:rPr>
        <w:t xml:space="preserve"> that </w:t>
      </w:r>
      <w:r w:rsidRPr="00EB6EEA">
        <w:rPr>
          <w:rFonts w:cs="Arial"/>
        </w:rPr>
        <w:t xml:space="preserve">includes the epidemiological investigation, traceback and recall identification and implementation, role of regulatory agencies and </w:t>
      </w:r>
      <w:r>
        <w:rPr>
          <w:rFonts w:cs="Arial"/>
        </w:rPr>
        <w:t>other issues associated with</w:t>
      </w:r>
      <w:r w:rsidRPr="00EB6EEA">
        <w:rPr>
          <w:rFonts w:cs="Arial"/>
        </w:rPr>
        <w:t xml:space="preserve"> a clust</w:t>
      </w:r>
      <w:r>
        <w:rPr>
          <w:rFonts w:cs="Arial"/>
        </w:rPr>
        <w:t>er of illness linked to</w:t>
      </w:r>
      <w:r w:rsidRPr="00EB6EEA">
        <w:rPr>
          <w:rFonts w:cs="Arial"/>
        </w:rPr>
        <w:t xml:space="preserve"> a foodservice establishment. The food product causing illness is a multi-ingredient product, containing both USDA and FDA regulated </w:t>
      </w:r>
      <w:r>
        <w:rPr>
          <w:rFonts w:cs="Arial"/>
        </w:rPr>
        <w:t>components, and illness is</w:t>
      </w:r>
      <w:r w:rsidRPr="00EB6EEA">
        <w:rPr>
          <w:rFonts w:cs="Arial"/>
        </w:rPr>
        <w:t xml:space="preserve"> associated wit</w:t>
      </w:r>
      <w:r>
        <w:rPr>
          <w:rFonts w:cs="Arial"/>
        </w:rPr>
        <w:t>h</w:t>
      </w:r>
      <w:r w:rsidRPr="00EB6EEA">
        <w:rPr>
          <w:rFonts w:cs="Arial"/>
        </w:rPr>
        <w:t xml:space="preserve"> institutional </w:t>
      </w:r>
      <w:r>
        <w:rPr>
          <w:rFonts w:cs="Arial"/>
        </w:rPr>
        <w:t xml:space="preserve">and foodservice </w:t>
      </w:r>
      <w:r w:rsidRPr="00EB6EEA">
        <w:rPr>
          <w:rFonts w:cs="Arial"/>
        </w:rPr>
        <w:t>setting</w:t>
      </w:r>
      <w:r>
        <w:rPr>
          <w:rFonts w:cs="Arial"/>
        </w:rPr>
        <w:t>s in different jurisdictions</w:t>
      </w:r>
      <w:r w:rsidRPr="00EB6EEA">
        <w:rPr>
          <w:rFonts w:cs="Arial"/>
        </w:rPr>
        <w:t xml:space="preserve">. </w:t>
      </w:r>
      <w:r w:rsidRPr="00932EDF">
        <w:t>It is des</w:t>
      </w:r>
      <w:r>
        <w:t>igned to be two days long</w:t>
      </w:r>
      <w:r w:rsidRPr="00932EDF">
        <w:t>.</w:t>
      </w:r>
    </w:p>
    <w:p w:rsidR="00173515" w:rsidRPr="00F829A7" w:rsidRDefault="00173515" w:rsidP="00CD787D">
      <w:pPr>
        <w:rPr>
          <w:rFonts w:cs="Arial"/>
        </w:rPr>
      </w:pPr>
    </w:p>
    <w:p w:rsidR="00173515" w:rsidRPr="00EB1E64" w:rsidRDefault="00173515" w:rsidP="00DA2A86">
      <w:pPr>
        <w:pStyle w:val="Heading2"/>
        <w:tabs>
          <w:tab w:val="right" w:pos="7200"/>
        </w:tabs>
        <w:rPr>
          <w:b/>
          <w:szCs w:val="32"/>
        </w:rPr>
      </w:pPr>
      <w:bookmarkStart w:id="2" w:name="_Toc200421333"/>
      <w:bookmarkStart w:id="3" w:name="_Toc205090581"/>
      <w:bookmarkStart w:id="4" w:name="_Toc216767485"/>
      <w:bookmarkStart w:id="5" w:name="_Toc292279654"/>
      <w:r w:rsidRPr="00EB1E64">
        <w:rPr>
          <w:b/>
          <w:szCs w:val="32"/>
        </w:rPr>
        <w:t>Exercise Goals and Objectives</w:t>
      </w:r>
      <w:bookmarkEnd w:id="2"/>
      <w:bookmarkEnd w:id="3"/>
      <w:bookmarkEnd w:id="4"/>
      <w:bookmarkEnd w:id="5"/>
      <w:r w:rsidRPr="00EB1E64">
        <w:rPr>
          <w:b/>
          <w:szCs w:val="32"/>
        </w:rPr>
        <w:t xml:space="preserve"> </w:t>
      </w:r>
    </w:p>
    <w:p w:rsidR="00173515" w:rsidRPr="00F829A7" w:rsidRDefault="00173515" w:rsidP="00CD787D">
      <w:pPr>
        <w:pStyle w:val="Heading3"/>
      </w:pPr>
      <w:bookmarkStart w:id="6" w:name="_Toc236638145"/>
      <w:r w:rsidRPr="00F829A7">
        <w:t>Overall Goal</w:t>
      </w:r>
      <w:bookmarkEnd w:id="6"/>
    </w:p>
    <w:p w:rsidR="00173515" w:rsidRPr="008A70E2" w:rsidRDefault="00173515" w:rsidP="008A70E2">
      <w:bookmarkStart w:id="7" w:name="_Toc236638146"/>
      <w:r w:rsidRPr="008A70E2">
        <w:t>Improve jurisdictional preparedness and response to food-</w:t>
      </w:r>
      <w:r>
        <w:t>related human health incidents</w:t>
      </w:r>
      <w:r w:rsidRPr="001A656C">
        <w:t>.</w:t>
      </w:r>
    </w:p>
    <w:p w:rsidR="00173515" w:rsidRPr="00F829A7" w:rsidRDefault="00173515" w:rsidP="00CD787D">
      <w:pPr>
        <w:pStyle w:val="Heading3"/>
      </w:pPr>
      <w:r w:rsidRPr="00F829A7">
        <w:t>Objectives</w:t>
      </w:r>
      <w:bookmarkEnd w:id="7"/>
    </w:p>
    <w:p w:rsidR="00173515" w:rsidRPr="008A70E2" w:rsidRDefault="00173515" w:rsidP="008A70E2">
      <w:bookmarkStart w:id="8" w:name="_Toc200421334"/>
      <w:bookmarkStart w:id="9" w:name="_Toc205090582"/>
      <w:r w:rsidRPr="008A70E2">
        <w:t xml:space="preserve">At the conclusion of this tabletop exercise, participants should be able to: </w:t>
      </w:r>
    </w:p>
    <w:p w:rsidR="00173515" w:rsidRDefault="00173515" w:rsidP="00345595">
      <w:pPr>
        <w:pStyle w:val="Bullet1"/>
      </w:pPr>
      <w:r>
        <w:t>Define your role in interacting with a large, diverse team of professionals who must work together to address a complex and urgent food contamination incident</w:t>
      </w:r>
    </w:p>
    <w:p w:rsidR="00173515" w:rsidRDefault="00173515" w:rsidP="00345595">
      <w:pPr>
        <w:pStyle w:val="Bullet1"/>
      </w:pPr>
      <w:r>
        <w:t xml:space="preserve">Map the process and flow of a food borne disease investigation from the initial epidemiologic signals through the traceback and  recall phases with periodic public communication </w:t>
      </w:r>
    </w:p>
    <w:p w:rsidR="00173515" w:rsidRDefault="00173515" w:rsidP="00345595">
      <w:pPr>
        <w:pStyle w:val="Bullet1"/>
      </w:pPr>
      <w:r>
        <w:t>Understand the importance of gathering and cataloging critical information needed when making decisions in rapidly developing situations</w:t>
      </w:r>
    </w:p>
    <w:p w:rsidR="00173515" w:rsidRDefault="00173515" w:rsidP="00345595">
      <w:pPr>
        <w:pStyle w:val="Bullet1"/>
      </w:pPr>
      <w:r>
        <w:t>Coordinate your efforts with other professionals engaged in the investigation</w:t>
      </w:r>
    </w:p>
    <w:p w:rsidR="00173515" w:rsidRDefault="00173515" w:rsidP="00345595">
      <w:pPr>
        <w:pStyle w:val="Bullet1"/>
      </w:pPr>
      <w:r>
        <w:t>Use a collaborative approach to efficiently utilize the skills of each agency and discipline and identify proactive solutions</w:t>
      </w:r>
    </w:p>
    <w:p w:rsidR="00173515" w:rsidRDefault="00173515" w:rsidP="00345595">
      <w:pPr>
        <w:pStyle w:val="BulletTable1"/>
      </w:pPr>
      <w:r>
        <w:t>Understand the importance of internal and external communications and dialogue and have ideas about how to improve both in your organization</w:t>
      </w:r>
    </w:p>
    <w:p w:rsidR="00173515" w:rsidRDefault="00173515" w:rsidP="00345595">
      <w:pPr>
        <w:pStyle w:val="BulletTable1"/>
        <w:numPr>
          <w:ilvl w:val="0"/>
          <w:numId w:val="0"/>
        </w:numPr>
        <w:ind w:left="389" w:hanging="274"/>
      </w:pPr>
    </w:p>
    <w:p w:rsidR="00173515" w:rsidRPr="00EB1E64" w:rsidRDefault="00173515" w:rsidP="00996DD5">
      <w:pPr>
        <w:pStyle w:val="Heading2"/>
        <w:rPr>
          <w:b/>
          <w:szCs w:val="32"/>
        </w:rPr>
      </w:pPr>
      <w:bookmarkStart w:id="10" w:name="_Toc216767486"/>
      <w:bookmarkStart w:id="11" w:name="_Toc292279655"/>
      <w:r w:rsidRPr="00EB1E64">
        <w:rPr>
          <w:b/>
          <w:szCs w:val="32"/>
        </w:rPr>
        <w:t>Exercise Expectations</w:t>
      </w:r>
      <w:bookmarkEnd w:id="8"/>
      <w:bookmarkEnd w:id="9"/>
      <w:bookmarkEnd w:id="10"/>
      <w:bookmarkEnd w:id="11"/>
    </w:p>
    <w:p w:rsidR="00173515" w:rsidRDefault="00173515" w:rsidP="005151AC">
      <w:pPr>
        <w:rPr>
          <w:color w:val="FF0000"/>
        </w:rPr>
      </w:pPr>
      <w:r w:rsidRPr="008A70E2">
        <w:t xml:space="preserve">The event you are preparing to conduct is a tabletop exercise. This tabletop exercise is intended to involve key personnel discussing a simulated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Pr>
          <w:color w:val="FF0000"/>
        </w:rPr>
        <w:t>:</w:t>
      </w:r>
    </w:p>
    <w:p w:rsidR="00173515" w:rsidRPr="008A70E2" w:rsidRDefault="00173515" w:rsidP="008A70E2">
      <w:pPr>
        <w:pStyle w:val="Bullet1"/>
      </w:pPr>
      <w:r>
        <w:t>Food industry</w:t>
      </w:r>
    </w:p>
    <w:p w:rsidR="00173515" w:rsidRPr="008A70E2" w:rsidRDefault="00173515" w:rsidP="008A70E2">
      <w:pPr>
        <w:pStyle w:val="Bullet1"/>
      </w:pPr>
      <w:r>
        <w:t>Media (traditional and non-traditional)</w:t>
      </w:r>
    </w:p>
    <w:p w:rsidR="00173515" w:rsidRPr="008A70E2" w:rsidRDefault="00173515" w:rsidP="008A70E2">
      <w:pPr>
        <w:pStyle w:val="Bullet1"/>
      </w:pPr>
      <w:r w:rsidRPr="008A70E2">
        <w:t>Federal</w:t>
      </w:r>
      <w:r>
        <w:t xml:space="preserve">, </w:t>
      </w:r>
      <w:r w:rsidRPr="008A70E2">
        <w:t>State and local agencies</w:t>
      </w:r>
    </w:p>
    <w:p w:rsidR="00173515" w:rsidRDefault="00173515" w:rsidP="008A70E2">
      <w:pPr>
        <w:pStyle w:val="Bullet1"/>
      </w:pPr>
      <w:r>
        <w:t>Public health</w:t>
      </w:r>
    </w:p>
    <w:p w:rsidR="00173515" w:rsidRDefault="00173515" w:rsidP="008A70E2">
      <w:pPr>
        <w:pStyle w:val="Bullet1"/>
      </w:pPr>
      <w:r>
        <w:t>School officials</w:t>
      </w:r>
    </w:p>
    <w:p w:rsidR="00173515" w:rsidRPr="008A70E2" w:rsidRDefault="00173515" w:rsidP="008A70E2">
      <w:pPr>
        <w:pStyle w:val="Bullet1"/>
      </w:pPr>
      <w:r>
        <w:t>Clinical practitioners</w:t>
      </w:r>
    </w:p>
    <w:p w:rsidR="00173515" w:rsidRPr="00F829A7" w:rsidRDefault="00173515" w:rsidP="00A45AEE">
      <w:pPr>
        <w:rPr>
          <w:rFonts w:cs="Arial"/>
        </w:rPr>
      </w:pPr>
    </w:p>
    <w:p w:rsidR="00173515" w:rsidRPr="00EB1E64" w:rsidRDefault="00173515" w:rsidP="00996DD5">
      <w:pPr>
        <w:pStyle w:val="Heading2"/>
        <w:rPr>
          <w:b/>
          <w:szCs w:val="32"/>
        </w:rPr>
      </w:pPr>
      <w:bookmarkStart w:id="12" w:name="_Toc292279656"/>
      <w:r w:rsidRPr="00EB1E64">
        <w:rPr>
          <w:b/>
          <w:szCs w:val="32"/>
        </w:rPr>
        <w:t>Facilitator Expectations</w:t>
      </w:r>
      <w:bookmarkEnd w:id="12"/>
    </w:p>
    <w:p w:rsidR="00173515" w:rsidRPr="007E0A63" w:rsidRDefault="00173515" w:rsidP="008A70E2">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173515" w:rsidRDefault="00173515" w:rsidP="008A70E2">
      <w:pPr>
        <w:pStyle w:val="Bullet1"/>
      </w:pPr>
      <w:r>
        <w:t>Read and understand this Facilitator</w:t>
      </w:r>
      <w:r w:rsidRPr="00A1244A">
        <w:rPr>
          <w:i/>
        </w:rPr>
        <w:t xml:space="preserve"> </w:t>
      </w:r>
      <w:r w:rsidRPr="00407EB7">
        <w:t>Guide</w:t>
      </w:r>
      <w:r>
        <w:t xml:space="preserve"> prior to conducting the tabletop exercise.</w:t>
      </w:r>
    </w:p>
    <w:p w:rsidR="00173515" w:rsidRPr="005235CF" w:rsidRDefault="00173515" w:rsidP="008A70E2">
      <w:pPr>
        <w:pStyle w:val="Bullet1"/>
      </w:pPr>
      <w:r>
        <w:t>Be familiar with the objectives of the tabletop exercise, and ensure that participants are familiar with these objectives prior to the tabletop exercise.</w:t>
      </w:r>
    </w:p>
    <w:p w:rsidR="00173515" w:rsidRDefault="00173515" w:rsidP="008A70E2">
      <w:pPr>
        <w:pStyle w:val="Bullet1"/>
      </w:pPr>
      <w:r>
        <w:t>Understand the exercise evaluation guide (EEG) that will be used by evaluators to document highlights of the discussions.</w:t>
      </w:r>
    </w:p>
    <w:p w:rsidR="00173515" w:rsidRDefault="00173515" w:rsidP="008A70E2">
      <w:pPr>
        <w:pStyle w:val="Bullet1"/>
      </w:pPr>
      <w:r>
        <w:t>Thoroughly review the SITMAN and accompanying PowerPoint presentation.</w:t>
      </w:r>
    </w:p>
    <w:p w:rsidR="00173515" w:rsidRPr="008B0B7F" w:rsidRDefault="00173515" w:rsidP="008A70E2">
      <w:pPr>
        <w:pStyle w:val="Bullet1"/>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173515" w:rsidRPr="008B0B7F" w:rsidRDefault="00173515" w:rsidP="008A70E2">
      <w:pPr>
        <w:pStyle w:val="Bullet1"/>
      </w:pPr>
      <w:r>
        <w:t>Keep the tabletop exercise</w:t>
      </w:r>
      <w:r w:rsidRPr="008B0B7F">
        <w:t xml:space="preserve"> on schedule</w:t>
      </w:r>
      <w:r>
        <w:t>.</w:t>
      </w:r>
    </w:p>
    <w:p w:rsidR="00173515" w:rsidRPr="008B0B7F" w:rsidRDefault="00173515" w:rsidP="008A70E2">
      <w:pPr>
        <w:pStyle w:val="Bullet1"/>
      </w:pPr>
      <w:r w:rsidRPr="008B0B7F">
        <w:t>Identify the appropriate times for breaks and lunch</w:t>
      </w:r>
      <w:r>
        <w:t xml:space="preserve"> (if applicable).</w:t>
      </w:r>
    </w:p>
    <w:p w:rsidR="00173515" w:rsidRPr="008B0B7F" w:rsidRDefault="00173515" w:rsidP="008A70E2">
      <w:pPr>
        <w:pStyle w:val="Bullet1"/>
      </w:pPr>
      <w:r w:rsidRPr="008B0B7F">
        <w:t>Facilitate discussions by asking pertinent questions</w:t>
      </w:r>
      <w:r>
        <w:t xml:space="preserve"> rather than offering your opinions.</w:t>
      </w:r>
    </w:p>
    <w:p w:rsidR="00173515" w:rsidRPr="008B0B7F" w:rsidRDefault="00173515" w:rsidP="008A70E2">
      <w:pPr>
        <w:pStyle w:val="Bullet1"/>
      </w:pPr>
      <w:r w:rsidRPr="008B0B7F">
        <w:t xml:space="preserve">Keep </w:t>
      </w:r>
      <w:r>
        <w:t xml:space="preserve">all </w:t>
      </w:r>
      <w:r w:rsidRPr="008B0B7F">
        <w:t xml:space="preserve">discussions </w:t>
      </w:r>
      <w:r>
        <w:t>focused by bringing the group back on track if the conversation strays from the topic.</w:t>
      </w:r>
    </w:p>
    <w:p w:rsidR="00173515" w:rsidRDefault="00173515" w:rsidP="008A70E2">
      <w:pPr>
        <w:pStyle w:val="Bullet1"/>
      </w:pPr>
      <w:r w:rsidRPr="008B0B7F">
        <w:t>Encourage interaction among the different groups</w:t>
      </w:r>
      <w:r>
        <w:t xml:space="preserve"> as they would be in the “real world.”</w:t>
      </w:r>
    </w:p>
    <w:p w:rsidR="00173515" w:rsidRPr="008B0B7F" w:rsidRDefault="00173515" w:rsidP="008A70E2">
      <w:pPr>
        <w:pStyle w:val="Bullet1"/>
      </w:pPr>
      <w:r>
        <w:t>Encourage the participants to share their experiences and ideas so that they can learn from one another.</w:t>
      </w:r>
    </w:p>
    <w:p w:rsidR="00173515" w:rsidRDefault="00173515" w:rsidP="008A70E2">
      <w:pPr>
        <w:pStyle w:val="Bullet1"/>
      </w:pPr>
      <w:r>
        <w:t>Help the small groups during the breakout sessions if they have questions or need clarification of the discussion questions.</w:t>
      </w:r>
    </w:p>
    <w:p w:rsidR="00173515" w:rsidRPr="008B0B7F" w:rsidRDefault="00173515" w:rsidP="008A70E2">
      <w:pPr>
        <w:pStyle w:val="Bullet1"/>
      </w:pPr>
      <w:r>
        <w:t>Identify participants who have relevant and recent experience with scenarios such as this and encourage them to share with less experienced participants.</w:t>
      </w:r>
    </w:p>
    <w:p w:rsidR="00173515" w:rsidRPr="007E0A63" w:rsidRDefault="00173515" w:rsidP="008A70E2">
      <w:r>
        <w:t xml:space="preserve">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coordinator) to assist with monitoring and guiding the groups when they are in the breakout sessions.  </w:t>
      </w:r>
    </w:p>
    <w:p w:rsidR="00173515" w:rsidRPr="00F829A7" w:rsidRDefault="00173515" w:rsidP="00775BE8">
      <w:pPr>
        <w:spacing w:line="320" w:lineRule="atLeast"/>
        <w:rPr>
          <w:rFonts w:cs="Arial"/>
        </w:rPr>
      </w:pPr>
    </w:p>
    <w:p w:rsidR="00173515" w:rsidRPr="00EB1E64" w:rsidRDefault="00173515" w:rsidP="00996DD5">
      <w:pPr>
        <w:pStyle w:val="Heading2"/>
        <w:rPr>
          <w:b/>
          <w:szCs w:val="32"/>
        </w:rPr>
      </w:pPr>
      <w:bookmarkStart w:id="13" w:name="_Toc200421336"/>
      <w:bookmarkStart w:id="14" w:name="_Toc205090584"/>
      <w:bookmarkStart w:id="15" w:name="_Toc216767488"/>
      <w:bookmarkStart w:id="16" w:name="_Toc292279657"/>
      <w:r w:rsidRPr="00EB1E64">
        <w:rPr>
          <w:b/>
          <w:szCs w:val="32"/>
        </w:rPr>
        <w:t>Participant Expectations</w:t>
      </w:r>
      <w:bookmarkEnd w:id="13"/>
      <w:bookmarkEnd w:id="14"/>
      <w:bookmarkEnd w:id="15"/>
      <w:bookmarkEnd w:id="16"/>
    </w:p>
    <w:p w:rsidR="00173515" w:rsidRPr="00DC0CE3" w:rsidRDefault="00173515" w:rsidP="008A70E2">
      <w:r w:rsidRPr="00DC0CE3">
        <w:t xml:space="preserve">The following can be expected of the </w:t>
      </w:r>
      <w:r>
        <w:t>tabletop exercise participant</w:t>
      </w:r>
      <w:r w:rsidRPr="00DC0CE3">
        <w:t>s:</w:t>
      </w:r>
    </w:p>
    <w:p w:rsidR="00173515" w:rsidRPr="00DC0CE3" w:rsidRDefault="00173515" w:rsidP="008A70E2">
      <w:pPr>
        <w:pStyle w:val="Bullet1"/>
      </w:pPr>
      <w:r>
        <w:t>Participant</w:t>
      </w:r>
      <w:r w:rsidRPr="00DC0CE3">
        <w:t>s should have a working knowledge of their standard operating procedures, MOUs, MOAs or other interdisciplinary mechanism</w:t>
      </w:r>
      <w:r>
        <w:t>(s)</w:t>
      </w:r>
      <w:r w:rsidRPr="00DC0CE3">
        <w:t xml:space="preserve"> used for food contamination investigations</w:t>
      </w:r>
      <w:r>
        <w:t>.</w:t>
      </w:r>
    </w:p>
    <w:p w:rsidR="00173515" w:rsidRPr="00456E3B" w:rsidRDefault="00173515" w:rsidP="008A70E2">
      <w:pPr>
        <w:pStyle w:val="Bullet1"/>
        <w:rPr>
          <w:szCs w:val="24"/>
        </w:rPr>
      </w:pPr>
      <w:r w:rsidRPr="00456E3B">
        <w:rPr>
          <w:szCs w:val="24"/>
        </w:rPr>
        <w:t xml:space="preserve">Participants </w:t>
      </w:r>
      <w:r>
        <w:rPr>
          <w:szCs w:val="24"/>
        </w:rPr>
        <w:t>who</w:t>
      </w:r>
      <w:r w:rsidRPr="00456E3B">
        <w:rPr>
          <w:szCs w:val="24"/>
        </w:rPr>
        <w:t xml:space="preserve"> have relevant experience are expected to share those experiences with less experienced participants during the breakout sessions.</w:t>
      </w:r>
    </w:p>
    <w:p w:rsidR="00173515" w:rsidRPr="00EB1E64" w:rsidRDefault="00173515" w:rsidP="00A67D49">
      <w:pPr>
        <w:pStyle w:val="Heading2"/>
        <w:rPr>
          <w:b/>
          <w:color w:val="000000"/>
          <w:szCs w:val="32"/>
        </w:rPr>
      </w:pPr>
    </w:p>
    <w:p w:rsidR="00173515" w:rsidRPr="00EB1E64" w:rsidRDefault="00173515" w:rsidP="005B04CB">
      <w:pPr>
        <w:pStyle w:val="Heading2"/>
        <w:rPr>
          <w:b/>
          <w:szCs w:val="32"/>
          <w:highlight w:val="yellow"/>
        </w:rPr>
      </w:pPr>
      <w:bookmarkStart w:id="17" w:name="_Toc292279658"/>
      <w:r w:rsidRPr="00EB1E64">
        <w:rPr>
          <w:b/>
          <w:szCs w:val="32"/>
        </w:rPr>
        <w:t>Additional Materials</w:t>
      </w:r>
      <w:bookmarkEnd w:id="17"/>
    </w:p>
    <w:p w:rsidR="00173515" w:rsidRDefault="00173515" w:rsidP="005B04CB">
      <w:pPr>
        <w:rPr>
          <w:rFonts w:ascii="Helvetica" w:hAnsi="Helvetica" w:cs="Arial"/>
          <w:color w:val="000000"/>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r>
        <w:rPr>
          <w:rFonts w:ascii="Helvetica" w:hAnsi="Helvetica" w:cs="Arial"/>
          <w:color w:val="000000"/>
        </w:rPr>
        <w:t xml:space="preserve"> </w:t>
      </w:r>
    </w:p>
    <w:p w:rsidR="00173515" w:rsidRDefault="00173515" w:rsidP="005B04CB"/>
    <w:p w:rsidR="00173515" w:rsidRPr="00EB1E64" w:rsidRDefault="00173515" w:rsidP="00BC158D">
      <w:pPr>
        <w:pStyle w:val="Heading2"/>
        <w:rPr>
          <w:b/>
          <w:szCs w:val="32"/>
        </w:rPr>
      </w:pPr>
      <w:bookmarkStart w:id="18" w:name="_Toc292279659"/>
      <w:r w:rsidRPr="00EB1E64">
        <w:rPr>
          <w:b/>
          <w:szCs w:val="32"/>
        </w:rPr>
        <w:t>Personal Learning Inventory</w:t>
      </w:r>
      <w:bookmarkEnd w:id="18"/>
    </w:p>
    <w:p w:rsidR="00173515" w:rsidRDefault="00173515" w:rsidP="00BC158D">
      <w:r>
        <w:t>The Personal Learning Inventory (PLI) is designed to provide participants with a document they can keep which highlights their major takeaways, improvement ideas and action items.</w:t>
      </w:r>
    </w:p>
    <w:p w:rsidR="00173515" w:rsidRDefault="00173515" w:rsidP="00BC158D"/>
    <w:p w:rsidR="00173515" w:rsidRPr="002C7A28" w:rsidRDefault="00173515" w:rsidP="00BC158D">
      <w:pPr>
        <w:rPr>
          <w:rFonts w:cs="Arial"/>
          <w:color w:val="FF0000"/>
        </w:rPr>
      </w:pPr>
      <w:r>
        <w:t>PLIs are for the participants’ use only and will not be collected; however, they are welcome to share their PLIs with others as records of their learning experiences in today’s tabletop exercise.</w:t>
      </w:r>
    </w:p>
    <w:p w:rsidR="00173515" w:rsidRDefault="00173515" w:rsidP="005B04CB"/>
    <w:p w:rsidR="00173515" w:rsidRDefault="00173515" w:rsidP="005B04CB">
      <w:r>
        <w:t xml:space="preserve">Every participant should be given a PLI at the beginning of the tabletop exercise to capture important discoveries and issues as they go through the modules. Participants will complete the PLIs at the end of the exercise and keep them. The PLIs will not be collected. </w:t>
      </w:r>
    </w:p>
    <w:p w:rsidR="00173515" w:rsidRDefault="00173515" w:rsidP="005B04CB"/>
    <w:p w:rsidR="00173515" w:rsidRDefault="00173515" w:rsidP="005B04CB"/>
    <w:p w:rsidR="00173515" w:rsidRDefault="00173515" w:rsidP="005B04CB"/>
    <w:p w:rsidR="00173515" w:rsidRDefault="00173515" w:rsidP="005B04CB"/>
    <w:p w:rsidR="00173515" w:rsidRDefault="00173515" w:rsidP="005B04CB"/>
    <w:p w:rsidR="00173515" w:rsidRDefault="00173515" w:rsidP="005B04CB"/>
    <w:p w:rsidR="00173515" w:rsidRPr="005B04CB" w:rsidRDefault="00173515" w:rsidP="005B04CB">
      <w:pPr>
        <w:sectPr w:rsidR="00173515" w:rsidRPr="005B04CB" w:rsidSect="00FB1176">
          <w:headerReference w:type="even" r:id="rId17"/>
          <w:headerReference w:type="first" r:id="rId18"/>
          <w:type w:val="continuous"/>
          <w:pgSz w:w="12240" w:h="15840" w:code="1"/>
          <w:pgMar w:top="1440" w:right="720" w:bottom="1440" w:left="720" w:header="720" w:footer="864" w:gutter="0"/>
          <w:cols w:num="2" w:space="288"/>
          <w:docGrid w:linePitch="360"/>
        </w:sectPr>
      </w:pPr>
    </w:p>
    <w:p w:rsidR="00173515" w:rsidRPr="00DF0178" w:rsidRDefault="00173515" w:rsidP="00DF0178">
      <w:pPr>
        <w:pStyle w:val="Heading2"/>
        <w:rPr>
          <w:b/>
          <w:iCs w:val="0"/>
        </w:rPr>
      </w:pPr>
      <w:r w:rsidRPr="00DF0178">
        <w:rPr>
          <w:b/>
          <w:iCs w:val="0"/>
        </w:rPr>
        <w:br w:type="page"/>
        <w:t>Course at a Glance</w:t>
      </w:r>
    </w:p>
    <w:tbl>
      <w:tblPr>
        <w:tblW w:w="10611" w:type="dxa"/>
        <w:tblInd w:w="-495" w:type="dxa"/>
        <w:tblLook w:val="00A0"/>
      </w:tblPr>
      <w:tblGrid>
        <w:gridCol w:w="1935"/>
        <w:gridCol w:w="950"/>
        <w:gridCol w:w="1723"/>
        <w:gridCol w:w="6003"/>
      </w:tblGrid>
      <w:tr w:rsidR="00173515" w:rsidRPr="00F829A7" w:rsidTr="00EB1E64">
        <w:trPr>
          <w:cantSplit/>
          <w:tblHeader/>
        </w:trPr>
        <w:tc>
          <w:tcPr>
            <w:tcW w:w="1935" w:type="dxa"/>
            <w:shd w:val="clear" w:color="auto" w:fill="E98300"/>
            <w:vAlign w:val="bottom"/>
          </w:tcPr>
          <w:p w:rsidR="00173515" w:rsidRPr="00F829A7" w:rsidRDefault="00173515" w:rsidP="00A6400E">
            <w:pPr>
              <w:spacing w:before="60" w:after="60" w:line="240" w:lineRule="auto"/>
              <w:rPr>
                <w:rFonts w:cs="Arial"/>
                <w:b/>
                <w:color w:val="FFFFFF"/>
              </w:rPr>
            </w:pPr>
            <w:r w:rsidRPr="00F829A7">
              <w:rPr>
                <w:rFonts w:cs="Arial"/>
                <w:b/>
                <w:color w:val="FFFFFF"/>
                <w:szCs w:val="22"/>
              </w:rPr>
              <w:t>Unit</w:t>
            </w:r>
          </w:p>
        </w:tc>
        <w:tc>
          <w:tcPr>
            <w:tcW w:w="950" w:type="dxa"/>
            <w:shd w:val="clear" w:color="auto" w:fill="E98300"/>
            <w:vAlign w:val="bottom"/>
          </w:tcPr>
          <w:p w:rsidR="00173515" w:rsidRPr="00F829A7" w:rsidRDefault="00173515" w:rsidP="00A6400E">
            <w:pPr>
              <w:spacing w:before="60" w:after="60" w:line="240" w:lineRule="auto"/>
              <w:rPr>
                <w:rFonts w:cs="Arial"/>
                <w:b/>
                <w:color w:val="FFFFFF"/>
              </w:rPr>
            </w:pPr>
            <w:r w:rsidRPr="00F829A7">
              <w:rPr>
                <w:rFonts w:cs="Arial"/>
                <w:b/>
                <w:color w:val="FFFFFF"/>
                <w:szCs w:val="22"/>
              </w:rPr>
              <w:t xml:space="preserve">Time </w:t>
            </w:r>
            <w:r w:rsidRPr="00F829A7">
              <w:rPr>
                <w:rFonts w:cs="Arial"/>
                <w:i/>
                <w:color w:val="FFFFFF"/>
                <w:szCs w:val="22"/>
              </w:rPr>
              <w:t>(Mins.)</w:t>
            </w:r>
          </w:p>
        </w:tc>
        <w:tc>
          <w:tcPr>
            <w:tcW w:w="1723" w:type="dxa"/>
            <w:shd w:val="clear" w:color="auto" w:fill="E98300"/>
            <w:vAlign w:val="bottom"/>
          </w:tcPr>
          <w:p w:rsidR="00173515" w:rsidRPr="00F829A7" w:rsidRDefault="00173515" w:rsidP="00A6400E">
            <w:pPr>
              <w:spacing w:before="60" w:after="60" w:line="240" w:lineRule="auto"/>
              <w:rPr>
                <w:rFonts w:cs="Arial"/>
                <w:i/>
                <w:color w:val="FFFFFF"/>
              </w:rPr>
            </w:pPr>
            <w:r w:rsidRPr="00F829A7">
              <w:rPr>
                <w:rFonts w:cs="Arial"/>
                <w:b/>
                <w:color w:val="FFFFFF"/>
                <w:szCs w:val="22"/>
              </w:rPr>
              <w:t>Pages</w:t>
            </w:r>
            <w:r w:rsidRPr="00F829A7">
              <w:rPr>
                <w:rFonts w:cs="Arial"/>
                <w:b/>
                <w:color w:val="FFFFFF"/>
                <w:szCs w:val="22"/>
              </w:rPr>
              <w:br/>
            </w:r>
            <w:r w:rsidRPr="00F829A7">
              <w:rPr>
                <w:rFonts w:cs="Arial"/>
                <w:i/>
                <w:color w:val="FFFFFF"/>
                <w:szCs w:val="22"/>
              </w:rPr>
              <w:t>(in SITMAN)</w:t>
            </w:r>
          </w:p>
        </w:tc>
        <w:tc>
          <w:tcPr>
            <w:tcW w:w="6003" w:type="dxa"/>
            <w:shd w:val="clear" w:color="auto" w:fill="E98300"/>
            <w:vAlign w:val="bottom"/>
          </w:tcPr>
          <w:p w:rsidR="00173515" w:rsidRPr="00F829A7" w:rsidRDefault="00173515" w:rsidP="00A6400E">
            <w:pPr>
              <w:spacing w:before="60" w:after="60" w:line="240" w:lineRule="auto"/>
              <w:rPr>
                <w:rFonts w:cs="Arial"/>
                <w:b/>
                <w:color w:val="FFFFFF"/>
              </w:rPr>
            </w:pPr>
            <w:r w:rsidRPr="00F829A7">
              <w:rPr>
                <w:rFonts w:cs="Arial"/>
                <w:b/>
                <w:color w:val="FFFFFF"/>
                <w:szCs w:val="22"/>
              </w:rPr>
              <w:t>Description</w:t>
            </w:r>
          </w:p>
        </w:tc>
      </w:tr>
      <w:tr w:rsidR="00173515" w:rsidRPr="00F829A7" w:rsidTr="00A6400E">
        <w:tc>
          <w:tcPr>
            <w:tcW w:w="10611" w:type="dxa"/>
            <w:gridSpan w:val="4"/>
          </w:tcPr>
          <w:p w:rsidR="00173515" w:rsidRPr="004A5AD7" w:rsidRDefault="00173515" w:rsidP="004A5AD7">
            <w:pPr>
              <w:rPr>
                <w:b/>
              </w:rPr>
            </w:pPr>
            <w:r w:rsidRPr="004A5AD7">
              <w:rPr>
                <w:b/>
              </w:rPr>
              <w:t>Day 1</w:t>
            </w:r>
          </w:p>
        </w:tc>
      </w:tr>
      <w:tr w:rsidR="00173515" w:rsidRPr="00F829A7" w:rsidTr="00A6400E">
        <w:tc>
          <w:tcPr>
            <w:tcW w:w="1935" w:type="dxa"/>
            <w:tcBorders>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sidRPr="00F829A7">
              <w:rPr>
                <w:rFonts w:cs="Arial"/>
                <w:color w:val="000000"/>
              </w:rPr>
              <w:t>Welcome</w:t>
            </w:r>
          </w:p>
          <w:p w:rsidR="00173515" w:rsidRPr="00F829A7" w:rsidRDefault="00173515" w:rsidP="00A6400E">
            <w:pPr>
              <w:spacing w:before="36" w:after="36" w:line="240" w:lineRule="auto"/>
              <w:jc w:val="right"/>
              <w:rPr>
                <w:rFonts w:cs="Arial"/>
              </w:rPr>
            </w:pPr>
          </w:p>
        </w:tc>
        <w:tc>
          <w:tcPr>
            <w:tcW w:w="950"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3-5</w:t>
            </w:r>
          </w:p>
        </w:tc>
        <w:tc>
          <w:tcPr>
            <w:tcW w:w="6003" w:type="dxa"/>
            <w:tcBorders>
              <w:bottom w:val="single" w:sz="4" w:space="0" w:color="7F7F7F"/>
            </w:tcBorders>
          </w:tcPr>
          <w:p w:rsidR="00173515" w:rsidRPr="00AE30AF" w:rsidRDefault="00173515" w:rsidP="00A6400E">
            <w:pPr>
              <w:pStyle w:val="BulletTable1"/>
              <w:ind w:left="387" w:hanging="270"/>
              <w:rPr>
                <w:szCs w:val="24"/>
              </w:rPr>
            </w:pPr>
            <w:r w:rsidRPr="00AE30AF">
              <w:rPr>
                <w:szCs w:val="24"/>
              </w:rPr>
              <w:t>Introductions</w:t>
            </w:r>
          </w:p>
          <w:p w:rsidR="00173515" w:rsidRPr="00AE30AF" w:rsidRDefault="00173515" w:rsidP="00A6400E">
            <w:pPr>
              <w:pStyle w:val="BulletTable1"/>
              <w:ind w:left="387" w:hanging="270"/>
              <w:rPr>
                <w:szCs w:val="24"/>
              </w:rPr>
            </w:pPr>
            <w:r w:rsidRPr="00AE30AF">
              <w:rPr>
                <w:szCs w:val="24"/>
              </w:rPr>
              <w:t>Objectives</w:t>
            </w:r>
          </w:p>
          <w:p w:rsidR="00173515" w:rsidRPr="00AE30AF" w:rsidRDefault="00173515" w:rsidP="00A6400E">
            <w:pPr>
              <w:pStyle w:val="BulletTable1"/>
              <w:ind w:left="387" w:hanging="270"/>
              <w:rPr>
                <w:szCs w:val="24"/>
              </w:rPr>
            </w:pPr>
            <w:r w:rsidRPr="00AE30AF">
              <w:rPr>
                <w:szCs w:val="24"/>
              </w:rPr>
              <w:t>Logistics and Administrative</w:t>
            </w:r>
          </w:p>
          <w:p w:rsidR="00173515" w:rsidRPr="00AE30AF" w:rsidRDefault="00173515" w:rsidP="00A6400E">
            <w:pPr>
              <w:pStyle w:val="BulletTable1"/>
              <w:ind w:left="387" w:hanging="270"/>
              <w:rPr>
                <w:szCs w:val="24"/>
              </w:rPr>
            </w:pPr>
            <w:r w:rsidRPr="00AE30AF">
              <w:rPr>
                <w:szCs w:val="24"/>
              </w:rPr>
              <w:t>Facilitator’s Role</w:t>
            </w:r>
          </w:p>
          <w:p w:rsidR="00173515" w:rsidRPr="00AE30AF" w:rsidRDefault="00173515" w:rsidP="00A6400E">
            <w:pPr>
              <w:pStyle w:val="BulletTable1"/>
              <w:ind w:left="387" w:hanging="270"/>
              <w:rPr>
                <w:szCs w:val="24"/>
              </w:rPr>
            </w:pPr>
            <w:r w:rsidRPr="00AE30AF">
              <w:rPr>
                <w:szCs w:val="24"/>
              </w:rPr>
              <w:t>Distribution of PLI</w:t>
            </w:r>
          </w:p>
        </w:tc>
      </w:tr>
      <w:tr w:rsidR="00173515" w:rsidRPr="00F829A7" w:rsidTr="00A6400E">
        <w:tc>
          <w:tcPr>
            <w:tcW w:w="1935" w:type="dxa"/>
            <w:tcBorders>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sidRPr="00F829A7">
              <w:rPr>
                <w:rFonts w:cs="Arial"/>
                <w:color w:val="000000"/>
              </w:rPr>
              <w:t>Module 1:</w:t>
            </w:r>
            <w:r>
              <w:rPr>
                <w:rFonts w:cs="Arial"/>
                <w:color w:val="000000"/>
              </w:rPr>
              <w:t xml:space="preserve"> Onset of Illness</w:t>
            </w:r>
            <w:r w:rsidRPr="00F829A7">
              <w:rPr>
                <w:rFonts w:cs="Arial"/>
                <w:color w:val="000000"/>
              </w:rPr>
              <w:t xml:space="preserve"> </w:t>
            </w:r>
          </w:p>
        </w:tc>
        <w:tc>
          <w:tcPr>
            <w:tcW w:w="950" w:type="dxa"/>
            <w:tcBorders>
              <w:bottom w:val="single" w:sz="4" w:space="0" w:color="7F7F7F"/>
            </w:tcBorders>
          </w:tcPr>
          <w:p w:rsidR="00173515" w:rsidRDefault="00173515" w:rsidP="00A6400E">
            <w:pPr>
              <w:spacing w:before="36" w:after="36" w:line="240" w:lineRule="auto"/>
              <w:rPr>
                <w:rFonts w:cs="Arial"/>
                <w:color w:val="000000"/>
              </w:rPr>
            </w:pPr>
            <w:r>
              <w:rPr>
                <w:rFonts w:cs="Arial"/>
                <w:color w:val="000000"/>
              </w:rPr>
              <w:t>10</w:t>
            </w:r>
          </w:p>
          <w:p w:rsidR="00173515" w:rsidRPr="00F829A7" w:rsidRDefault="00173515" w:rsidP="00A6400E">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6-9</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Presentation of first segment of SITMAN</w:t>
            </w:r>
          </w:p>
          <w:p w:rsidR="00173515" w:rsidRPr="00AE30AF" w:rsidRDefault="00173515" w:rsidP="002D3326">
            <w:pPr>
              <w:pStyle w:val="BulletTable1"/>
              <w:rPr>
                <w:szCs w:val="24"/>
              </w:rPr>
            </w:pPr>
            <w:r w:rsidRPr="00AE30AF">
              <w:rPr>
                <w:szCs w:val="24"/>
              </w:rPr>
              <w:t>Conduct small group discussion related to specific responsibilities</w:t>
            </w:r>
          </w:p>
        </w:tc>
      </w:tr>
      <w:tr w:rsidR="00173515" w:rsidRPr="00F829A7" w:rsidTr="00A6400E">
        <w:tc>
          <w:tcPr>
            <w:tcW w:w="1935" w:type="dxa"/>
            <w:tcBorders>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1</w:t>
            </w:r>
          </w:p>
        </w:tc>
        <w:tc>
          <w:tcPr>
            <w:tcW w:w="950"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60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9-13</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Each group reports on its assessment of the situation and steps to be taken</w:t>
            </w:r>
          </w:p>
          <w:p w:rsidR="00173515" w:rsidRPr="00AE30AF" w:rsidRDefault="00173515" w:rsidP="00A6400E">
            <w:pPr>
              <w:pStyle w:val="BulletTable1"/>
              <w:rPr>
                <w:szCs w:val="24"/>
              </w:rPr>
            </w:pPr>
            <w:r w:rsidRPr="00AE30AF">
              <w:rPr>
                <w:szCs w:val="24"/>
              </w:rPr>
              <w:t>Whole group discusses how its work should be coordinated</w:t>
            </w:r>
          </w:p>
          <w:p w:rsidR="00173515" w:rsidRPr="00AE30AF" w:rsidRDefault="00173515" w:rsidP="00A6400E">
            <w:pPr>
              <w:pStyle w:val="BulletTable1"/>
              <w:rPr>
                <w:szCs w:val="24"/>
              </w:rPr>
            </w:pPr>
            <w:r w:rsidRPr="00AE30AF">
              <w:rPr>
                <w:szCs w:val="24"/>
              </w:rPr>
              <w:t>Gaps in coverage are identified</w:t>
            </w:r>
          </w:p>
        </w:tc>
      </w:tr>
      <w:tr w:rsidR="00173515" w:rsidRPr="00F829A7" w:rsidTr="00A6400E">
        <w:trPr>
          <w:trHeight w:val="80"/>
        </w:trPr>
        <w:tc>
          <w:tcPr>
            <w:tcW w:w="1935" w:type="dxa"/>
            <w:shd w:val="clear" w:color="auto" w:fill="D9D9D9"/>
            <w:tcMar>
              <w:left w:w="0" w:type="dxa"/>
              <w:right w:w="115" w:type="dxa"/>
            </w:tcMar>
            <w:vAlign w:val="center"/>
          </w:tcPr>
          <w:p w:rsidR="00173515" w:rsidRPr="00F829A7" w:rsidRDefault="00173515" w:rsidP="00A6400E">
            <w:pPr>
              <w:ind w:left="72"/>
              <w:rPr>
                <w:rFonts w:cs="Arial"/>
                <w:color w:val="000000"/>
              </w:rPr>
            </w:pPr>
            <w:r w:rsidRPr="00F829A7">
              <w:rPr>
                <w:rFonts w:cs="Arial"/>
                <w:color w:val="000000"/>
              </w:rPr>
              <w:t>Break</w:t>
            </w:r>
          </w:p>
        </w:tc>
        <w:tc>
          <w:tcPr>
            <w:tcW w:w="950" w:type="dxa"/>
            <w:shd w:val="clear" w:color="auto" w:fill="D9D9D9"/>
            <w:vAlign w:val="center"/>
          </w:tcPr>
          <w:p w:rsidR="00173515" w:rsidRPr="00F829A7" w:rsidRDefault="00173515" w:rsidP="00A6400E">
            <w:pPr>
              <w:rPr>
                <w:rFonts w:cs="Arial"/>
                <w:color w:val="000000"/>
              </w:rPr>
            </w:pPr>
            <w:r w:rsidRPr="00F829A7">
              <w:rPr>
                <w:rFonts w:cs="Arial"/>
                <w:color w:val="000000"/>
              </w:rPr>
              <w:t>15</w:t>
            </w:r>
          </w:p>
        </w:tc>
        <w:tc>
          <w:tcPr>
            <w:tcW w:w="1723" w:type="dxa"/>
            <w:shd w:val="clear" w:color="auto" w:fill="D9D9D9"/>
            <w:vAlign w:val="center"/>
          </w:tcPr>
          <w:p w:rsidR="00173515" w:rsidRPr="00F829A7" w:rsidRDefault="00173515" w:rsidP="00A6400E">
            <w:pPr>
              <w:rPr>
                <w:rFonts w:cs="Arial"/>
                <w:color w:val="000000"/>
              </w:rPr>
            </w:pPr>
          </w:p>
        </w:tc>
        <w:tc>
          <w:tcPr>
            <w:tcW w:w="6003" w:type="dxa"/>
            <w:shd w:val="clear" w:color="auto" w:fill="D9D9D9"/>
            <w:vAlign w:val="center"/>
          </w:tcPr>
          <w:p w:rsidR="00173515" w:rsidRPr="00F829A7" w:rsidRDefault="00173515" w:rsidP="00A6400E">
            <w:pPr>
              <w:ind w:left="302" w:hanging="187"/>
              <w:rPr>
                <w:rFonts w:cs="Arial"/>
                <w:color w:val="000000"/>
              </w:rPr>
            </w:pPr>
          </w:p>
        </w:tc>
      </w:tr>
      <w:tr w:rsidR="00173515" w:rsidRPr="00F829A7" w:rsidTr="00A6400E">
        <w:tc>
          <w:tcPr>
            <w:tcW w:w="1935" w:type="dxa"/>
            <w:tcBorders>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sidRPr="00F829A7">
              <w:rPr>
                <w:rFonts w:cs="Arial"/>
                <w:color w:val="000000"/>
              </w:rPr>
              <w:t xml:space="preserve">Module 2: </w:t>
            </w:r>
            <w:r>
              <w:rPr>
                <w:rFonts w:cs="Arial"/>
                <w:color w:val="000000"/>
              </w:rPr>
              <w:t>Identification of common exposure</w:t>
            </w:r>
          </w:p>
        </w:tc>
        <w:tc>
          <w:tcPr>
            <w:tcW w:w="950" w:type="dxa"/>
            <w:tcBorders>
              <w:bottom w:val="single" w:sz="4" w:space="0" w:color="7F7F7F"/>
            </w:tcBorders>
          </w:tcPr>
          <w:p w:rsidR="00173515" w:rsidRDefault="00173515" w:rsidP="00A6400E">
            <w:pPr>
              <w:spacing w:before="36" w:after="36" w:line="240" w:lineRule="auto"/>
              <w:rPr>
                <w:rFonts w:cs="Arial"/>
                <w:color w:val="000000"/>
              </w:rPr>
            </w:pPr>
            <w:r>
              <w:rPr>
                <w:rFonts w:cs="Arial"/>
                <w:color w:val="000000"/>
              </w:rPr>
              <w:t>10</w:t>
            </w:r>
          </w:p>
          <w:p w:rsidR="00173515" w:rsidRPr="00F829A7" w:rsidRDefault="00173515" w:rsidP="00A6400E">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14-17</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Presentation of second segment of SITMAN</w:t>
            </w:r>
          </w:p>
          <w:p w:rsidR="00173515" w:rsidRPr="00AE30AF" w:rsidRDefault="00173515" w:rsidP="002D3326">
            <w:pPr>
              <w:pStyle w:val="BulletTable1"/>
              <w:rPr>
                <w:szCs w:val="24"/>
              </w:rPr>
            </w:pPr>
            <w:r w:rsidRPr="00AE30AF">
              <w:rPr>
                <w:szCs w:val="24"/>
              </w:rPr>
              <w:t>Conduct small group discussion related to specific responsibilities</w:t>
            </w:r>
          </w:p>
        </w:tc>
      </w:tr>
      <w:tr w:rsidR="00173515" w:rsidRPr="00F829A7" w:rsidTr="00A6400E">
        <w:tc>
          <w:tcPr>
            <w:tcW w:w="1935" w:type="dxa"/>
            <w:tcBorders>
              <w:bottom w:val="single" w:sz="4" w:space="0" w:color="7F7F7F"/>
            </w:tcBorders>
            <w:tcMar>
              <w:left w:w="0" w:type="dxa"/>
              <w:right w:w="115" w:type="dxa"/>
            </w:tcMar>
          </w:tcPr>
          <w:p w:rsidR="00173515" w:rsidRDefault="00173515" w:rsidP="003E3BF5">
            <w:pPr>
              <w:numPr>
                <w:ilvl w:val="0"/>
                <w:numId w:val="3"/>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2</w:t>
            </w:r>
          </w:p>
          <w:p w:rsidR="00173515" w:rsidRPr="00F829A7" w:rsidRDefault="00173515" w:rsidP="000B266C">
            <w:pPr>
              <w:spacing w:before="36" w:after="36" w:line="240" w:lineRule="auto"/>
              <w:ind w:left="360"/>
              <w:rPr>
                <w:rFonts w:cs="Arial"/>
                <w:color w:val="000000"/>
              </w:rPr>
            </w:pPr>
            <w:r>
              <w:rPr>
                <w:rFonts w:cs="Arial"/>
                <w:color w:val="000000"/>
              </w:rPr>
              <w:t>(working lunch)</w:t>
            </w:r>
          </w:p>
        </w:tc>
        <w:tc>
          <w:tcPr>
            <w:tcW w:w="950"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60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18-20</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Each group reports on its further assessment of the situation and additional steps to be taken</w:t>
            </w:r>
          </w:p>
          <w:p w:rsidR="00173515" w:rsidRPr="00AE30AF" w:rsidRDefault="00173515" w:rsidP="00A6400E">
            <w:pPr>
              <w:pStyle w:val="BulletTable1"/>
              <w:rPr>
                <w:szCs w:val="24"/>
              </w:rPr>
            </w:pPr>
            <w:r w:rsidRPr="00AE30AF">
              <w:rPr>
                <w:szCs w:val="24"/>
              </w:rPr>
              <w:t>Whole group discusses how its work should be coordinated</w:t>
            </w:r>
          </w:p>
          <w:p w:rsidR="00173515" w:rsidRPr="00AE30AF" w:rsidRDefault="00173515" w:rsidP="00A6400E">
            <w:pPr>
              <w:pStyle w:val="BulletTable1"/>
              <w:rPr>
                <w:szCs w:val="24"/>
              </w:rPr>
            </w:pPr>
            <w:r w:rsidRPr="00AE30AF">
              <w:rPr>
                <w:szCs w:val="24"/>
              </w:rPr>
              <w:t>Gaps in coverage are identified</w:t>
            </w:r>
          </w:p>
        </w:tc>
      </w:tr>
      <w:tr w:rsidR="00173515" w:rsidRPr="00F829A7" w:rsidTr="00DD1FC9">
        <w:tc>
          <w:tcPr>
            <w:tcW w:w="1935" w:type="dxa"/>
            <w:shd w:val="clear" w:color="auto" w:fill="D9D9D9"/>
            <w:tcMar>
              <w:left w:w="0" w:type="dxa"/>
              <w:right w:w="115" w:type="dxa"/>
            </w:tcMar>
            <w:vAlign w:val="center"/>
          </w:tcPr>
          <w:p w:rsidR="00173515" w:rsidRPr="00F829A7" w:rsidRDefault="00173515" w:rsidP="00A6400E">
            <w:pPr>
              <w:ind w:left="72"/>
              <w:rPr>
                <w:rFonts w:cs="Arial"/>
                <w:color w:val="000000"/>
              </w:rPr>
            </w:pPr>
            <w:r w:rsidRPr="00F829A7">
              <w:rPr>
                <w:rFonts w:cs="Arial"/>
                <w:color w:val="000000"/>
              </w:rPr>
              <w:t>Break</w:t>
            </w:r>
            <w:r>
              <w:rPr>
                <w:rFonts w:cs="Arial"/>
                <w:color w:val="000000"/>
              </w:rPr>
              <w:t xml:space="preserve"> / Lunch</w:t>
            </w:r>
          </w:p>
        </w:tc>
        <w:tc>
          <w:tcPr>
            <w:tcW w:w="950" w:type="dxa"/>
            <w:shd w:val="clear" w:color="auto" w:fill="D9D9D9"/>
            <w:vAlign w:val="center"/>
          </w:tcPr>
          <w:p w:rsidR="00173515" w:rsidRPr="00F829A7" w:rsidRDefault="00173515" w:rsidP="00A6400E">
            <w:pPr>
              <w:rPr>
                <w:rFonts w:cs="Arial"/>
                <w:color w:val="000000"/>
              </w:rPr>
            </w:pPr>
            <w:r>
              <w:rPr>
                <w:rFonts w:cs="Arial"/>
                <w:color w:val="000000"/>
              </w:rPr>
              <w:t>30</w:t>
            </w:r>
          </w:p>
        </w:tc>
        <w:tc>
          <w:tcPr>
            <w:tcW w:w="1723" w:type="dxa"/>
            <w:shd w:val="clear" w:color="auto" w:fill="D9D9D9"/>
            <w:vAlign w:val="center"/>
          </w:tcPr>
          <w:p w:rsidR="00173515" w:rsidRPr="00F829A7" w:rsidRDefault="00173515" w:rsidP="00A6400E">
            <w:pPr>
              <w:rPr>
                <w:rFonts w:cs="Arial"/>
                <w:color w:val="000000"/>
              </w:rPr>
            </w:pPr>
          </w:p>
        </w:tc>
        <w:tc>
          <w:tcPr>
            <w:tcW w:w="6003" w:type="dxa"/>
            <w:shd w:val="clear" w:color="auto" w:fill="D9D9D9"/>
            <w:vAlign w:val="center"/>
          </w:tcPr>
          <w:p w:rsidR="00173515" w:rsidRPr="00F829A7" w:rsidRDefault="00173515" w:rsidP="00A6400E">
            <w:pPr>
              <w:ind w:left="302" w:hanging="187"/>
              <w:rPr>
                <w:rFonts w:cs="Arial"/>
                <w:color w:val="000000"/>
              </w:rPr>
            </w:pPr>
          </w:p>
        </w:tc>
      </w:tr>
      <w:tr w:rsidR="00173515" w:rsidRPr="00F829A7" w:rsidTr="00DD1FC9">
        <w:tc>
          <w:tcPr>
            <w:tcW w:w="1935" w:type="dxa"/>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Pr>
                <w:rFonts w:cs="Arial"/>
                <w:color w:val="000000"/>
              </w:rPr>
              <w:t>Module 3</w:t>
            </w:r>
            <w:r w:rsidRPr="00F829A7">
              <w:rPr>
                <w:rFonts w:cs="Arial"/>
                <w:color w:val="000000"/>
              </w:rPr>
              <w:t>:</w:t>
            </w:r>
            <w:r>
              <w:rPr>
                <w:rFonts w:cs="Arial"/>
                <w:color w:val="000000"/>
              </w:rPr>
              <w:t xml:space="preserve"> Foodservice Investigation</w:t>
            </w:r>
            <w:r w:rsidRPr="00F829A7">
              <w:rPr>
                <w:rFonts w:cs="Arial"/>
                <w:color w:val="000000"/>
              </w:rPr>
              <w:t xml:space="preserve"> </w:t>
            </w:r>
          </w:p>
        </w:tc>
        <w:tc>
          <w:tcPr>
            <w:tcW w:w="950" w:type="dxa"/>
          </w:tcPr>
          <w:p w:rsidR="00173515" w:rsidRDefault="00173515" w:rsidP="00A6400E">
            <w:pPr>
              <w:spacing w:before="36" w:after="36" w:line="240" w:lineRule="auto"/>
              <w:rPr>
                <w:rFonts w:cs="Arial"/>
                <w:color w:val="000000"/>
              </w:rPr>
            </w:pPr>
            <w:r>
              <w:rPr>
                <w:rFonts w:cs="Arial"/>
                <w:color w:val="000000"/>
              </w:rPr>
              <w:t>10</w:t>
            </w:r>
          </w:p>
          <w:p w:rsidR="00173515" w:rsidRPr="00F829A7" w:rsidRDefault="00173515" w:rsidP="00A6400E">
            <w:pPr>
              <w:spacing w:before="36" w:after="36" w:line="240" w:lineRule="auto"/>
              <w:rPr>
                <w:rFonts w:cs="Arial"/>
                <w:color w:val="000000"/>
              </w:rPr>
            </w:pPr>
            <w:r>
              <w:rPr>
                <w:rFonts w:cs="Arial"/>
                <w:color w:val="000000"/>
              </w:rPr>
              <w:t>30</w:t>
            </w:r>
          </w:p>
        </w:tc>
        <w:tc>
          <w:tcPr>
            <w:tcW w:w="1723" w:type="dxa"/>
          </w:tcPr>
          <w:p w:rsidR="00173515" w:rsidRPr="00F829A7" w:rsidRDefault="00173515" w:rsidP="00A6400E">
            <w:pPr>
              <w:spacing w:before="36" w:after="36" w:line="240" w:lineRule="auto"/>
              <w:rPr>
                <w:rFonts w:cs="Arial"/>
                <w:color w:val="000000"/>
              </w:rPr>
            </w:pPr>
            <w:r>
              <w:rPr>
                <w:rFonts w:cs="Arial"/>
                <w:color w:val="000000"/>
              </w:rPr>
              <w:t>21-28</w:t>
            </w:r>
          </w:p>
        </w:tc>
        <w:tc>
          <w:tcPr>
            <w:tcW w:w="6003" w:type="dxa"/>
          </w:tcPr>
          <w:p w:rsidR="00173515" w:rsidRPr="00AE30AF" w:rsidRDefault="00173515" w:rsidP="00A6400E">
            <w:pPr>
              <w:pStyle w:val="BulletTable1"/>
              <w:rPr>
                <w:szCs w:val="24"/>
              </w:rPr>
            </w:pPr>
            <w:r w:rsidRPr="00AE30AF">
              <w:rPr>
                <w:szCs w:val="24"/>
              </w:rPr>
              <w:t>Presentation of first segment of SITMAN</w:t>
            </w:r>
          </w:p>
          <w:p w:rsidR="00173515" w:rsidRPr="00AE30AF" w:rsidRDefault="00173515" w:rsidP="002D3326">
            <w:pPr>
              <w:pStyle w:val="BulletTable1"/>
              <w:rPr>
                <w:szCs w:val="24"/>
              </w:rPr>
            </w:pPr>
            <w:r w:rsidRPr="00AE30AF">
              <w:rPr>
                <w:szCs w:val="24"/>
              </w:rPr>
              <w:t>Conduct small group discussion related to specific responsibilities</w:t>
            </w:r>
          </w:p>
        </w:tc>
      </w:tr>
      <w:tr w:rsidR="00173515" w:rsidRPr="00F829A7" w:rsidTr="00A6400E">
        <w:tc>
          <w:tcPr>
            <w:tcW w:w="1935" w:type="dxa"/>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3</w:t>
            </w:r>
          </w:p>
        </w:tc>
        <w:tc>
          <w:tcPr>
            <w:tcW w:w="950" w:type="dxa"/>
          </w:tcPr>
          <w:p w:rsidR="00173515" w:rsidRPr="00F829A7" w:rsidRDefault="00173515" w:rsidP="00A6400E">
            <w:pPr>
              <w:spacing w:before="36" w:after="36" w:line="240" w:lineRule="auto"/>
              <w:rPr>
                <w:rFonts w:cs="Arial"/>
                <w:color w:val="000000"/>
              </w:rPr>
            </w:pPr>
            <w:r>
              <w:rPr>
                <w:rFonts w:cs="Arial"/>
                <w:color w:val="000000"/>
              </w:rPr>
              <w:t>60</w:t>
            </w:r>
          </w:p>
        </w:tc>
        <w:tc>
          <w:tcPr>
            <w:tcW w:w="1723" w:type="dxa"/>
          </w:tcPr>
          <w:p w:rsidR="00173515" w:rsidRPr="00F829A7" w:rsidRDefault="00173515" w:rsidP="00A6400E">
            <w:pPr>
              <w:spacing w:before="36" w:after="36" w:line="240" w:lineRule="auto"/>
              <w:rPr>
                <w:rFonts w:cs="Arial"/>
                <w:color w:val="000000"/>
              </w:rPr>
            </w:pPr>
            <w:r>
              <w:rPr>
                <w:rFonts w:cs="Arial"/>
                <w:color w:val="000000"/>
              </w:rPr>
              <w:t>29-31</w:t>
            </w:r>
          </w:p>
        </w:tc>
        <w:tc>
          <w:tcPr>
            <w:tcW w:w="6003" w:type="dxa"/>
          </w:tcPr>
          <w:p w:rsidR="00173515" w:rsidRPr="00AE30AF" w:rsidRDefault="00173515" w:rsidP="00A6400E">
            <w:pPr>
              <w:pStyle w:val="BulletTable1"/>
              <w:rPr>
                <w:szCs w:val="24"/>
              </w:rPr>
            </w:pPr>
            <w:r w:rsidRPr="00AE30AF">
              <w:rPr>
                <w:szCs w:val="24"/>
              </w:rPr>
              <w:t>Each group reports on its assessment of the situation and steps to be taken</w:t>
            </w:r>
          </w:p>
          <w:p w:rsidR="00173515" w:rsidRPr="00AE30AF" w:rsidRDefault="00173515" w:rsidP="00A6400E">
            <w:pPr>
              <w:pStyle w:val="BulletTable1"/>
              <w:rPr>
                <w:szCs w:val="24"/>
              </w:rPr>
            </w:pPr>
            <w:r w:rsidRPr="00AE30AF">
              <w:rPr>
                <w:szCs w:val="24"/>
              </w:rPr>
              <w:t>Whole group discusses how its work should be coordinated</w:t>
            </w:r>
          </w:p>
          <w:p w:rsidR="00173515" w:rsidRPr="00AE30AF" w:rsidRDefault="00173515" w:rsidP="00A6400E">
            <w:pPr>
              <w:pStyle w:val="BulletTable1"/>
              <w:rPr>
                <w:szCs w:val="24"/>
              </w:rPr>
            </w:pPr>
            <w:r w:rsidRPr="00AE30AF">
              <w:rPr>
                <w:szCs w:val="24"/>
              </w:rPr>
              <w:t>Gaps in coverage are identified</w:t>
            </w:r>
          </w:p>
        </w:tc>
      </w:tr>
      <w:tr w:rsidR="00173515" w:rsidRPr="00F829A7" w:rsidTr="00A6400E">
        <w:tc>
          <w:tcPr>
            <w:tcW w:w="1935" w:type="dxa"/>
            <w:tcMar>
              <w:left w:w="0" w:type="dxa"/>
              <w:right w:w="115" w:type="dxa"/>
            </w:tcMar>
          </w:tcPr>
          <w:p w:rsidR="00173515" w:rsidRPr="000B266C" w:rsidRDefault="00173515" w:rsidP="000B266C">
            <w:pPr>
              <w:spacing w:before="36" w:after="36" w:line="240" w:lineRule="auto"/>
              <w:rPr>
                <w:rFonts w:cs="Arial"/>
                <w:b/>
                <w:color w:val="000000"/>
              </w:rPr>
            </w:pPr>
            <w:r w:rsidRPr="000B266C">
              <w:rPr>
                <w:rFonts w:cs="Arial"/>
                <w:b/>
                <w:color w:val="000000"/>
              </w:rPr>
              <w:t>End of Day 1</w:t>
            </w:r>
          </w:p>
        </w:tc>
        <w:tc>
          <w:tcPr>
            <w:tcW w:w="950" w:type="dxa"/>
          </w:tcPr>
          <w:p w:rsidR="00173515" w:rsidRDefault="00173515" w:rsidP="00A6400E">
            <w:pPr>
              <w:spacing w:before="36" w:after="36" w:line="240" w:lineRule="auto"/>
              <w:rPr>
                <w:rFonts w:cs="Arial"/>
                <w:color w:val="000000"/>
              </w:rPr>
            </w:pPr>
          </w:p>
        </w:tc>
        <w:tc>
          <w:tcPr>
            <w:tcW w:w="1723" w:type="dxa"/>
          </w:tcPr>
          <w:p w:rsidR="00173515" w:rsidRPr="00F829A7" w:rsidRDefault="00173515" w:rsidP="00A6400E">
            <w:pPr>
              <w:spacing w:before="36" w:after="36" w:line="240" w:lineRule="auto"/>
              <w:rPr>
                <w:rFonts w:cs="Arial"/>
                <w:color w:val="000000"/>
              </w:rPr>
            </w:pPr>
          </w:p>
        </w:tc>
        <w:tc>
          <w:tcPr>
            <w:tcW w:w="6003" w:type="dxa"/>
          </w:tcPr>
          <w:p w:rsidR="00173515" w:rsidRPr="00AE30AF" w:rsidRDefault="00173515" w:rsidP="000B266C">
            <w:pPr>
              <w:pStyle w:val="BulletTable1"/>
              <w:numPr>
                <w:ilvl w:val="0"/>
                <w:numId w:val="0"/>
              </w:numPr>
              <w:ind w:left="389"/>
              <w:rPr>
                <w:szCs w:val="24"/>
              </w:rPr>
            </w:pPr>
          </w:p>
        </w:tc>
      </w:tr>
      <w:tr w:rsidR="00173515" w:rsidRPr="00F829A7" w:rsidTr="00DD1FC9">
        <w:tc>
          <w:tcPr>
            <w:tcW w:w="1935" w:type="dxa"/>
            <w:tcBorders>
              <w:bottom w:val="single" w:sz="4" w:space="0" w:color="7F7F7F"/>
            </w:tcBorders>
            <w:tcMar>
              <w:left w:w="0" w:type="dxa"/>
              <w:right w:w="115" w:type="dxa"/>
            </w:tcMar>
          </w:tcPr>
          <w:p w:rsidR="00173515" w:rsidRPr="000B266C" w:rsidRDefault="00173515" w:rsidP="000B266C">
            <w:pPr>
              <w:rPr>
                <w:b/>
              </w:rPr>
            </w:pPr>
            <w:r w:rsidRPr="000B266C">
              <w:rPr>
                <w:b/>
              </w:rPr>
              <w:t>Day 2</w:t>
            </w:r>
          </w:p>
        </w:tc>
        <w:tc>
          <w:tcPr>
            <w:tcW w:w="950" w:type="dxa"/>
            <w:tcBorders>
              <w:bottom w:val="single" w:sz="4" w:space="0" w:color="7F7F7F"/>
            </w:tcBorders>
          </w:tcPr>
          <w:p w:rsidR="00173515" w:rsidRPr="00F829A7" w:rsidRDefault="00173515" w:rsidP="000B266C"/>
        </w:tc>
        <w:tc>
          <w:tcPr>
            <w:tcW w:w="1723" w:type="dxa"/>
            <w:tcBorders>
              <w:bottom w:val="single" w:sz="4" w:space="0" w:color="7F7F7F"/>
            </w:tcBorders>
          </w:tcPr>
          <w:p w:rsidR="00173515" w:rsidRPr="00F829A7" w:rsidRDefault="00173515" w:rsidP="000B266C"/>
        </w:tc>
        <w:tc>
          <w:tcPr>
            <w:tcW w:w="6003" w:type="dxa"/>
            <w:tcBorders>
              <w:bottom w:val="single" w:sz="4" w:space="0" w:color="7F7F7F"/>
            </w:tcBorders>
          </w:tcPr>
          <w:p w:rsidR="00173515" w:rsidRPr="00F829A7" w:rsidRDefault="00173515" w:rsidP="000B266C"/>
        </w:tc>
      </w:tr>
      <w:tr w:rsidR="00173515" w:rsidRPr="00F829A7" w:rsidTr="000A16C8">
        <w:tc>
          <w:tcPr>
            <w:tcW w:w="1935" w:type="dxa"/>
            <w:tcBorders>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Pr>
                <w:rFonts w:cs="Arial"/>
                <w:color w:val="000000"/>
              </w:rPr>
              <w:t>Multi-jurisdiction Questions</w:t>
            </w:r>
            <w:r w:rsidRPr="00F829A7">
              <w:rPr>
                <w:rFonts w:cs="Arial"/>
                <w:color w:val="000000"/>
              </w:rPr>
              <w:t xml:space="preserve"> </w:t>
            </w:r>
          </w:p>
        </w:tc>
        <w:tc>
          <w:tcPr>
            <w:tcW w:w="950" w:type="dxa"/>
            <w:tcBorders>
              <w:bottom w:val="single" w:sz="4" w:space="0" w:color="7F7F7F"/>
            </w:tcBorders>
          </w:tcPr>
          <w:p w:rsidR="00173515" w:rsidRPr="00F829A7" w:rsidRDefault="00173515" w:rsidP="000A16C8">
            <w:pPr>
              <w:spacing w:before="36" w:after="36" w:line="240" w:lineRule="auto"/>
              <w:rPr>
                <w:rFonts w:cs="Arial"/>
                <w:color w:val="000000"/>
              </w:rPr>
            </w:pPr>
            <w:r>
              <w:rPr>
                <w:rFonts w:cs="Arial"/>
                <w:color w:val="000000"/>
              </w:rPr>
              <w:t>45</w:t>
            </w:r>
          </w:p>
        </w:tc>
        <w:tc>
          <w:tcPr>
            <w:tcW w:w="1723" w:type="dxa"/>
            <w:tcBorders>
              <w:bottom w:val="single" w:sz="4" w:space="0" w:color="7F7F7F"/>
            </w:tcBorders>
          </w:tcPr>
          <w:p w:rsidR="00173515" w:rsidRPr="00F829A7" w:rsidRDefault="00173515" w:rsidP="000A16C8">
            <w:pPr>
              <w:spacing w:before="36" w:after="36" w:line="240" w:lineRule="auto"/>
              <w:rPr>
                <w:rFonts w:cs="Arial"/>
                <w:color w:val="000000"/>
              </w:rPr>
            </w:pPr>
            <w:r>
              <w:rPr>
                <w:rFonts w:cs="Arial"/>
                <w:color w:val="000000"/>
              </w:rPr>
              <w:t>32</w:t>
            </w:r>
          </w:p>
        </w:tc>
        <w:tc>
          <w:tcPr>
            <w:tcW w:w="6003" w:type="dxa"/>
            <w:tcBorders>
              <w:bottom w:val="single" w:sz="4" w:space="0" w:color="7F7F7F"/>
            </w:tcBorders>
          </w:tcPr>
          <w:p w:rsidR="00173515" w:rsidRPr="00AE30AF" w:rsidRDefault="00173515" w:rsidP="003D1747">
            <w:pPr>
              <w:pStyle w:val="Bullet1"/>
              <w:ind w:left="387" w:hanging="270"/>
            </w:pPr>
            <w:r w:rsidRPr="00AE30AF">
              <w:t>Discuss issues related to the involvement of multiple jurisdictions</w:t>
            </w:r>
          </w:p>
        </w:tc>
      </w:tr>
      <w:tr w:rsidR="00173515" w:rsidRPr="00F829A7" w:rsidTr="00DD1FC9">
        <w:tc>
          <w:tcPr>
            <w:tcW w:w="1935" w:type="dxa"/>
            <w:tcBorders>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Pr>
                <w:rFonts w:cs="Arial"/>
                <w:color w:val="000000"/>
              </w:rPr>
              <w:t>Module 4</w:t>
            </w:r>
            <w:r w:rsidRPr="00F829A7">
              <w:rPr>
                <w:rFonts w:cs="Arial"/>
                <w:color w:val="000000"/>
              </w:rPr>
              <w:t>:</w:t>
            </w:r>
            <w:r>
              <w:rPr>
                <w:rFonts w:cs="Arial"/>
                <w:color w:val="000000"/>
              </w:rPr>
              <w:t xml:space="preserve"> Agency Collaboration</w:t>
            </w:r>
            <w:r w:rsidRPr="00F829A7">
              <w:rPr>
                <w:rFonts w:cs="Arial"/>
                <w:color w:val="000000"/>
              </w:rPr>
              <w:t xml:space="preserve"> </w:t>
            </w:r>
          </w:p>
        </w:tc>
        <w:tc>
          <w:tcPr>
            <w:tcW w:w="950" w:type="dxa"/>
            <w:tcBorders>
              <w:bottom w:val="single" w:sz="4" w:space="0" w:color="7F7F7F"/>
            </w:tcBorders>
          </w:tcPr>
          <w:p w:rsidR="00173515" w:rsidRDefault="00173515" w:rsidP="00A6400E">
            <w:pPr>
              <w:spacing w:before="36" w:after="36" w:line="240" w:lineRule="auto"/>
              <w:rPr>
                <w:rFonts w:cs="Arial"/>
                <w:color w:val="000000"/>
              </w:rPr>
            </w:pPr>
            <w:r>
              <w:rPr>
                <w:rFonts w:cs="Arial"/>
                <w:color w:val="000000"/>
              </w:rPr>
              <w:t>10</w:t>
            </w:r>
          </w:p>
          <w:p w:rsidR="00173515" w:rsidRPr="00F829A7" w:rsidRDefault="00173515" w:rsidP="00A6400E">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33-36</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Presentation of first segment of SITMAN</w:t>
            </w:r>
          </w:p>
          <w:p w:rsidR="00173515" w:rsidRPr="00AE30AF" w:rsidRDefault="00173515" w:rsidP="002D3326">
            <w:pPr>
              <w:pStyle w:val="BulletTable1"/>
              <w:rPr>
                <w:szCs w:val="24"/>
              </w:rPr>
            </w:pPr>
            <w:r w:rsidRPr="00AE30AF">
              <w:rPr>
                <w:szCs w:val="24"/>
              </w:rPr>
              <w:t>Conduct small group discussion related to specific responsibilities</w:t>
            </w:r>
          </w:p>
        </w:tc>
      </w:tr>
      <w:tr w:rsidR="00173515" w:rsidRPr="00F829A7" w:rsidTr="00A6400E">
        <w:trPr>
          <w:trHeight w:val="350"/>
        </w:trPr>
        <w:tc>
          <w:tcPr>
            <w:tcW w:w="1935" w:type="dxa"/>
            <w:tcBorders>
              <w:top w:val="single" w:sz="4" w:space="0" w:color="7F7F7F"/>
              <w:bottom w:val="single" w:sz="4" w:space="0" w:color="7F7F7F"/>
            </w:tcBorders>
            <w:tcMar>
              <w:left w:w="0" w:type="dxa"/>
              <w:right w:w="115" w:type="dxa"/>
            </w:tcMar>
          </w:tcPr>
          <w:p w:rsidR="00173515" w:rsidRPr="00F829A7" w:rsidRDefault="00173515" w:rsidP="003E3BF5">
            <w:pPr>
              <w:numPr>
                <w:ilvl w:val="0"/>
                <w:numId w:val="3"/>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4</w:t>
            </w:r>
          </w:p>
        </w:tc>
        <w:tc>
          <w:tcPr>
            <w:tcW w:w="950" w:type="dxa"/>
            <w:tcBorders>
              <w:top w:val="single" w:sz="4" w:space="0" w:color="7F7F7F"/>
              <w:bottom w:val="single" w:sz="4" w:space="0" w:color="7F7F7F"/>
            </w:tcBorders>
          </w:tcPr>
          <w:p w:rsidR="00173515" w:rsidRPr="00F829A7" w:rsidRDefault="00173515" w:rsidP="000B266C">
            <w:pPr>
              <w:spacing w:before="36" w:after="36" w:line="240" w:lineRule="auto"/>
              <w:rPr>
                <w:rFonts w:cs="Arial"/>
                <w:color w:val="000000"/>
              </w:rPr>
            </w:pPr>
            <w:r>
              <w:rPr>
                <w:rFonts w:cs="Arial"/>
                <w:color w:val="000000"/>
              </w:rPr>
              <w:t>60</w:t>
            </w:r>
          </w:p>
        </w:tc>
        <w:tc>
          <w:tcPr>
            <w:tcW w:w="1723" w:type="dxa"/>
            <w:tcBorders>
              <w:top w:val="single" w:sz="4" w:space="0" w:color="7F7F7F"/>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37-39</w:t>
            </w:r>
          </w:p>
        </w:tc>
        <w:tc>
          <w:tcPr>
            <w:tcW w:w="6003" w:type="dxa"/>
            <w:tcBorders>
              <w:top w:val="single" w:sz="4" w:space="0" w:color="7F7F7F"/>
              <w:bottom w:val="single" w:sz="4" w:space="0" w:color="7F7F7F"/>
            </w:tcBorders>
          </w:tcPr>
          <w:p w:rsidR="00173515" w:rsidRPr="00AE30AF" w:rsidRDefault="00173515" w:rsidP="00A6400E">
            <w:pPr>
              <w:pStyle w:val="BulletTable1"/>
              <w:rPr>
                <w:szCs w:val="24"/>
              </w:rPr>
            </w:pPr>
            <w:r w:rsidRPr="00AE30AF">
              <w:rPr>
                <w:szCs w:val="24"/>
              </w:rPr>
              <w:t>Each group reports on its assessment of the situation and steps to be taken</w:t>
            </w:r>
          </w:p>
          <w:p w:rsidR="00173515" w:rsidRPr="00AE30AF" w:rsidRDefault="00173515" w:rsidP="00A6400E">
            <w:pPr>
              <w:pStyle w:val="BulletTable1"/>
              <w:rPr>
                <w:szCs w:val="24"/>
              </w:rPr>
            </w:pPr>
            <w:r w:rsidRPr="00AE30AF">
              <w:rPr>
                <w:szCs w:val="24"/>
              </w:rPr>
              <w:t>Whole group discusses how its work should be coordinated</w:t>
            </w:r>
          </w:p>
          <w:p w:rsidR="00173515" w:rsidRPr="00AE30AF" w:rsidRDefault="00173515" w:rsidP="00A6400E">
            <w:pPr>
              <w:pStyle w:val="BulletTable1"/>
              <w:rPr>
                <w:szCs w:val="24"/>
              </w:rPr>
            </w:pPr>
            <w:r w:rsidRPr="00AE30AF">
              <w:rPr>
                <w:szCs w:val="24"/>
              </w:rPr>
              <w:t>Gaps in coverage are identified</w:t>
            </w:r>
          </w:p>
        </w:tc>
      </w:tr>
      <w:tr w:rsidR="00173515" w:rsidRPr="00F829A7" w:rsidTr="00DD1FC9">
        <w:trPr>
          <w:trHeight w:val="350"/>
        </w:trPr>
        <w:tc>
          <w:tcPr>
            <w:tcW w:w="1935" w:type="dxa"/>
            <w:tcBorders>
              <w:top w:val="single" w:sz="4" w:space="0" w:color="7F7F7F"/>
              <w:bottom w:val="single" w:sz="4" w:space="0" w:color="7F7F7F"/>
            </w:tcBorders>
            <w:shd w:val="clear" w:color="auto" w:fill="D9D9D9"/>
            <w:tcMar>
              <w:left w:w="0" w:type="dxa"/>
              <w:right w:w="115" w:type="dxa"/>
            </w:tcMar>
            <w:vAlign w:val="center"/>
          </w:tcPr>
          <w:p w:rsidR="00173515" w:rsidRPr="00F829A7" w:rsidRDefault="00173515" w:rsidP="00A6400E">
            <w:pPr>
              <w:ind w:left="72"/>
              <w:rPr>
                <w:rFonts w:cs="Arial"/>
                <w:color w:val="000000"/>
              </w:rPr>
            </w:pPr>
            <w:r w:rsidRPr="00F829A7">
              <w:rPr>
                <w:rFonts w:cs="Arial"/>
                <w:color w:val="000000"/>
              </w:rPr>
              <w:t>Break</w:t>
            </w:r>
          </w:p>
        </w:tc>
        <w:tc>
          <w:tcPr>
            <w:tcW w:w="950" w:type="dxa"/>
            <w:tcBorders>
              <w:top w:val="single" w:sz="4" w:space="0" w:color="7F7F7F"/>
              <w:bottom w:val="single" w:sz="4" w:space="0" w:color="7F7F7F"/>
            </w:tcBorders>
            <w:shd w:val="clear" w:color="auto" w:fill="D9D9D9"/>
            <w:vAlign w:val="center"/>
          </w:tcPr>
          <w:p w:rsidR="00173515" w:rsidRPr="00F829A7" w:rsidRDefault="00173515" w:rsidP="00A6400E">
            <w:pPr>
              <w:rPr>
                <w:rFonts w:cs="Arial"/>
                <w:color w:val="000000"/>
              </w:rPr>
            </w:pPr>
            <w:r w:rsidRPr="00F829A7">
              <w:rPr>
                <w:rFonts w:cs="Arial"/>
                <w:color w:val="000000"/>
              </w:rPr>
              <w:t>15</w:t>
            </w:r>
          </w:p>
        </w:tc>
        <w:tc>
          <w:tcPr>
            <w:tcW w:w="1723" w:type="dxa"/>
            <w:tcBorders>
              <w:top w:val="single" w:sz="4" w:space="0" w:color="7F7F7F"/>
              <w:bottom w:val="single" w:sz="4" w:space="0" w:color="7F7F7F"/>
            </w:tcBorders>
            <w:shd w:val="clear" w:color="auto" w:fill="D9D9D9"/>
            <w:vAlign w:val="center"/>
          </w:tcPr>
          <w:p w:rsidR="00173515" w:rsidRPr="00F829A7" w:rsidRDefault="00173515" w:rsidP="00A6400E">
            <w:pPr>
              <w:rPr>
                <w:rFonts w:cs="Arial"/>
                <w:color w:val="000000"/>
              </w:rPr>
            </w:pPr>
          </w:p>
        </w:tc>
        <w:tc>
          <w:tcPr>
            <w:tcW w:w="6003" w:type="dxa"/>
            <w:tcBorders>
              <w:top w:val="single" w:sz="4" w:space="0" w:color="7F7F7F"/>
              <w:bottom w:val="single" w:sz="4" w:space="0" w:color="7F7F7F"/>
            </w:tcBorders>
            <w:shd w:val="clear" w:color="auto" w:fill="D9D9D9"/>
            <w:vAlign w:val="center"/>
          </w:tcPr>
          <w:p w:rsidR="00173515" w:rsidRPr="00F829A7" w:rsidRDefault="00173515" w:rsidP="00A6400E">
            <w:pPr>
              <w:ind w:left="302" w:hanging="187"/>
              <w:rPr>
                <w:rFonts w:cs="Arial"/>
                <w:color w:val="000000"/>
              </w:rPr>
            </w:pPr>
          </w:p>
        </w:tc>
      </w:tr>
      <w:tr w:rsidR="00173515" w:rsidRPr="00F829A7" w:rsidTr="00A6400E">
        <w:tc>
          <w:tcPr>
            <w:tcW w:w="1935" w:type="dxa"/>
            <w:tcBorders>
              <w:bottom w:val="single" w:sz="4" w:space="0" w:color="7F7F7F"/>
            </w:tcBorders>
            <w:tcMar>
              <w:left w:w="0" w:type="dxa"/>
              <w:right w:w="115" w:type="dxa"/>
            </w:tcMar>
          </w:tcPr>
          <w:p w:rsidR="00173515" w:rsidRPr="009A30E0" w:rsidRDefault="00173515" w:rsidP="000B266C">
            <w:pPr>
              <w:pStyle w:val="ListParagraph"/>
              <w:numPr>
                <w:ilvl w:val="0"/>
                <w:numId w:val="3"/>
              </w:numPr>
              <w:spacing w:before="36" w:after="36" w:line="240" w:lineRule="auto"/>
              <w:rPr>
                <w:rFonts w:ascii="Arial" w:hAnsi="Arial" w:cs="Arial"/>
                <w:color w:val="000000"/>
              </w:rPr>
            </w:pPr>
            <w:r w:rsidRPr="009A30E0">
              <w:rPr>
                <w:rFonts w:ascii="Arial" w:hAnsi="Arial" w:cs="Arial"/>
                <w:color w:val="000000"/>
              </w:rPr>
              <w:t xml:space="preserve">  Module 5:</w:t>
            </w:r>
            <w:r>
              <w:rPr>
                <w:rFonts w:ascii="Arial" w:hAnsi="Arial" w:cs="Arial"/>
                <w:color w:val="000000"/>
              </w:rPr>
              <w:t xml:space="preserve"> Traceback</w:t>
            </w:r>
            <w:r w:rsidRPr="009A30E0">
              <w:rPr>
                <w:rFonts w:ascii="Arial" w:hAnsi="Arial" w:cs="Arial"/>
                <w:color w:val="000000"/>
              </w:rPr>
              <w:t xml:space="preserve"> </w:t>
            </w:r>
          </w:p>
        </w:tc>
        <w:tc>
          <w:tcPr>
            <w:tcW w:w="950" w:type="dxa"/>
            <w:tcBorders>
              <w:bottom w:val="single" w:sz="4" w:space="0" w:color="7F7F7F"/>
            </w:tcBorders>
          </w:tcPr>
          <w:p w:rsidR="00173515" w:rsidRDefault="00173515" w:rsidP="00A6400E">
            <w:pPr>
              <w:spacing w:before="36" w:after="36" w:line="240" w:lineRule="auto"/>
              <w:rPr>
                <w:rFonts w:cs="Arial"/>
                <w:color w:val="000000"/>
              </w:rPr>
            </w:pPr>
            <w:r>
              <w:rPr>
                <w:rFonts w:cs="Arial"/>
                <w:color w:val="000000"/>
              </w:rPr>
              <w:t>20</w:t>
            </w:r>
          </w:p>
          <w:p w:rsidR="00173515" w:rsidRPr="00F829A7" w:rsidRDefault="00173515" w:rsidP="00A6400E">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40-47</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Presentation of first segment of SITMAN</w:t>
            </w:r>
          </w:p>
          <w:p w:rsidR="00173515" w:rsidRPr="00AE30AF" w:rsidRDefault="00173515" w:rsidP="002D3326">
            <w:pPr>
              <w:pStyle w:val="BulletTable1"/>
              <w:rPr>
                <w:szCs w:val="24"/>
              </w:rPr>
            </w:pPr>
            <w:r w:rsidRPr="00AE30AF">
              <w:rPr>
                <w:szCs w:val="24"/>
              </w:rPr>
              <w:t>Conduct small group discussion related to specific responsibilities</w:t>
            </w:r>
          </w:p>
        </w:tc>
      </w:tr>
      <w:tr w:rsidR="00173515" w:rsidRPr="00F829A7" w:rsidTr="00DD1FC9">
        <w:tc>
          <w:tcPr>
            <w:tcW w:w="1935" w:type="dxa"/>
            <w:tcBorders>
              <w:bottom w:val="single" w:sz="4" w:space="0" w:color="7F7F7F"/>
            </w:tcBorders>
            <w:tcMar>
              <w:left w:w="0" w:type="dxa"/>
              <w:right w:w="115" w:type="dxa"/>
            </w:tcMar>
          </w:tcPr>
          <w:p w:rsidR="00173515" w:rsidRPr="00DD1FC9" w:rsidRDefault="00173515" w:rsidP="000B266C">
            <w:pPr>
              <w:pStyle w:val="ListParagraph"/>
              <w:numPr>
                <w:ilvl w:val="0"/>
                <w:numId w:val="3"/>
              </w:numPr>
              <w:spacing w:before="36" w:after="36" w:line="240" w:lineRule="auto"/>
              <w:rPr>
                <w:rFonts w:ascii="Arial" w:hAnsi="Arial" w:cs="Arial"/>
                <w:color w:val="000000"/>
              </w:rPr>
            </w:pPr>
            <w:r>
              <w:rPr>
                <w:rFonts w:ascii="Arial" w:hAnsi="Arial" w:cs="Arial"/>
                <w:color w:val="000000"/>
              </w:rPr>
              <w:t xml:space="preserve"> </w:t>
            </w:r>
            <w:r w:rsidRPr="00DD1FC9">
              <w:rPr>
                <w:rFonts w:ascii="Arial" w:hAnsi="Arial" w:cs="Arial"/>
                <w:color w:val="000000"/>
              </w:rPr>
              <w:t xml:space="preserve">Whole Group Recap of Module </w:t>
            </w:r>
            <w:r>
              <w:rPr>
                <w:rFonts w:ascii="Arial" w:hAnsi="Arial" w:cs="Arial"/>
                <w:color w:val="000000"/>
              </w:rPr>
              <w:t>5 (working lunch)</w:t>
            </w:r>
          </w:p>
        </w:tc>
        <w:tc>
          <w:tcPr>
            <w:tcW w:w="950"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60</w:t>
            </w:r>
          </w:p>
        </w:tc>
        <w:tc>
          <w:tcPr>
            <w:tcW w:w="1723" w:type="dxa"/>
            <w:tcBorders>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48-50</w:t>
            </w:r>
          </w:p>
        </w:tc>
        <w:tc>
          <w:tcPr>
            <w:tcW w:w="6003" w:type="dxa"/>
            <w:tcBorders>
              <w:bottom w:val="single" w:sz="4" w:space="0" w:color="7F7F7F"/>
            </w:tcBorders>
          </w:tcPr>
          <w:p w:rsidR="00173515" w:rsidRPr="00AE30AF" w:rsidRDefault="00173515" w:rsidP="00A6400E">
            <w:pPr>
              <w:pStyle w:val="BulletTable1"/>
              <w:rPr>
                <w:szCs w:val="24"/>
              </w:rPr>
            </w:pPr>
            <w:r w:rsidRPr="00AE30AF">
              <w:rPr>
                <w:szCs w:val="24"/>
              </w:rPr>
              <w:t>Each group reports on its assessment of the situation and steps to be taken</w:t>
            </w:r>
          </w:p>
          <w:p w:rsidR="00173515" w:rsidRPr="00AE30AF" w:rsidRDefault="00173515" w:rsidP="00A6400E">
            <w:pPr>
              <w:pStyle w:val="BulletTable1"/>
              <w:rPr>
                <w:szCs w:val="24"/>
              </w:rPr>
            </w:pPr>
            <w:r w:rsidRPr="00AE30AF">
              <w:rPr>
                <w:szCs w:val="24"/>
              </w:rPr>
              <w:t>Whole group discusses how its work should be coordinated</w:t>
            </w:r>
          </w:p>
          <w:p w:rsidR="00173515" w:rsidRPr="00AE30AF" w:rsidRDefault="00173515" w:rsidP="00A6400E">
            <w:pPr>
              <w:pStyle w:val="BulletTable1"/>
              <w:rPr>
                <w:szCs w:val="24"/>
              </w:rPr>
            </w:pPr>
            <w:r w:rsidRPr="00AE30AF">
              <w:rPr>
                <w:szCs w:val="24"/>
              </w:rPr>
              <w:t>Gaps in coverage are identified</w:t>
            </w:r>
          </w:p>
        </w:tc>
      </w:tr>
      <w:tr w:rsidR="00173515" w:rsidRPr="00F829A7" w:rsidTr="00DD1FC9">
        <w:tc>
          <w:tcPr>
            <w:tcW w:w="1935" w:type="dxa"/>
            <w:tcBorders>
              <w:top w:val="single" w:sz="4" w:space="0" w:color="7F7F7F"/>
              <w:bottom w:val="single" w:sz="4" w:space="0" w:color="7F7F7F"/>
            </w:tcBorders>
            <w:shd w:val="clear" w:color="auto" w:fill="D9D9D9"/>
            <w:tcMar>
              <w:left w:w="0" w:type="dxa"/>
              <w:right w:w="115" w:type="dxa"/>
            </w:tcMar>
            <w:vAlign w:val="center"/>
          </w:tcPr>
          <w:p w:rsidR="00173515" w:rsidRPr="00F829A7" w:rsidRDefault="00173515" w:rsidP="00A6400E">
            <w:pPr>
              <w:ind w:left="72"/>
              <w:rPr>
                <w:rFonts w:cs="Arial"/>
                <w:color w:val="000000"/>
              </w:rPr>
            </w:pPr>
            <w:r w:rsidRPr="00F829A7">
              <w:rPr>
                <w:rFonts w:cs="Arial"/>
                <w:color w:val="000000"/>
              </w:rPr>
              <w:t>Break</w:t>
            </w:r>
            <w:r>
              <w:rPr>
                <w:rFonts w:cs="Arial"/>
                <w:color w:val="000000"/>
              </w:rPr>
              <w:t xml:space="preserve"> / Lunch</w:t>
            </w:r>
          </w:p>
        </w:tc>
        <w:tc>
          <w:tcPr>
            <w:tcW w:w="950" w:type="dxa"/>
            <w:tcBorders>
              <w:top w:val="single" w:sz="4" w:space="0" w:color="7F7F7F"/>
              <w:bottom w:val="single" w:sz="4" w:space="0" w:color="7F7F7F"/>
            </w:tcBorders>
            <w:shd w:val="clear" w:color="auto" w:fill="D9D9D9"/>
            <w:vAlign w:val="center"/>
          </w:tcPr>
          <w:p w:rsidR="00173515" w:rsidRPr="00F829A7" w:rsidRDefault="00173515" w:rsidP="00A6400E">
            <w:pPr>
              <w:rPr>
                <w:rFonts w:cs="Arial"/>
                <w:color w:val="000000"/>
              </w:rPr>
            </w:pPr>
            <w:r>
              <w:rPr>
                <w:rFonts w:cs="Arial"/>
                <w:color w:val="000000"/>
              </w:rPr>
              <w:t>30</w:t>
            </w:r>
          </w:p>
        </w:tc>
        <w:tc>
          <w:tcPr>
            <w:tcW w:w="1723" w:type="dxa"/>
            <w:tcBorders>
              <w:top w:val="single" w:sz="4" w:space="0" w:color="7F7F7F"/>
              <w:bottom w:val="single" w:sz="4" w:space="0" w:color="7F7F7F"/>
            </w:tcBorders>
            <w:shd w:val="clear" w:color="auto" w:fill="D9D9D9"/>
          </w:tcPr>
          <w:p w:rsidR="00173515" w:rsidRPr="00F829A7" w:rsidRDefault="00173515" w:rsidP="00A6400E">
            <w:pPr>
              <w:spacing w:before="36" w:after="36" w:line="240" w:lineRule="auto"/>
              <w:rPr>
                <w:rFonts w:cs="Arial"/>
                <w:color w:val="000000"/>
              </w:rPr>
            </w:pPr>
          </w:p>
        </w:tc>
        <w:tc>
          <w:tcPr>
            <w:tcW w:w="6003" w:type="dxa"/>
            <w:tcBorders>
              <w:top w:val="single" w:sz="4" w:space="0" w:color="7F7F7F"/>
              <w:bottom w:val="single" w:sz="4" w:space="0" w:color="7F7F7F"/>
            </w:tcBorders>
            <w:shd w:val="clear" w:color="auto" w:fill="D9D9D9"/>
          </w:tcPr>
          <w:p w:rsidR="00173515" w:rsidRPr="00AE30AF" w:rsidRDefault="00173515" w:rsidP="00DD1FC9">
            <w:pPr>
              <w:pStyle w:val="BulletTable1"/>
              <w:numPr>
                <w:ilvl w:val="0"/>
                <w:numId w:val="0"/>
              </w:numPr>
              <w:ind w:left="389"/>
              <w:rPr>
                <w:szCs w:val="24"/>
              </w:rPr>
            </w:pPr>
          </w:p>
        </w:tc>
      </w:tr>
      <w:tr w:rsidR="00173515" w:rsidRPr="00F829A7" w:rsidTr="00A6400E">
        <w:tc>
          <w:tcPr>
            <w:tcW w:w="1935" w:type="dxa"/>
            <w:tcBorders>
              <w:top w:val="single" w:sz="4" w:space="0" w:color="7F7F7F"/>
              <w:bottom w:val="single" w:sz="4" w:space="0" w:color="7F7F7F"/>
            </w:tcBorders>
            <w:tcMar>
              <w:left w:w="0" w:type="dxa"/>
              <w:right w:w="115" w:type="dxa"/>
            </w:tcMar>
          </w:tcPr>
          <w:p w:rsidR="00173515" w:rsidRPr="009A30E0" w:rsidRDefault="00173515" w:rsidP="009A30E0">
            <w:pPr>
              <w:pStyle w:val="ListParagraph"/>
              <w:numPr>
                <w:ilvl w:val="0"/>
                <w:numId w:val="3"/>
              </w:numPr>
              <w:spacing w:before="36" w:after="36" w:line="240" w:lineRule="auto"/>
              <w:rPr>
                <w:rFonts w:ascii="Arial" w:hAnsi="Arial" w:cs="Arial"/>
                <w:color w:val="000000"/>
              </w:rPr>
            </w:pPr>
            <w:r w:rsidRPr="009A30E0">
              <w:rPr>
                <w:rFonts w:ascii="Arial" w:hAnsi="Arial" w:cs="Arial"/>
                <w:color w:val="000000"/>
              </w:rPr>
              <w:t>Final Assessment</w:t>
            </w:r>
          </w:p>
        </w:tc>
        <w:tc>
          <w:tcPr>
            <w:tcW w:w="950" w:type="dxa"/>
            <w:tcBorders>
              <w:top w:val="single" w:sz="4" w:space="0" w:color="7F7F7F"/>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90</w:t>
            </w:r>
          </w:p>
        </w:tc>
        <w:tc>
          <w:tcPr>
            <w:tcW w:w="1723" w:type="dxa"/>
            <w:tcBorders>
              <w:top w:val="single" w:sz="4" w:space="0" w:color="7F7F7F"/>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51</w:t>
            </w:r>
          </w:p>
        </w:tc>
        <w:tc>
          <w:tcPr>
            <w:tcW w:w="6003" w:type="dxa"/>
            <w:tcBorders>
              <w:top w:val="single" w:sz="4" w:space="0" w:color="7F7F7F"/>
              <w:bottom w:val="single" w:sz="4" w:space="0" w:color="7F7F7F"/>
            </w:tcBorders>
          </w:tcPr>
          <w:p w:rsidR="00173515" w:rsidRPr="00AE30AF" w:rsidRDefault="00173515" w:rsidP="00A6400E">
            <w:pPr>
              <w:pStyle w:val="BulletTable1"/>
              <w:rPr>
                <w:szCs w:val="24"/>
              </w:rPr>
            </w:pPr>
            <w:r w:rsidRPr="00AE30AF">
              <w:rPr>
                <w:szCs w:val="24"/>
              </w:rPr>
              <w:t>Use wrap up questions to discuss whole group’s ability to respond to the event</w:t>
            </w:r>
          </w:p>
          <w:p w:rsidR="00173515" w:rsidRPr="00AE30AF" w:rsidRDefault="00173515" w:rsidP="002D3326">
            <w:pPr>
              <w:pStyle w:val="BulletTable1"/>
              <w:rPr>
                <w:szCs w:val="24"/>
              </w:rPr>
            </w:pPr>
            <w:r w:rsidRPr="00AE30AF">
              <w:rPr>
                <w:szCs w:val="24"/>
              </w:rPr>
              <w:t>Document action items and accountability for next steps</w:t>
            </w:r>
          </w:p>
        </w:tc>
      </w:tr>
      <w:tr w:rsidR="00173515" w:rsidRPr="00F829A7" w:rsidTr="00A6400E">
        <w:tc>
          <w:tcPr>
            <w:tcW w:w="1935" w:type="dxa"/>
            <w:tcBorders>
              <w:top w:val="single" w:sz="4" w:space="0" w:color="7F7F7F"/>
              <w:bottom w:val="single" w:sz="4" w:space="0" w:color="7F7F7F"/>
            </w:tcBorders>
            <w:tcMar>
              <w:left w:w="0" w:type="dxa"/>
              <w:right w:w="115" w:type="dxa"/>
            </w:tcMar>
          </w:tcPr>
          <w:p w:rsidR="00173515" w:rsidRPr="009A30E0" w:rsidRDefault="00173515" w:rsidP="009A30E0">
            <w:pPr>
              <w:pStyle w:val="ListParagraph"/>
              <w:numPr>
                <w:ilvl w:val="0"/>
                <w:numId w:val="3"/>
              </w:numPr>
              <w:spacing w:before="36" w:after="36" w:line="240" w:lineRule="auto"/>
              <w:rPr>
                <w:rFonts w:ascii="Arial" w:hAnsi="Arial" w:cs="Arial"/>
                <w:color w:val="000000"/>
              </w:rPr>
            </w:pPr>
            <w:r w:rsidRPr="009A30E0">
              <w:rPr>
                <w:rFonts w:ascii="Arial" w:hAnsi="Arial" w:cs="Arial"/>
                <w:color w:val="000000"/>
              </w:rPr>
              <w:t>Evaluation</w:t>
            </w:r>
          </w:p>
        </w:tc>
        <w:tc>
          <w:tcPr>
            <w:tcW w:w="950" w:type="dxa"/>
            <w:tcBorders>
              <w:top w:val="single" w:sz="4" w:space="0" w:color="7F7F7F"/>
              <w:bottom w:val="single" w:sz="4" w:space="0" w:color="7F7F7F"/>
            </w:tcBorders>
          </w:tcPr>
          <w:p w:rsidR="00173515" w:rsidRPr="00F829A7" w:rsidRDefault="00173515" w:rsidP="00A6400E">
            <w:pPr>
              <w:spacing w:before="36" w:after="36" w:line="240" w:lineRule="auto"/>
              <w:rPr>
                <w:rFonts w:cs="Arial"/>
                <w:color w:val="000000"/>
              </w:rPr>
            </w:pPr>
            <w:r>
              <w:rPr>
                <w:rFonts w:cs="Arial"/>
                <w:color w:val="000000"/>
              </w:rPr>
              <w:t>30</w:t>
            </w:r>
          </w:p>
        </w:tc>
        <w:tc>
          <w:tcPr>
            <w:tcW w:w="1723" w:type="dxa"/>
            <w:tcBorders>
              <w:top w:val="single" w:sz="4" w:space="0" w:color="7F7F7F"/>
              <w:bottom w:val="single" w:sz="4" w:space="0" w:color="7F7F7F"/>
            </w:tcBorders>
          </w:tcPr>
          <w:p w:rsidR="00173515" w:rsidRPr="00F829A7" w:rsidRDefault="00173515" w:rsidP="00A6400E">
            <w:pPr>
              <w:spacing w:before="36" w:after="36" w:line="240" w:lineRule="auto"/>
              <w:rPr>
                <w:rFonts w:cs="Arial"/>
                <w:color w:val="000000"/>
              </w:rPr>
            </w:pPr>
            <w:r w:rsidRPr="00F829A7">
              <w:rPr>
                <w:rFonts w:cs="Arial"/>
                <w:color w:val="000000"/>
              </w:rPr>
              <w:t>Hand out</w:t>
            </w:r>
          </w:p>
        </w:tc>
        <w:tc>
          <w:tcPr>
            <w:tcW w:w="6003" w:type="dxa"/>
            <w:tcBorders>
              <w:top w:val="single" w:sz="4" w:space="0" w:color="7F7F7F"/>
              <w:bottom w:val="single" w:sz="4" w:space="0" w:color="7F7F7F"/>
            </w:tcBorders>
          </w:tcPr>
          <w:p w:rsidR="00173515" w:rsidRPr="00AE30AF" w:rsidRDefault="00173515" w:rsidP="00A6400E">
            <w:pPr>
              <w:pStyle w:val="BulletTable1"/>
              <w:rPr>
                <w:szCs w:val="24"/>
              </w:rPr>
            </w:pPr>
            <w:r w:rsidRPr="00AE30AF">
              <w:rPr>
                <w:szCs w:val="24"/>
              </w:rPr>
              <w:t>Distribute and collect feedback forms</w:t>
            </w:r>
          </w:p>
          <w:p w:rsidR="00173515" w:rsidRPr="00AE30AF" w:rsidRDefault="00173515" w:rsidP="00A6400E">
            <w:pPr>
              <w:pStyle w:val="BulletTable1"/>
              <w:rPr>
                <w:szCs w:val="24"/>
              </w:rPr>
            </w:pPr>
            <w:r w:rsidRPr="00AE30AF">
              <w:rPr>
                <w:szCs w:val="24"/>
              </w:rPr>
              <w:t>Close out exercise</w:t>
            </w:r>
          </w:p>
        </w:tc>
      </w:tr>
      <w:tr w:rsidR="00173515" w:rsidRPr="00F829A7" w:rsidTr="00A6400E">
        <w:tc>
          <w:tcPr>
            <w:tcW w:w="1935" w:type="dxa"/>
            <w:tcBorders>
              <w:top w:val="single" w:sz="4" w:space="0" w:color="7F7F7F"/>
              <w:bottom w:val="single" w:sz="4" w:space="0" w:color="7F7F7F"/>
            </w:tcBorders>
            <w:tcMar>
              <w:left w:w="0" w:type="dxa"/>
              <w:right w:w="115" w:type="dxa"/>
            </w:tcMar>
          </w:tcPr>
          <w:p w:rsidR="00173515" w:rsidRPr="002A66E8" w:rsidRDefault="00173515" w:rsidP="002A66E8">
            <w:pPr>
              <w:spacing w:before="36" w:after="36" w:line="240" w:lineRule="auto"/>
              <w:rPr>
                <w:rFonts w:cs="Arial"/>
                <w:b/>
                <w:color w:val="000000"/>
              </w:rPr>
            </w:pPr>
            <w:r w:rsidRPr="002A66E8">
              <w:rPr>
                <w:rFonts w:cs="Arial"/>
                <w:b/>
                <w:color w:val="000000"/>
              </w:rPr>
              <w:t>End of Day 2</w:t>
            </w:r>
          </w:p>
        </w:tc>
        <w:tc>
          <w:tcPr>
            <w:tcW w:w="950" w:type="dxa"/>
            <w:tcBorders>
              <w:top w:val="single" w:sz="4" w:space="0" w:color="7F7F7F"/>
              <w:bottom w:val="single" w:sz="4" w:space="0" w:color="7F7F7F"/>
            </w:tcBorders>
          </w:tcPr>
          <w:p w:rsidR="00173515" w:rsidRDefault="00173515" w:rsidP="00A6400E">
            <w:pPr>
              <w:spacing w:before="36" w:after="36" w:line="240" w:lineRule="auto"/>
              <w:rPr>
                <w:rFonts w:cs="Arial"/>
                <w:color w:val="000000"/>
              </w:rPr>
            </w:pPr>
          </w:p>
        </w:tc>
        <w:tc>
          <w:tcPr>
            <w:tcW w:w="1723" w:type="dxa"/>
            <w:tcBorders>
              <w:top w:val="single" w:sz="4" w:space="0" w:color="7F7F7F"/>
              <w:bottom w:val="single" w:sz="4" w:space="0" w:color="7F7F7F"/>
            </w:tcBorders>
          </w:tcPr>
          <w:p w:rsidR="00173515" w:rsidRPr="00F829A7" w:rsidRDefault="00173515" w:rsidP="00A6400E">
            <w:pPr>
              <w:spacing w:before="36" w:after="36" w:line="240" w:lineRule="auto"/>
              <w:rPr>
                <w:rFonts w:cs="Arial"/>
                <w:color w:val="000000"/>
              </w:rPr>
            </w:pPr>
          </w:p>
        </w:tc>
        <w:tc>
          <w:tcPr>
            <w:tcW w:w="6003" w:type="dxa"/>
            <w:tcBorders>
              <w:top w:val="single" w:sz="4" w:space="0" w:color="7F7F7F"/>
              <w:bottom w:val="single" w:sz="4" w:space="0" w:color="7F7F7F"/>
            </w:tcBorders>
          </w:tcPr>
          <w:p w:rsidR="00173515" w:rsidRPr="00AE30AF" w:rsidRDefault="00173515" w:rsidP="002A66E8">
            <w:pPr>
              <w:pStyle w:val="BulletTable1"/>
              <w:numPr>
                <w:ilvl w:val="0"/>
                <w:numId w:val="0"/>
              </w:numPr>
              <w:ind w:left="389"/>
              <w:rPr>
                <w:szCs w:val="24"/>
              </w:rPr>
            </w:pPr>
          </w:p>
        </w:tc>
      </w:tr>
    </w:tbl>
    <w:p w:rsidR="00173515" w:rsidRPr="00F829A7" w:rsidRDefault="00173515" w:rsidP="008B1AA7">
      <w:pPr>
        <w:spacing w:before="20" w:after="20" w:line="240" w:lineRule="auto"/>
        <w:rPr>
          <w:rFonts w:cs="Arial"/>
          <w:color w:val="000000"/>
          <w:sz w:val="10"/>
          <w:szCs w:val="10"/>
        </w:rPr>
      </w:pPr>
    </w:p>
    <w:p w:rsidR="00173515" w:rsidRDefault="00173515" w:rsidP="00BB6303">
      <w:pPr>
        <w:ind w:left="-288" w:firstLine="14"/>
        <w:rPr>
          <w:rFonts w:cs="Arial"/>
        </w:rPr>
      </w:pPr>
      <w:bookmarkStart w:id="19" w:name="_Toc205090585"/>
      <w:bookmarkStart w:id="20" w:name="_Toc216767489"/>
      <w:r w:rsidRPr="00F829A7">
        <w:rPr>
          <w:rFonts w:cs="Arial"/>
        </w:rPr>
        <w:t xml:space="preserve">Approximate Total </w:t>
      </w:r>
      <w:r>
        <w:rPr>
          <w:rFonts w:cs="Arial"/>
        </w:rPr>
        <w:t>Exercise</w:t>
      </w:r>
      <w:r w:rsidRPr="00F829A7">
        <w:rPr>
          <w:rFonts w:cs="Arial"/>
        </w:rPr>
        <w:t xml:space="preserve"> </w:t>
      </w:r>
      <w:r>
        <w:rPr>
          <w:rFonts w:cs="Arial"/>
        </w:rPr>
        <w:t>Time: 2 Days (6 to 7 hours per day) depending on time allotted for working lunches</w:t>
      </w:r>
    </w:p>
    <w:p w:rsidR="00173515" w:rsidRDefault="00173515" w:rsidP="007A206F">
      <w:pPr>
        <w:pStyle w:val="BulletTable1"/>
      </w:pPr>
      <w:r>
        <w:t xml:space="preserve">Note on breakout timing:  </w:t>
      </w:r>
    </w:p>
    <w:p w:rsidR="00173515" w:rsidRDefault="00173515" w:rsidP="003E3BF5">
      <w:pPr>
        <w:pStyle w:val="BulletTable1"/>
        <w:numPr>
          <w:ilvl w:val="1"/>
          <w:numId w:val="4"/>
        </w:numPr>
      </w:pPr>
      <w:r>
        <w:t>Sixty minutes for whole group to report back on its findings is about 5-10 minutes per group.</w:t>
      </w:r>
    </w:p>
    <w:p w:rsidR="00173515" w:rsidRDefault="00173515" w:rsidP="003E3BF5">
      <w:pPr>
        <w:pStyle w:val="BulletTable1"/>
        <w:numPr>
          <w:ilvl w:val="1"/>
          <w:numId w:val="4"/>
        </w:numPr>
      </w:pPr>
      <w:r>
        <w:t>Groups should focus on the top three points or challenges they have uncovered.</w:t>
      </w:r>
    </w:p>
    <w:p w:rsidR="00173515" w:rsidRDefault="00173515" w:rsidP="007A206F">
      <w:pPr>
        <w:pStyle w:val="BulletTable1"/>
        <w:numPr>
          <w:ilvl w:val="0"/>
          <w:numId w:val="0"/>
        </w:numPr>
        <w:ind w:left="389" w:hanging="274"/>
      </w:pPr>
    </w:p>
    <w:p w:rsidR="00173515" w:rsidRPr="00DF0178" w:rsidRDefault="00173515" w:rsidP="00DF0178">
      <w:pPr>
        <w:pStyle w:val="Heading2"/>
        <w:rPr>
          <w:b/>
          <w:iCs w:val="0"/>
          <w:szCs w:val="36"/>
        </w:rPr>
      </w:pPr>
      <w:r w:rsidRPr="00DF0178">
        <w:rPr>
          <w:b/>
          <w:iCs w:val="0"/>
        </w:rPr>
        <w:br w:type="page"/>
        <w:t>Facilitator</w:t>
      </w:r>
      <w:r>
        <w:rPr>
          <w:b/>
          <w:iCs w:val="0"/>
        </w:rPr>
        <w:t>’s</w:t>
      </w:r>
      <w:r w:rsidRPr="00DF0178">
        <w:rPr>
          <w:b/>
          <w:iCs w:val="0"/>
        </w:rPr>
        <w:t xml:space="preserve"> Guide Icons</w:t>
      </w:r>
    </w:p>
    <w:tbl>
      <w:tblPr>
        <w:tblW w:w="0" w:type="auto"/>
        <w:tblLook w:val="00A0"/>
      </w:tblPr>
      <w:tblGrid>
        <w:gridCol w:w="3033"/>
        <w:gridCol w:w="6543"/>
      </w:tblGrid>
      <w:tr w:rsidR="00173515" w:rsidRPr="00F829A7" w:rsidTr="00EB1E64">
        <w:trPr>
          <w:cantSplit/>
          <w:trHeight w:val="495"/>
          <w:tblHeader/>
        </w:trPr>
        <w:tc>
          <w:tcPr>
            <w:tcW w:w="3033" w:type="dxa"/>
            <w:shd w:val="clear" w:color="auto" w:fill="E98300"/>
            <w:vAlign w:val="bottom"/>
          </w:tcPr>
          <w:p w:rsidR="00173515" w:rsidRPr="00F829A7" w:rsidRDefault="00173515" w:rsidP="000F329F">
            <w:pPr>
              <w:spacing w:before="60" w:after="60"/>
              <w:jc w:val="center"/>
              <w:rPr>
                <w:rFonts w:cs="Arial"/>
                <w:b/>
                <w:color w:val="FFFFFF"/>
              </w:rPr>
            </w:pPr>
            <w:r w:rsidRPr="00F829A7">
              <w:rPr>
                <w:rFonts w:cs="Arial"/>
                <w:b/>
                <w:color w:val="FFFFFF"/>
                <w:szCs w:val="22"/>
              </w:rPr>
              <w:t>When You See This…</w:t>
            </w:r>
          </w:p>
        </w:tc>
        <w:tc>
          <w:tcPr>
            <w:tcW w:w="6543" w:type="dxa"/>
            <w:shd w:val="clear" w:color="auto" w:fill="E98300"/>
            <w:vAlign w:val="bottom"/>
          </w:tcPr>
          <w:p w:rsidR="00173515" w:rsidRPr="00F829A7" w:rsidRDefault="00173515" w:rsidP="000F329F">
            <w:pPr>
              <w:spacing w:before="60" w:after="60"/>
              <w:rPr>
                <w:rFonts w:cs="Arial"/>
                <w:b/>
                <w:color w:val="FFFFFF"/>
              </w:rPr>
            </w:pPr>
            <w:r w:rsidRPr="00F829A7">
              <w:rPr>
                <w:rFonts w:cs="Arial"/>
                <w:b/>
                <w:color w:val="FFFFFF"/>
                <w:szCs w:val="22"/>
              </w:rPr>
              <w:t>It Means…</w:t>
            </w:r>
          </w:p>
        </w:tc>
      </w:tr>
      <w:tr w:rsidR="00173515" w:rsidRPr="00F829A7" w:rsidTr="00CD787D">
        <w:trPr>
          <w:trHeight w:val="1450"/>
        </w:trPr>
        <w:tc>
          <w:tcPr>
            <w:tcW w:w="3033" w:type="dxa"/>
            <w:vAlign w:val="center"/>
          </w:tcPr>
          <w:p w:rsidR="00173515" w:rsidRPr="00F829A7" w:rsidRDefault="00173515" w:rsidP="00B506B4">
            <w:pPr>
              <w:spacing w:before="100" w:after="100"/>
              <w:jc w:val="center"/>
              <w:rPr>
                <w:rFonts w:cs="Arial"/>
              </w:rPr>
            </w:pPr>
            <w:r w:rsidRPr="00830262">
              <w:rPr>
                <w:rFonts w:cs="Arial"/>
                <w:noProof/>
              </w:rPr>
              <w:pict>
                <v:shape id="Picture 12" o:spid="_x0000_i1030" type="#_x0000_t75" alt="Book icon.  Informs participants to refer to the Situation Manual." style="width:62.25pt;height:62.25pt;visibility:visible">
                  <v:imagedata r:id="rId19" o:title=""/>
                </v:shape>
              </w:pict>
            </w:r>
          </w:p>
        </w:tc>
        <w:tc>
          <w:tcPr>
            <w:tcW w:w="6543" w:type="dxa"/>
            <w:vAlign w:val="center"/>
          </w:tcPr>
          <w:p w:rsidR="00173515" w:rsidRPr="00F829A7" w:rsidRDefault="00173515" w:rsidP="00311F98">
            <w:pPr>
              <w:spacing w:before="100" w:after="100"/>
              <w:rPr>
                <w:rFonts w:cs="Arial"/>
              </w:rPr>
            </w:pPr>
            <w:r w:rsidRPr="00F829A7">
              <w:rPr>
                <w:rFonts w:cs="Arial"/>
              </w:rPr>
              <w:t>Refer the participants to the SITMAN page as indicated</w:t>
            </w:r>
            <w:r>
              <w:rPr>
                <w:rFonts w:cs="Arial"/>
              </w:rPr>
              <w:t>.</w:t>
            </w:r>
          </w:p>
        </w:tc>
      </w:tr>
      <w:tr w:rsidR="00173515" w:rsidRPr="00F829A7" w:rsidTr="00CD787D">
        <w:trPr>
          <w:trHeight w:val="1450"/>
        </w:trPr>
        <w:tc>
          <w:tcPr>
            <w:tcW w:w="3033" w:type="dxa"/>
            <w:vAlign w:val="center"/>
          </w:tcPr>
          <w:p w:rsidR="00173515" w:rsidRPr="00F829A7" w:rsidRDefault="00173515" w:rsidP="00B506B4">
            <w:pPr>
              <w:spacing w:before="100" w:after="100"/>
              <w:jc w:val="center"/>
              <w:rPr>
                <w:rFonts w:cs="Arial"/>
              </w:rPr>
            </w:pPr>
            <w:r w:rsidRPr="00830262">
              <w:rPr>
                <w:rFonts w:cs="Arial"/>
                <w:noProof/>
              </w:rPr>
              <w:pict>
                <v:shape id="Picture 14" o:spid="_x0000_i1031" type="#_x0000_t75" alt="Person speaking icon. You say what’s printed in the Situation Manual." style="width:62.25pt;height:62.25pt;visibility:visible">
                  <v:imagedata r:id="rId20" o:title=""/>
                </v:shape>
              </w:pict>
            </w:r>
          </w:p>
        </w:tc>
        <w:tc>
          <w:tcPr>
            <w:tcW w:w="6543" w:type="dxa"/>
            <w:vAlign w:val="center"/>
          </w:tcPr>
          <w:p w:rsidR="00173515" w:rsidRPr="00F829A7" w:rsidRDefault="00173515" w:rsidP="002D3326">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173515" w:rsidRPr="00F829A7" w:rsidTr="00CD787D">
        <w:trPr>
          <w:trHeight w:val="1450"/>
        </w:trPr>
        <w:tc>
          <w:tcPr>
            <w:tcW w:w="3033" w:type="dxa"/>
            <w:vAlign w:val="center"/>
          </w:tcPr>
          <w:p w:rsidR="00173515" w:rsidRPr="00F829A7" w:rsidRDefault="00173515" w:rsidP="00B506B4">
            <w:pPr>
              <w:spacing w:before="100" w:after="100"/>
              <w:jc w:val="center"/>
              <w:rPr>
                <w:rFonts w:cs="Arial"/>
              </w:rPr>
            </w:pPr>
            <w:r w:rsidRPr="00830262">
              <w:rPr>
                <w:rFonts w:cs="Arial"/>
                <w:noProof/>
              </w:rPr>
              <w:pict>
                <v:shape id="Picture 16" o:spid="_x0000_i1032" type="#_x0000_t75" alt="Question mark icon.  Ask the question(s) shown in the Situation Manual of the Participants." style="width:62.25pt;height:62.25pt;visibility:visible" filled="t" fillcolor="#c0504d">
                  <v:imagedata r:id="rId21" o:title=""/>
                </v:shape>
              </w:pict>
            </w:r>
          </w:p>
        </w:tc>
        <w:tc>
          <w:tcPr>
            <w:tcW w:w="6543" w:type="dxa"/>
            <w:vAlign w:val="center"/>
          </w:tcPr>
          <w:p w:rsidR="00173515" w:rsidRPr="00F829A7" w:rsidRDefault="00173515" w:rsidP="004903F0">
            <w:pPr>
              <w:spacing w:before="100" w:after="100"/>
              <w:rPr>
                <w:rFonts w:cs="Arial"/>
              </w:rPr>
            </w:pPr>
            <w:r w:rsidRPr="00F829A7">
              <w:rPr>
                <w:rFonts w:cs="Arial"/>
              </w:rPr>
              <w:t>Ask the 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173515" w:rsidRPr="00F829A7" w:rsidTr="00CD787D">
        <w:trPr>
          <w:trHeight w:val="1450"/>
        </w:trPr>
        <w:tc>
          <w:tcPr>
            <w:tcW w:w="3033" w:type="dxa"/>
            <w:vAlign w:val="center"/>
          </w:tcPr>
          <w:p w:rsidR="00173515" w:rsidRPr="00F829A7" w:rsidRDefault="00173515" w:rsidP="00B506B4">
            <w:pPr>
              <w:spacing w:before="100" w:after="100"/>
              <w:jc w:val="center"/>
              <w:rPr>
                <w:rFonts w:cs="Arial"/>
              </w:rPr>
            </w:pPr>
            <w:r w:rsidRPr="00830262">
              <w:rPr>
                <w:rFonts w:cs="Arial"/>
                <w:noProof/>
              </w:rPr>
              <w:pict>
                <v:shape id="Picture 0" o:spid="_x0000_i1033" type="#_x0000_t75" alt="Clipboard. A hand out to be distributed to the Participants." style="width:60.75pt;height:62.25pt;visibility:visible">
                  <v:imagedata r:id="rId22" o:title=""/>
                </v:shape>
              </w:pict>
            </w:r>
          </w:p>
        </w:tc>
        <w:tc>
          <w:tcPr>
            <w:tcW w:w="6543" w:type="dxa"/>
            <w:vAlign w:val="center"/>
          </w:tcPr>
          <w:p w:rsidR="00173515" w:rsidRPr="00F829A7" w:rsidRDefault="00173515"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r>
              <w:rPr>
                <w:rFonts w:cs="Arial"/>
              </w:rPr>
              <w:t>.</w:t>
            </w:r>
          </w:p>
        </w:tc>
      </w:tr>
      <w:tr w:rsidR="00173515" w:rsidRPr="00F829A7" w:rsidTr="00CD787D">
        <w:trPr>
          <w:trHeight w:val="1450"/>
        </w:trPr>
        <w:tc>
          <w:tcPr>
            <w:tcW w:w="3033" w:type="dxa"/>
            <w:vAlign w:val="center"/>
          </w:tcPr>
          <w:p w:rsidR="00173515" w:rsidRPr="00F829A7" w:rsidRDefault="00173515" w:rsidP="00B506B4">
            <w:pPr>
              <w:spacing w:before="100" w:after="100"/>
              <w:jc w:val="center"/>
              <w:rPr>
                <w:rFonts w:cs="Arial"/>
              </w:rPr>
            </w:pPr>
            <w:r w:rsidRPr="00830262">
              <w:rPr>
                <w:rFonts w:cs="Arial"/>
                <w:noProof/>
              </w:rPr>
              <w:pict>
                <v:shape id="Picture 6" o:spid="_x0000_i1034" type="#_x0000_t75" alt="Group of People. Assemble Participants into a breakout or smaller group for an activity." style="width:117pt;height:63.75pt;visibility:visible">
                  <v:imagedata r:id="rId23" o:title="" croptop="13215f" cropbottom="16455f"/>
                </v:shape>
              </w:pict>
            </w:r>
          </w:p>
        </w:tc>
        <w:tc>
          <w:tcPr>
            <w:tcW w:w="6543" w:type="dxa"/>
            <w:vAlign w:val="center"/>
          </w:tcPr>
          <w:p w:rsidR="00173515" w:rsidRPr="00F829A7" w:rsidRDefault="00173515"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sidRPr="00F829A7">
              <w:rPr>
                <w:rFonts w:cs="Arial"/>
              </w:rPr>
              <w:br/>
              <w:t>for an activity</w:t>
            </w:r>
            <w:r>
              <w:rPr>
                <w:rFonts w:cs="Arial"/>
              </w:rPr>
              <w:t>.</w:t>
            </w:r>
          </w:p>
        </w:tc>
      </w:tr>
      <w:tr w:rsidR="00173515" w:rsidRPr="00F829A7" w:rsidTr="00561058">
        <w:trPr>
          <w:trHeight w:val="810"/>
        </w:trPr>
        <w:tc>
          <w:tcPr>
            <w:tcW w:w="3033" w:type="dxa"/>
            <w:vAlign w:val="center"/>
          </w:tcPr>
          <w:p w:rsidR="00173515" w:rsidRPr="00F829A7" w:rsidRDefault="00173515" w:rsidP="00B506B4">
            <w:pPr>
              <w:spacing w:before="100" w:after="100"/>
              <w:jc w:val="center"/>
              <w:rPr>
                <w:rFonts w:cs="Arial"/>
                <w:noProof/>
              </w:rPr>
            </w:pPr>
            <w:r w:rsidRPr="00830262">
              <w:rPr>
                <w:rFonts w:cs="Arial"/>
                <w:noProof/>
              </w:rPr>
              <w:pict>
                <v:shape id="_x0000_i1035" type="#_x0000_t75" alt="Clock. Planning and Review time for the Facilitator." style="width:66pt;height:71.25pt;visibility:visible">
                  <v:imagedata r:id="rId24" o:title="" croptop="17570f" cropbottom="17570f" cropleft="16629f" cropright="18243f"/>
                </v:shape>
              </w:pict>
            </w:r>
          </w:p>
        </w:tc>
        <w:tc>
          <w:tcPr>
            <w:tcW w:w="6543" w:type="dxa"/>
            <w:vAlign w:val="center"/>
          </w:tcPr>
          <w:p w:rsidR="00173515" w:rsidRPr="00F829A7" w:rsidRDefault="00173515"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173515" w:rsidRPr="00EB1E64" w:rsidRDefault="00173515" w:rsidP="00421303">
      <w:pPr>
        <w:pStyle w:val="Heading2"/>
        <w:rPr>
          <w:b/>
          <w:szCs w:val="32"/>
        </w:rPr>
      </w:pPr>
      <w:r w:rsidRPr="00EB1E64">
        <w:rPr>
          <w:b/>
          <w:szCs w:val="32"/>
        </w:rPr>
        <w:br w:type="page"/>
      </w:r>
      <w:bookmarkStart w:id="21" w:name="_Toc292279660"/>
      <w:r w:rsidRPr="00EB1E64">
        <w:rPr>
          <w:b/>
          <w:szCs w:val="32"/>
        </w:rPr>
        <w:t>Preparations: Getting Started</w:t>
      </w:r>
      <w:bookmarkEnd w:id="21"/>
    </w:p>
    <w:p w:rsidR="00173515" w:rsidRPr="00F829A7" w:rsidRDefault="00173515" w:rsidP="00F320BC">
      <w:pPr>
        <w:rPr>
          <w:rFonts w:cs="Arial"/>
        </w:rPr>
      </w:pPr>
      <w:r w:rsidRPr="00F829A7">
        <w:rPr>
          <w:rFonts w:cs="Arial"/>
        </w:rPr>
        <w:t xml:space="preserve">The following items should be provided by the </w:t>
      </w:r>
      <w:r>
        <w:rPr>
          <w:rFonts w:cs="Arial"/>
        </w:rPr>
        <w:t>c</w:t>
      </w:r>
      <w:r w:rsidRPr="00F829A7">
        <w:rPr>
          <w:rFonts w:cs="Arial"/>
        </w:rPr>
        <w:t>oordinator:</w:t>
      </w:r>
    </w:p>
    <w:p w:rsidR="00173515" w:rsidRDefault="00173515" w:rsidP="00A67D49">
      <w:pPr>
        <w:pStyle w:val="Bullet1"/>
      </w:pPr>
      <w:r w:rsidRPr="007E0A63">
        <w:t xml:space="preserve">List of </w:t>
      </w:r>
      <w:r>
        <w:t>participant</w:t>
      </w:r>
      <w:r w:rsidRPr="007E0A63">
        <w:t>s and their affiliations</w:t>
      </w:r>
    </w:p>
    <w:p w:rsidR="00173515" w:rsidRPr="007E0A63" w:rsidRDefault="00173515" w:rsidP="00A67D49">
      <w:pPr>
        <w:pStyle w:val="Bullet1"/>
      </w:pPr>
      <w:r>
        <w:t>Tabletop exercise</w:t>
      </w:r>
      <w:r w:rsidRPr="00C46078">
        <w:rPr>
          <w:color w:val="FF0000"/>
        </w:rPr>
        <w:t xml:space="preserve"> </w:t>
      </w:r>
      <w:r>
        <w:t>schedule</w:t>
      </w:r>
    </w:p>
    <w:p w:rsidR="00173515" w:rsidRPr="00AB536D" w:rsidRDefault="00173515" w:rsidP="00A67D49">
      <w:pPr>
        <w:pStyle w:val="Bullet1"/>
      </w:pPr>
      <w:r w:rsidRPr="00AB536D">
        <w:t xml:space="preserve">One copy of the SITMAN for each </w:t>
      </w:r>
      <w:r>
        <w:t>participant</w:t>
      </w:r>
    </w:p>
    <w:p w:rsidR="00173515" w:rsidRDefault="00173515" w:rsidP="00A67D49">
      <w:pPr>
        <w:pStyle w:val="Bullet1"/>
      </w:pPr>
      <w:r>
        <w:t>Name badge for each participant</w:t>
      </w:r>
    </w:p>
    <w:p w:rsidR="00173515" w:rsidRDefault="00173515" w:rsidP="00A67D49">
      <w:pPr>
        <w:pStyle w:val="Bullet1"/>
      </w:pPr>
      <w:r>
        <w:t>Table tent card for each participant group</w:t>
      </w:r>
    </w:p>
    <w:p w:rsidR="00173515" w:rsidRDefault="00173515" w:rsidP="00A67D49">
      <w:pPr>
        <w:pStyle w:val="Bullet1"/>
      </w:pPr>
      <w:r>
        <w:t>Certificate of Attendance for each participant</w:t>
      </w:r>
    </w:p>
    <w:p w:rsidR="00173515" w:rsidRDefault="00173515" w:rsidP="00A67D49">
      <w:pPr>
        <w:pStyle w:val="Bullet1"/>
      </w:pPr>
      <w:r w:rsidRPr="007E0A63">
        <w:t xml:space="preserve">Appropriate </w:t>
      </w:r>
      <w:r>
        <w:t xml:space="preserve">audio visual </w:t>
      </w:r>
      <w:r w:rsidRPr="007E0A63">
        <w:t xml:space="preserve">equipment and </w:t>
      </w:r>
      <w:r>
        <w:t xml:space="preserve">meeting </w:t>
      </w:r>
      <w:r w:rsidRPr="007E0A63">
        <w:t>supplies</w:t>
      </w:r>
    </w:p>
    <w:p w:rsidR="00173515" w:rsidRPr="00AF742E" w:rsidRDefault="00173515" w:rsidP="005B4AED">
      <w:pPr>
        <w:pStyle w:val="Bullet1"/>
      </w:pPr>
      <w:r>
        <w:t>Copies of the Personal Learning Inventory</w:t>
      </w:r>
    </w:p>
    <w:p w:rsidR="00173515" w:rsidRDefault="00173515"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173515" w:rsidRPr="00EB1E64" w:rsidRDefault="00173515" w:rsidP="00A67D49">
      <w:pPr>
        <w:pStyle w:val="Heading2"/>
        <w:rPr>
          <w:b/>
          <w:szCs w:val="32"/>
        </w:rPr>
      </w:pPr>
      <w:bookmarkStart w:id="22" w:name="_Toc292279661"/>
      <w:r w:rsidRPr="00EB1E64">
        <w:rPr>
          <w:b/>
          <w:szCs w:val="32"/>
        </w:rPr>
        <w:t>A Note about Clock Management</w:t>
      </w:r>
      <w:bookmarkEnd w:id="22"/>
    </w:p>
    <w:p w:rsidR="00173515" w:rsidRDefault="00173515"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173515" w:rsidRPr="007E0A63" w:rsidRDefault="00173515" w:rsidP="00A67D49">
      <w:r>
        <w:t>Some helpful guidelines for you to consider are:</w:t>
      </w:r>
    </w:p>
    <w:p w:rsidR="00173515" w:rsidRDefault="00173515" w:rsidP="00A67D49">
      <w:pPr>
        <w:pStyle w:val="Bullet1"/>
      </w:pPr>
      <w:r>
        <w:t>Prepare in advance to be familiar with the materials.</w:t>
      </w:r>
    </w:p>
    <w:p w:rsidR="00173515" w:rsidRDefault="00173515" w:rsidP="00A67D49">
      <w:pPr>
        <w:pStyle w:val="Bullet1"/>
      </w:pPr>
      <w:r>
        <w:t>Rehearse the timing of each portion of the training.</w:t>
      </w:r>
    </w:p>
    <w:p w:rsidR="00173515" w:rsidRDefault="00173515" w:rsidP="00A67D49">
      <w:pPr>
        <w:pStyle w:val="Bullet1"/>
      </w:pPr>
      <w:r>
        <w:t>Use the agenda — the timing has been calculated to effectively fit the allotted timeframe.</w:t>
      </w:r>
    </w:p>
    <w:p w:rsidR="00173515" w:rsidRDefault="00173515" w:rsidP="00A67D49">
      <w:pPr>
        <w:pStyle w:val="Bullet1"/>
      </w:pPr>
      <w:r>
        <w:t>If the training is scheduled for more or less time than the suggested timeframe, plan out a new agenda in advance.</w:t>
      </w:r>
    </w:p>
    <w:p w:rsidR="00173515" w:rsidRDefault="00173515" w:rsidP="00A67D49">
      <w:pPr>
        <w:pStyle w:val="Bullet1"/>
      </w:pPr>
      <w:r>
        <w:t xml:space="preserve">Manage excessive conversation by asking participants to link their comments to the stated objectives. </w:t>
      </w:r>
    </w:p>
    <w:p w:rsidR="00173515" w:rsidRDefault="00173515" w:rsidP="00A67D49">
      <w:pPr>
        <w:pStyle w:val="Bullet1"/>
      </w:pPr>
      <w:r>
        <w:t>“Park” lengthy discussions in a “Parking Lot,” and agree to return to them later (if time permits).</w:t>
      </w:r>
    </w:p>
    <w:p w:rsidR="00173515" w:rsidRDefault="00173515" w:rsidP="00A67D49">
      <w:pPr>
        <w:pStyle w:val="Bullet1"/>
      </w:pPr>
      <w:r>
        <w:t>Questions and concerns that arise in the breakout sessions that cannot be resolved should be recorded in the After-Action Report (AAR).</w:t>
      </w:r>
    </w:p>
    <w:p w:rsidR="00173515" w:rsidRDefault="00173515" w:rsidP="00A67D49">
      <w:pPr>
        <w:pStyle w:val="Bullet1"/>
      </w:pPr>
      <w:r>
        <w:t>Use breaks and lunch to recalculate the agenda timing if there are concerns about veering off course.</w:t>
      </w:r>
    </w:p>
    <w:p w:rsidR="00173515" w:rsidRDefault="00173515" w:rsidP="00A92B6E">
      <w:pPr>
        <w:pStyle w:val="Heading2"/>
        <w:rPr>
          <w:b/>
          <w:szCs w:val="32"/>
        </w:rPr>
      </w:pPr>
      <w:bookmarkStart w:id="23" w:name="_Toc292279662"/>
      <w:r w:rsidRPr="00EB1E64">
        <w:rPr>
          <w:b/>
          <w:szCs w:val="32"/>
        </w:rPr>
        <w:t>Opening Remarks: Suggestions</w:t>
      </w:r>
      <w:bookmarkEnd w:id="23"/>
    </w:p>
    <w:p w:rsidR="00173515" w:rsidRDefault="00173515" w:rsidP="00DF0178">
      <w:pPr>
        <w:rPr>
          <w:noProof/>
        </w:rPr>
      </w:pPr>
      <w:r>
        <w:rPr>
          <w:noProof/>
        </w:rPr>
        <w:pict>
          <v:shape id="_x0000_i1036" type="#_x0000_t75" alt="Person speaking icon. You say what’s printed in the Situation Manual." style="width:62.25pt;height:62.25pt;visibility:visible">
            <v:imagedata r:id="rId20" o:title=""/>
          </v:shape>
        </w:pict>
      </w:r>
    </w:p>
    <w:p w:rsidR="00173515" w:rsidRPr="00DF0178" w:rsidRDefault="00173515" w:rsidP="00DF0178">
      <w:r w:rsidRPr="00DF0178">
        <w:rPr>
          <w:b/>
        </w:rPr>
        <w:t>Facilitator Introduction</w:t>
      </w:r>
      <w:r w:rsidRPr="00DF0178">
        <w:t xml:space="preserve"> – The facilitator should welcome everyone and introduce himself/herself to the participants.</w:t>
      </w:r>
    </w:p>
    <w:p w:rsidR="00173515" w:rsidRPr="00DF0178" w:rsidRDefault="00173515" w:rsidP="00DF0178">
      <w:pPr>
        <w:rPr>
          <w:color w:val="FF0000"/>
        </w:rPr>
      </w:pPr>
      <w:r w:rsidRPr="00DF0178">
        <w:rPr>
          <w:b/>
        </w:rPr>
        <w:t>Facility Points of Interest</w:t>
      </w:r>
      <w:r w:rsidRPr="00DF0178">
        <w:t xml:space="preserve"> – Identify the locations of important places in the building like the restrooms, emergency exits, snack room or cafeteria, and other places that may be needed by the participants during the course of the tabletop exercise.</w:t>
      </w:r>
    </w:p>
    <w:p w:rsidR="00173515" w:rsidRPr="00DF0178" w:rsidRDefault="00173515" w:rsidP="00DF0178">
      <w:r w:rsidRPr="00DF0178">
        <w:rPr>
          <w:b/>
        </w:rPr>
        <w:t>Explain the Exercise Terminology</w:t>
      </w:r>
      <w:r w:rsidRPr="00DF0178">
        <w:t xml:space="preserve"> – The following is a list of terminology that is used throughout this guide. The facilitator should go over these terms with the participants so that everyone has a clear understanding.  </w:t>
      </w:r>
    </w:p>
    <w:p w:rsidR="00173515" w:rsidRPr="00DF0178" w:rsidRDefault="00173515" w:rsidP="00DF0178">
      <w:pPr>
        <w:pStyle w:val="Bullet1"/>
        <w:rPr>
          <w:color w:val="FF0000"/>
          <w:szCs w:val="24"/>
        </w:rPr>
      </w:pPr>
      <w:r w:rsidRPr="00DF0178">
        <w:rPr>
          <w:b/>
          <w:szCs w:val="24"/>
        </w:rPr>
        <w:t>Facilitator</w:t>
      </w:r>
      <w:r w:rsidRPr="00DF0178">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173515" w:rsidRPr="00DF0178" w:rsidRDefault="00173515" w:rsidP="00DF0178">
      <w:pPr>
        <w:pStyle w:val="Bullet1"/>
        <w:rPr>
          <w:color w:val="FF0000"/>
          <w:szCs w:val="24"/>
        </w:rPr>
      </w:pPr>
      <w:r w:rsidRPr="00DF0178">
        <w:rPr>
          <w:b/>
          <w:szCs w:val="24"/>
        </w:rPr>
        <w:t>Lead Planner</w:t>
      </w:r>
      <w:r w:rsidRPr="00DF0178">
        <w:rPr>
          <w:szCs w:val="24"/>
        </w:rPr>
        <w:t xml:space="preserve"> – The person who has overall responsibility for the tabletop exercise, including convening the Planning Team and pre- and post-exercise needs</w:t>
      </w:r>
      <w:r w:rsidRPr="00DF0178">
        <w:rPr>
          <w:color w:val="FF0000"/>
          <w:szCs w:val="24"/>
        </w:rPr>
        <w:t>.</w:t>
      </w:r>
    </w:p>
    <w:p w:rsidR="00173515" w:rsidRPr="00DF0178" w:rsidRDefault="00173515" w:rsidP="00DF0178">
      <w:pPr>
        <w:pStyle w:val="Bullet1"/>
        <w:rPr>
          <w:szCs w:val="24"/>
        </w:rPr>
      </w:pPr>
      <w:r w:rsidRPr="00DF0178">
        <w:rPr>
          <w:b/>
          <w:szCs w:val="24"/>
        </w:rPr>
        <w:t>Group Leader</w:t>
      </w:r>
      <w:r w:rsidRPr="00DF0178">
        <w:rPr>
          <w:szCs w:val="24"/>
        </w:rPr>
        <w:t xml:space="preserve"> – A participant selected to keep each group on track during the breakout sessions. Each table should volunteer a group leader for their table. </w:t>
      </w:r>
    </w:p>
    <w:p w:rsidR="00173515" w:rsidRPr="00DF0178" w:rsidRDefault="00173515" w:rsidP="00DF0178">
      <w:pPr>
        <w:pStyle w:val="Bullet1"/>
        <w:rPr>
          <w:b/>
          <w:szCs w:val="24"/>
        </w:rPr>
      </w:pPr>
      <w:r w:rsidRPr="00DF0178">
        <w:rPr>
          <w:b/>
          <w:szCs w:val="24"/>
        </w:rPr>
        <w:t xml:space="preserve">Group Recorder/Reporter </w:t>
      </w:r>
      <w:r w:rsidRPr="00DF0178">
        <w:rPr>
          <w:szCs w:val="24"/>
        </w:rPr>
        <w:t>– A participant selected to record the discussion at each table during the breakout sessions. They also act as the spokesperson during the moderated discussions. Each table should volunteer a group leader for their table.</w:t>
      </w:r>
    </w:p>
    <w:p w:rsidR="00173515" w:rsidRPr="00DF0178" w:rsidRDefault="00173515" w:rsidP="00DF0178">
      <w:pPr>
        <w:pStyle w:val="Bullet1"/>
        <w:rPr>
          <w:szCs w:val="24"/>
        </w:rPr>
      </w:pPr>
      <w:r w:rsidRPr="00DF0178">
        <w:rPr>
          <w:b/>
          <w:szCs w:val="24"/>
        </w:rPr>
        <w:t>Situation Manual (SITMAN)</w:t>
      </w:r>
      <w:r w:rsidRPr="00DF0178">
        <w:rPr>
          <w:szCs w:val="24"/>
        </w:rPr>
        <w:t xml:space="preserve"> – A handbook that is given to the participants that contains the scenario, objectives and any supplemental documentation needed.</w:t>
      </w:r>
    </w:p>
    <w:p w:rsidR="00173515" w:rsidRPr="00DF0178" w:rsidRDefault="00173515" w:rsidP="00DF0178">
      <w:pPr>
        <w:pStyle w:val="Bullet1"/>
        <w:rPr>
          <w:szCs w:val="24"/>
        </w:rPr>
      </w:pPr>
      <w:r w:rsidRPr="00DF0178">
        <w:rPr>
          <w:b/>
          <w:szCs w:val="24"/>
        </w:rPr>
        <w:t xml:space="preserve">Evaluator(s) </w:t>
      </w:r>
      <w:r w:rsidRPr="00DF0178">
        <w:rPr>
          <w:szCs w:val="24"/>
        </w:rPr>
        <w:t>–</w:t>
      </w:r>
      <w:r w:rsidRPr="00DF0178">
        <w:rPr>
          <w:b/>
          <w:szCs w:val="24"/>
        </w:rPr>
        <w:t xml:space="preserve"> </w:t>
      </w:r>
      <w:r w:rsidRPr="00DF0178">
        <w:rPr>
          <w:szCs w:val="24"/>
        </w:rPr>
        <w:t>Representatives chosen by the Planning Team to record the events at each breakout table or group. This person does not participate in the tabletop exercise</w:t>
      </w:r>
      <w:r w:rsidRPr="00DF0178">
        <w:rPr>
          <w:color w:val="FF0000"/>
          <w:szCs w:val="24"/>
        </w:rPr>
        <w:t xml:space="preserve"> </w:t>
      </w:r>
      <w:r w:rsidRPr="00DF0178">
        <w:rPr>
          <w:szCs w:val="24"/>
        </w:rPr>
        <w:t>but captures the essence of the dialog for use in the After-Action Report, using an exercise evaluation guide as a basis. They are chosen based on their expertise in the area (e.g., epidemiology, etc.) that they are to observe. Confirm that an evaluator is present for each breakout table or group.</w:t>
      </w:r>
    </w:p>
    <w:p w:rsidR="00173515" w:rsidRDefault="00173515" w:rsidP="00DF0178">
      <w:pPr>
        <w:pStyle w:val="Bullet1"/>
        <w:numPr>
          <w:ilvl w:val="0"/>
          <w:numId w:val="0"/>
        </w:numPr>
        <w:ind w:left="810" w:hanging="360"/>
      </w:pPr>
    </w:p>
    <w:p w:rsidR="00173515" w:rsidRDefault="00173515" w:rsidP="00DF0178">
      <w:pPr>
        <w:rPr>
          <w:noProof/>
        </w:rPr>
      </w:pPr>
    </w:p>
    <w:p w:rsidR="00173515" w:rsidRDefault="00173515" w:rsidP="00DF0178">
      <w:pPr>
        <w:rPr>
          <w:rFonts w:cs="Arial"/>
          <w:b/>
        </w:rPr>
      </w:pPr>
      <w:r>
        <w:rPr>
          <w:noProof/>
        </w:rPr>
        <w:pict>
          <v:shape id="_x0000_i1037" type="#_x0000_t75" alt="Question mark icon.  Ask the question(s) shown in the Situation Manual of the Participants." style="width:62.25pt;height:62.25pt;visibility:visible" filled="t" fillcolor="#c0504d">
            <v:imagedata r:id="rId21" o:title=""/>
          </v:shape>
        </w:pict>
      </w:r>
      <w:r w:rsidRPr="00DF0178">
        <w:rPr>
          <w:rFonts w:cs="Arial"/>
          <w:b/>
        </w:rPr>
        <w:t xml:space="preserve"> </w:t>
      </w:r>
    </w:p>
    <w:p w:rsidR="00173515" w:rsidRPr="00DF0178" w:rsidRDefault="00173515" w:rsidP="00DF0178">
      <w:pPr>
        <w:rPr>
          <w:rFonts w:cs="Arial"/>
        </w:rPr>
      </w:pPr>
      <w:r w:rsidRPr="00DF0178">
        <w:rPr>
          <w:rFonts w:cs="Arial"/>
          <w:b/>
        </w:rPr>
        <w:t xml:space="preserve">Participants </w:t>
      </w:r>
      <w:r w:rsidRPr="00DF0178">
        <w:rPr>
          <w:rFonts w:cs="Arial"/>
        </w:rPr>
        <w:t>– Explain that representatives from various entities have been asked to take part in this exercise. Ask participants to introduce themselves by offering their name, agency/company/entity and their role.</w:t>
      </w:r>
    </w:p>
    <w:p w:rsidR="00173515" w:rsidRDefault="00173515" w:rsidP="00DF0178">
      <w:pPr>
        <w:rPr>
          <w:rFonts w:cs="Arial"/>
          <w:sz w:val="20"/>
          <w:szCs w:val="20"/>
        </w:rPr>
      </w:pPr>
    </w:p>
    <w:p w:rsidR="00173515" w:rsidRPr="00DF0178" w:rsidRDefault="00173515" w:rsidP="00DF0178">
      <w:r w:rsidRPr="00830262">
        <w:rPr>
          <w:rFonts w:cs="Arial"/>
          <w:noProof/>
        </w:rPr>
        <w:pict>
          <v:shape id="_x0000_i1038" type="#_x0000_t75" alt="Person speaking icon. You say what’s printed in the Situation Manual." style="width:62.25pt;height:62.25pt;visibility:visible">
            <v:imagedata r:id="rId20" o:title=""/>
          </v:shape>
        </w:pict>
      </w:r>
    </w:p>
    <w:p w:rsidR="00173515" w:rsidRDefault="00173515" w:rsidP="00DF0178">
      <w:r w:rsidRPr="00DF0178">
        <w:rPr>
          <w:b/>
        </w:rPr>
        <w:t>Exercise Objectives</w:t>
      </w:r>
      <w:r w:rsidRPr="00DF0178">
        <w:t xml:space="preserve"> – Review tabletop exercise objectives with all participants. Ask participants what expectations they have for this exercise. Include relevant new objectives if time permits and clearly explain that participant objectives that are not relevant will not be addressed in this exercise; however, another FREE-B scenario might be a better forum for a specific participant objective. Direct the participants to the FREE-B Web resource </w:t>
      </w:r>
      <w:hyperlink r:id="rId25" w:history="1">
        <w:r w:rsidRPr="00230616">
          <w:rPr>
            <w:rStyle w:val="Hyperlink"/>
          </w:rPr>
          <w:t>http://www.fda.gov/fooddefense</w:t>
        </w:r>
      </w:hyperlink>
      <w:r w:rsidRPr="00DF0178">
        <w:t xml:space="preserve"> to review other FREE-B content.</w:t>
      </w:r>
    </w:p>
    <w:p w:rsidR="00173515" w:rsidRPr="00DF0178" w:rsidRDefault="00173515" w:rsidP="00DF0178">
      <w:pPr>
        <w:rPr>
          <w:color w:val="FF0000"/>
        </w:rPr>
      </w:pPr>
    </w:p>
    <w:p w:rsidR="00173515" w:rsidRPr="00DF0178" w:rsidRDefault="00173515" w:rsidP="00DF0178">
      <w:r w:rsidRPr="00DF0178">
        <w:t>It is also important to remind the participant groups that not all of the questions will be applicable to every group.</w:t>
      </w:r>
    </w:p>
    <w:p w:rsidR="00173515" w:rsidRDefault="00173515" w:rsidP="00DF0178">
      <w:pPr>
        <w:rPr>
          <w:sz w:val="20"/>
          <w:szCs w:val="20"/>
        </w:rPr>
      </w:pPr>
    </w:p>
    <w:p w:rsidR="00173515" w:rsidRDefault="00173515" w:rsidP="00DF0178">
      <w:pPr>
        <w:rPr>
          <w:sz w:val="20"/>
          <w:szCs w:val="20"/>
        </w:rPr>
      </w:pPr>
    </w:p>
    <w:p w:rsidR="00173515" w:rsidRDefault="00173515" w:rsidP="00DF0178">
      <w:pPr>
        <w:rPr>
          <w:rFonts w:cs="Arial"/>
          <w:noProof/>
          <w:szCs w:val="28"/>
        </w:rPr>
      </w:pPr>
      <w:r w:rsidRPr="00830262">
        <w:rPr>
          <w:rFonts w:cs="Arial"/>
          <w:noProof/>
          <w:szCs w:val="28"/>
        </w:rPr>
        <w:pict>
          <v:shape id="_x0000_i1039" type="#_x0000_t75" alt="Clipboard. A hand out to be distributed to the Participants." style="width:60.75pt;height:62.25pt;visibility:visible">
            <v:imagedata r:id="rId22" o:title=""/>
          </v:shape>
        </w:pict>
      </w:r>
    </w:p>
    <w:p w:rsidR="00173515" w:rsidRPr="00EB1E64" w:rsidRDefault="00173515" w:rsidP="00DF0178">
      <w:pPr>
        <w:pStyle w:val="Heading2"/>
        <w:rPr>
          <w:b/>
          <w:szCs w:val="32"/>
        </w:rPr>
      </w:pPr>
      <w:bookmarkStart w:id="24" w:name="_Toc290562882"/>
      <w:bookmarkStart w:id="25" w:name="_Toc292279663"/>
      <w:r w:rsidRPr="00EB1E64">
        <w:rPr>
          <w:b/>
          <w:szCs w:val="32"/>
        </w:rPr>
        <w:t>Personal Learning Inventory</w:t>
      </w:r>
      <w:bookmarkEnd w:id="24"/>
      <w:bookmarkEnd w:id="25"/>
    </w:p>
    <w:p w:rsidR="00173515" w:rsidRPr="00DF0178" w:rsidRDefault="00173515" w:rsidP="00DF0178">
      <w:r w:rsidRPr="00DF0178">
        <w:t xml:space="preserve">Instruct participants to review their Personal Learning Inventory (PLI). </w:t>
      </w:r>
    </w:p>
    <w:p w:rsidR="00173515" w:rsidRPr="00DF0178" w:rsidRDefault="00173515" w:rsidP="00DF0178">
      <w:r w:rsidRPr="00DF0178">
        <w:t xml:space="preserve"> </w:t>
      </w:r>
    </w:p>
    <w:p w:rsidR="00173515" w:rsidRDefault="00173515" w:rsidP="00DF0178">
      <w:r w:rsidRPr="00DF0178">
        <w:t>Remind participants that PLIs are for the participants’ use only and will not be collected; however, they are welcome to share their PLIs with others as records of their learning experiences in today’s tabletop exercise.</w:t>
      </w:r>
    </w:p>
    <w:p w:rsidR="00173515" w:rsidRDefault="00173515" w:rsidP="00DF0178"/>
    <w:p w:rsidR="00173515" w:rsidRDefault="00173515" w:rsidP="00DF0178"/>
    <w:p w:rsidR="00173515" w:rsidRDefault="00173515" w:rsidP="00DF0178"/>
    <w:p w:rsidR="00173515" w:rsidRDefault="00173515" w:rsidP="00DF0178"/>
    <w:p w:rsidR="00173515" w:rsidRDefault="00173515" w:rsidP="00DF0178"/>
    <w:p w:rsidR="00173515" w:rsidRDefault="00173515" w:rsidP="00DF0178"/>
    <w:p w:rsidR="00173515" w:rsidRDefault="00173515" w:rsidP="00DF0178">
      <w:r w:rsidRPr="00830262">
        <w:rPr>
          <w:rFonts w:cs="Arial"/>
          <w:noProof/>
        </w:rPr>
        <w:pict>
          <v:shape id="_x0000_i1040" type="#_x0000_t75" alt="Person speaking icon. You say what’s printed in the Situation Manual." style="width:62.25pt;height:62.25pt;visibility:visible">
            <v:imagedata r:id="rId20" o:title=""/>
          </v:shape>
        </w:pict>
      </w:r>
      <w:r>
        <w:rPr>
          <w:rFonts w:cs="Arial"/>
          <w:noProof/>
        </w:rPr>
        <w:t xml:space="preserve"> </w:t>
      </w:r>
      <w:r w:rsidRPr="00830262">
        <w:rPr>
          <w:rFonts w:cs="Arial"/>
          <w:noProof/>
        </w:rPr>
        <w:pict>
          <v:shape id="_x0000_i1041" type="#_x0000_t75" alt="Flipchart icon. Refer to or create a flipchart (or a whiteboard)." style="width:62.25pt;height:59.25pt;visibility:visible">
            <v:imagedata r:id="rId26" o:title="" cropleft="3511f"/>
          </v:shape>
        </w:pict>
      </w:r>
    </w:p>
    <w:p w:rsidR="00173515" w:rsidRPr="00F829A7" w:rsidRDefault="00173515" w:rsidP="00DF0178">
      <w:pPr>
        <w:pStyle w:val="Heading1"/>
        <w:rPr>
          <w:i/>
        </w:rPr>
      </w:pPr>
      <w:bookmarkStart w:id="26" w:name="_Toc292279664"/>
      <w:r>
        <w:t>Module 1 – Onset of Illness</w:t>
      </w:r>
      <w:bookmarkEnd w:id="26"/>
      <w:r>
        <w:t xml:space="preserve"> </w:t>
      </w:r>
    </w:p>
    <w:p w:rsidR="00173515" w:rsidRPr="00DF0178" w:rsidRDefault="00173515" w:rsidP="00DF0178">
      <w:r w:rsidRPr="00DF0178">
        <w:t xml:space="preserve">Tell participants that Module 1 describes background related to the onset of illness in two counties and the initiation of an investigation. Explain the tasks for the participants: </w:t>
      </w:r>
    </w:p>
    <w:p w:rsidR="00173515" w:rsidRPr="00DF0178" w:rsidRDefault="00173515" w:rsidP="00DF0178">
      <w:pPr>
        <w:pStyle w:val="Bullet1"/>
        <w:rPr>
          <w:szCs w:val="24"/>
        </w:rPr>
      </w:pPr>
      <w:r w:rsidRPr="00DF0178">
        <w:rPr>
          <w:szCs w:val="24"/>
        </w:rPr>
        <w:t xml:space="preserve">You have 100 </w:t>
      </w:r>
      <w:r w:rsidRPr="00DF0178">
        <w:rPr>
          <w:color w:val="auto"/>
          <w:szCs w:val="24"/>
        </w:rPr>
        <w:t>minutes</w:t>
      </w:r>
      <w:r w:rsidRPr="00DF0178">
        <w:rPr>
          <w:szCs w:val="24"/>
        </w:rPr>
        <w:t xml:space="preserve"> to consider the developments and assigned questions in your group for Module 1.</w:t>
      </w:r>
    </w:p>
    <w:p w:rsidR="00173515" w:rsidRPr="00DF0178" w:rsidRDefault="00173515" w:rsidP="00DF0178">
      <w:pPr>
        <w:pStyle w:val="Bullet1"/>
        <w:rPr>
          <w:szCs w:val="24"/>
        </w:rPr>
      </w:pPr>
      <w:r w:rsidRPr="00DF0178">
        <w:rPr>
          <w:szCs w:val="24"/>
        </w:rPr>
        <w:t xml:space="preserve">Spend 10 minutes summarizing the scenario using the PowerPoint presentation. Let participants know that additional details are in the SITMAN. </w:t>
      </w:r>
    </w:p>
    <w:p w:rsidR="00173515" w:rsidRPr="00DF0178" w:rsidRDefault="00173515" w:rsidP="00DF0178">
      <w:pPr>
        <w:pStyle w:val="Bullet1"/>
        <w:rPr>
          <w:szCs w:val="24"/>
        </w:rPr>
      </w:pPr>
      <w:r w:rsidRPr="00DF0178">
        <w:rPr>
          <w:szCs w:val="24"/>
        </w:rPr>
        <w:t>Ask participants to spend 30 minutes answering the assigned questions</w:t>
      </w:r>
      <w:r w:rsidRPr="00DF0178">
        <w:rPr>
          <w:color w:val="FF0000"/>
          <w:szCs w:val="24"/>
        </w:rPr>
        <w:t>.</w:t>
      </w:r>
      <w:r w:rsidRPr="00DF0178">
        <w:rPr>
          <w:szCs w:val="24"/>
        </w:rPr>
        <w:t xml:space="preserve"> </w:t>
      </w:r>
    </w:p>
    <w:p w:rsidR="00173515" w:rsidRPr="00DF0178" w:rsidRDefault="00173515" w:rsidP="00DF0178">
      <w:pPr>
        <w:pStyle w:val="Bullet1"/>
        <w:rPr>
          <w:szCs w:val="24"/>
        </w:rPr>
      </w:pPr>
      <w:r w:rsidRPr="00DF0178">
        <w:rPr>
          <w:szCs w:val="24"/>
        </w:rPr>
        <w:t>Tell participants that after the time to answer questions has elapsed they will reconvene as a whole group to report on their findings and issues.</w:t>
      </w:r>
    </w:p>
    <w:p w:rsidR="00173515" w:rsidRPr="00DF0178" w:rsidRDefault="00173515" w:rsidP="00DF0178">
      <w:pPr>
        <w:pStyle w:val="Bullet1"/>
        <w:rPr>
          <w:szCs w:val="24"/>
        </w:rPr>
      </w:pPr>
      <w:r w:rsidRPr="00DF0178">
        <w:rPr>
          <w:szCs w:val="24"/>
        </w:rPr>
        <w:t>Explain that there are 60 minutes allotted for the whole group report back so each group should focus on three discoveries or issues that are important for the whole group to know.</w:t>
      </w:r>
    </w:p>
    <w:p w:rsidR="00173515" w:rsidRPr="00DF0178" w:rsidRDefault="00173515" w:rsidP="00DF0178">
      <w:pPr>
        <w:pStyle w:val="Bullet1"/>
        <w:rPr>
          <w:szCs w:val="24"/>
        </w:rPr>
      </w:pPr>
      <w:r w:rsidRPr="00DF0178">
        <w:rPr>
          <w:szCs w:val="24"/>
        </w:rPr>
        <w:t>Tell the participants that to expedite the whole group feedback, they should select a group recorder/reporter in advance.</w:t>
      </w:r>
    </w:p>
    <w:p w:rsidR="00173515" w:rsidRPr="00DF0178" w:rsidRDefault="00173515" w:rsidP="00DF0178">
      <w:pPr>
        <w:pStyle w:val="Bullet1"/>
        <w:rPr>
          <w:szCs w:val="24"/>
        </w:rPr>
      </w:pPr>
      <w:r w:rsidRPr="00DF0178">
        <w:rPr>
          <w:szCs w:val="24"/>
        </w:rPr>
        <w:t xml:space="preserve">Identify any additional requirements, critical issues, decisions and questions you think should be addressed at this time.  </w:t>
      </w:r>
    </w:p>
    <w:p w:rsidR="00173515" w:rsidRPr="00DF0178" w:rsidRDefault="00173515" w:rsidP="00DF0178">
      <w:pPr>
        <w:pStyle w:val="Bullet1"/>
        <w:rPr>
          <w:szCs w:val="24"/>
        </w:rPr>
      </w:pPr>
      <w:r w:rsidRPr="00DF0178">
        <w:rPr>
          <w:szCs w:val="24"/>
        </w:rPr>
        <w:t>Unanswered questions should be written down for discussion with the entire group.</w:t>
      </w:r>
    </w:p>
    <w:p w:rsidR="00173515" w:rsidRPr="00DF0178" w:rsidRDefault="00173515" w:rsidP="00DF0178">
      <w:pPr>
        <w:pStyle w:val="Bullet1"/>
        <w:rPr>
          <w:szCs w:val="24"/>
        </w:rPr>
      </w:pPr>
      <w:r w:rsidRPr="00DF0178">
        <w:rPr>
          <w:szCs w:val="24"/>
        </w:rPr>
        <w:t>Tell participants you will help them manage their time and instruct them when to begin constructing their reports for presentation to the whole group.</w:t>
      </w:r>
    </w:p>
    <w:p w:rsidR="00173515" w:rsidRPr="00DF0178" w:rsidRDefault="00173515" w:rsidP="00DF0178">
      <w:r w:rsidRPr="00DF0178">
        <w:rPr>
          <w:b/>
          <w:u w:val="single"/>
        </w:rPr>
        <w:t>Note to Facilitator:</w:t>
      </w:r>
      <w:r w:rsidRPr="00DF0178">
        <w:t xml:space="preserve"> Timing is critical. Manage the clock, and allow 100 minutes in total for the entire module. Keep them informed about remaining time, and give them warnings at 10 minutes, 5 minutes and 2 minutes. Whole group discussion is limited to 60 minutes.</w:t>
      </w:r>
    </w:p>
    <w:p w:rsidR="00173515" w:rsidRDefault="00173515" w:rsidP="00DF0178"/>
    <w:p w:rsidR="00173515" w:rsidRDefault="00173515" w:rsidP="00DF0178">
      <w:pPr>
        <w:rPr>
          <w:rFonts w:cs="Arial"/>
          <w:noProof/>
        </w:rPr>
      </w:pPr>
    </w:p>
    <w:p w:rsidR="00173515" w:rsidRDefault="00173515" w:rsidP="00DF0178">
      <w:pPr>
        <w:rPr>
          <w:rFonts w:cs="Arial"/>
          <w:noProof/>
        </w:rPr>
      </w:pPr>
    </w:p>
    <w:p w:rsidR="00173515" w:rsidRDefault="00173515" w:rsidP="00DF0178">
      <w:pPr>
        <w:rPr>
          <w:rFonts w:cs="Arial"/>
          <w:noProof/>
        </w:rPr>
      </w:pPr>
    </w:p>
    <w:p w:rsidR="00173515" w:rsidRDefault="00173515" w:rsidP="00DF0178">
      <w:pPr>
        <w:rPr>
          <w:rFonts w:cs="Arial"/>
          <w:noProof/>
        </w:rPr>
      </w:pPr>
      <w:r w:rsidRPr="00830262">
        <w:rPr>
          <w:rFonts w:cs="Arial"/>
          <w:noProof/>
        </w:rPr>
        <w:pict>
          <v:shape id="_x0000_i1042" type="#_x0000_t75" alt="Book icon.  Informs participants to refer to the Situation Manual." style="width:62.25pt;height:62.25pt;visibility:visible">
            <v:imagedata r:id="rId19" o:title=""/>
          </v:shape>
        </w:pict>
      </w:r>
    </w:p>
    <w:p w:rsidR="00173515" w:rsidRPr="00EB1E64" w:rsidRDefault="00173515" w:rsidP="00DF0178">
      <w:pPr>
        <w:pStyle w:val="Heading2"/>
        <w:ind w:left="81"/>
        <w:rPr>
          <w:b/>
          <w:szCs w:val="32"/>
        </w:rPr>
      </w:pPr>
      <w:bookmarkStart w:id="27" w:name="_Toc292279665"/>
      <w:r w:rsidRPr="00EB1E64">
        <w:rPr>
          <w:b/>
          <w:szCs w:val="32"/>
        </w:rPr>
        <w:t>Facilitator Notes</w:t>
      </w:r>
      <w:bookmarkEnd w:id="27"/>
    </w:p>
    <w:p w:rsidR="00173515" w:rsidRPr="00DF0178" w:rsidRDefault="00173515" w:rsidP="00DF0178">
      <w:pPr>
        <w:pStyle w:val="Bullet1"/>
        <w:numPr>
          <w:ilvl w:val="0"/>
          <w:numId w:val="7"/>
        </w:numPr>
        <w:rPr>
          <w:szCs w:val="24"/>
        </w:rPr>
      </w:pPr>
      <w:r w:rsidRPr="00DF0178">
        <w:rPr>
          <w:szCs w:val="24"/>
        </w:rPr>
        <w:t xml:space="preserve">Spend 10 minutes summarizing the scenario using the PowerPoint presentation. Let participants know that additional details are in the SITMAN. </w:t>
      </w:r>
    </w:p>
    <w:p w:rsidR="00173515" w:rsidRPr="00DF0178" w:rsidRDefault="00173515" w:rsidP="00DF0178">
      <w:pPr>
        <w:pStyle w:val="NumberedList"/>
        <w:numPr>
          <w:ilvl w:val="0"/>
          <w:numId w:val="7"/>
        </w:numPr>
        <w:rPr>
          <w:szCs w:val="24"/>
        </w:rPr>
      </w:pPr>
      <w:r w:rsidRPr="00DF0178">
        <w:rPr>
          <w:szCs w:val="24"/>
        </w:rPr>
        <w:t>Before participants begin their discussion of the assigned questions, provide an opportunity to ask questions.</w:t>
      </w:r>
    </w:p>
    <w:p w:rsidR="00173515" w:rsidRPr="00DF0178" w:rsidRDefault="00173515" w:rsidP="00DF0178">
      <w:pPr>
        <w:pStyle w:val="NumberedList"/>
        <w:numPr>
          <w:ilvl w:val="0"/>
          <w:numId w:val="7"/>
        </w:numPr>
        <w:rPr>
          <w:szCs w:val="24"/>
        </w:rPr>
      </w:pPr>
      <w:r w:rsidRPr="00DF0178">
        <w:rPr>
          <w:szCs w:val="24"/>
        </w:rPr>
        <w:t>Quickly review the expectations for the breakout session and have participants begin their discussions.</w:t>
      </w:r>
    </w:p>
    <w:p w:rsidR="00173515" w:rsidRPr="00AF742E" w:rsidRDefault="00173515" w:rsidP="00DF0178">
      <w:pPr>
        <w:pStyle w:val="NumberedList"/>
        <w:numPr>
          <w:ilvl w:val="0"/>
          <w:numId w:val="7"/>
        </w:numPr>
        <w:rPr>
          <w:szCs w:val="24"/>
        </w:rPr>
      </w:pPr>
      <w:r w:rsidRPr="00DF0178">
        <w:rPr>
          <w:color w:val="auto"/>
          <w:szCs w:val="24"/>
        </w:rPr>
        <w:t>Inform the participants that each group will be assigned questions regarding each module for discussion.</w:t>
      </w:r>
    </w:p>
    <w:p w:rsidR="00173515" w:rsidRPr="00DF0178" w:rsidRDefault="00173515" w:rsidP="00DF0178">
      <w:r>
        <w:pict>
          <v:shape id="_x0000_i1043" type="#_x0000_t75" alt="Group of People. Assemble Participants into a breakout or smaller group for an activity." style="width:117pt;height:63.75pt;visibility:visible">
            <v:imagedata r:id="rId23" o:title="" croptop="13215f" cropbottom="16455f"/>
          </v:shape>
        </w:pict>
      </w:r>
    </w:p>
    <w:p w:rsidR="00173515" w:rsidRPr="00EB1E64" w:rsidRDefault="00173515" w:rsidP="00DF0178">
      <w:pPr>
        <w:pStyle w:val="Heading2"/>
        <w:rPr>
          <w:rStyle w:val="CommentReference"/>
          <w:rFonts w:cs="Arial"/>
          <w:b/>
          <w:sz w:val="32"/>
          <w:szCs w:val="32"/>
        </w:rPr>
      </w:pPr>
      <w:bookmarkStart w:id="28" w:name="_Toc290562885"/>
      <w:bookmarkStart w:id="29" w:name="_Toc292279666"/>
      <w:r w:rsidRPr="00EB1E64">
        <w:rPr>
          <w:rStyle w:val="CommentReference"/>
          <w:rFonts w:cs="Arial"/>
          <w:b/>
          <w:sz w:val="32"/>
          <w:szCs w:val="32"/>
        </w:rPr>
        <w:t>Breakout Session</w:t>
      </w:r>
      <w:bookmarkEnd w:id="28"/>
      <w:bookmarkEnd w:id="29"/>
    </w:p>
    <w:p w:rsidR="00173515" w:rsidRPr="00DF0178" w:rsidRDefault="00173515" w:rsidP="00DF0178">
      <w:pPr>
        <w:pStyle w:val="Bullet1"/>
        <w:rPr>
          <w:szCs w:val="24"/>
        </w:rPr>
      </w:pPr>
      <w:r w:rsidRPr="00DF0178">
        <w:rPr>
          <w:szCs w:val="24"/>
        </w:rPr>
        <w:t>Refer participants to relevant SITMAN pages.</w:t>
      </w:r>
    </w:p>
    <w:p w:rsidR="00173515" w:rsidRPr="00DF0178" w:rsidRDefault="00173515" w:rsidP="00DF0178">
      <w:pPr>
        <w:pStyle w:val="Bullet1"/>
        <w:rPr>
          <w:szCs w:val="24"/>
        </w:rPr>
      </w:pPr>
      <w:r w:rsidRPr="00DF0178">
        <w:rPr>
          <w:szCs w:val="24"/>
        </w:rPr>
        <w:t>Indicate to each group which questions they should answer for that module.</w:t>
      </w:r>
    </w:p>
    <w:p w:rsidR="00173515" w:rsidRDefault="00173515" w:rsidP="00DF0178"/>
    <w:p w:rsidR="00173515" w:rsidRDefault="00173515" w:rsidP="00DF0178">
      <w:pPr>
        <w:rPr>
          <w:noProof/>
        </w:rPr>
      </w:pPr>
      <w:r>
        <w:rPr>
          <w:noProof/>
        </w:rPr>
        <w:pict>
          <v:shape id="_x0000_i1044" type="#_x0000_t75" alt="Person speaking icon. You say what’s printed in the Situation Manual." style="width:62.25pt;height:62.25pt;visibility:visible">
            <v:imagedata r:id="rId20" o:title=""/>
          </v:shape>
        </w:pict>
      </w:r>
    </w:p>
    <w:p w:rsidR="00173515" w:rsidRPr="00EB1E64" w:rsidRDefault="00173515" w:rsidP="00DF0178">
      <w:pPr>
        <w:pStyle w:val="Heading2"/>
        <w:rPr>
          <w:b/>
          <w:szCs w:val="32"/>
        </w:rPr>
      </w:pPr>
      <w:bookmarkStart w:id="30" w:name="_Toc292279667"/>
      <w:r w:rsidRPr="00EB1E64">
        <w:rPr>
          <w:b/>
          <w:szCs w:val="32"/>
        </w:rPr>
        <w:t>Facilitator Notes</w:t>
      </w:r>
      <w:bookmarkEnd w:id="30"/>
    </w:p>
    <w:p w:rsidR="00173515" w:rsidRPr="00DF0178" w:rsidRDefault="00173515" w:rsidP="00DF0178">
      <w:pPr>
        <w:pStyle w:val="NumberedList"/>
        <w:numPr>
          <w:ilvl w:val="0"/>
          <w:numId w:val="6"/>
        </w:numPr>
        <w:rPr>
          <w:szCs w:val="24"/>
        </w:rPr>
      </w:pPr>
      <w:r w:rsidRPr="00DF0178">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173515" w:rsidRPr="00DF0178" w:rsidRDefault="00173515" w:rsidP="00DF0178">
      <w:pPr>
        <w:pStyle w:val="NumberedList"/>
        <w:numPr>
          <w:ilvl w:val="0"/>
          <w:numId w:val="5"/>
        </w:numPr>
        <w:rPr>
          <w:szCs w:val="24"/>
        </w:rPr>
      </w:pPr>
      <w:r w:rsidRPr="00DF0178">
        <w:rPr>
          <w:szCs w:val="24"/>
        </w:rPr>
        <w:t>Have each of the groups give a report of its discussion. It should focus on the top three items it has discussed and should be important for the whole group to know.</w:t>
      </w:r>
      <w:r w:rsidRPr="00DF0178" w:rsidDel="007065D5">
        <w:rPr>
          <w:szCs w:val="24"/>
        </w:rPr>
        <w:t xml:space="preserve"> </w:t>
      </w:r>
    </w:p>
    <w:p w:rsidR="00173515" w:rsidRPr="00DF0178" w:rsidRDefault="00173515" w:rsidP="00DF0178">
      <w:pPr>
        <w:pStyle w:val="NumberedList"/>
        <w:numPr>
          <w:ilvl w:val="0"/>
          <w:numId w:val="5"/>
        </w:numPr>
        <w:rPr>
          <w:szCs w:val="24"/>
        </w:rPr>
      </w:pPr>
      <w:r w:rsidRPr="00DF0178">
        <w:rPr>
          <w:szCs w:val="24"/>
        </w:rPr>
        <w:t>Ask if there are any comments from other participants about the questions and answers reported.</w:t>
      </w:r>
    </w:p>
    <w:p w:rsidR="00173515" w:rsidRPr="00DF0178" w:rsidRDefault="00173515" w:rsidP="00DF0178">
      <w:pPr>
        <w:pStyle w:val="NumberedList"/>
        <w:numPr>
          <w:ilvl w:val="0"/>
          <w:numId w:val="5"/>
        </w:numPr>
        <w:rPr>
          <w:szCs w:val="24"/>
        </w:rPr>
      </w:pPr>
      <w:r w:rsidRPr="00DF0178">
        <w:rPr>
          <w:szCs w:val="24"/>
        </w:rPr>
        <w:t>If a group is unable to answer a question, pose the question to the whole group and see if an answer can be found.</w:t>
      </w:r>
    </w:p>
    <w:p w:rsidR="00173515" w:rsidRPr="00DF0178" w:rsidRDefault="00173515" w:rsidP="00DF0178">
      <w:pPr>
        <w:pStyle w:val="NumberedList"/>
        <w:numPr>
          <w:ilvl w:val="0"/>
          <w:numId w:val="5"/>
        </w:numPr>
        <w:rPr>
          <w:szCs w:val="24"/>
        </w:rPr>
      </w:pPr>
      <w:r w:rsidRPr="00DF0178">
        <w:t>Unresolved questions should be recorded and later addressed in the After-Action Report.</w:t>
      </w:r>
    </w:p>
    <w:p w:rsidR="00173515" w:rsidRPr="00DF0178" w:rsidRDefault="00173515" w:rsidP="00DF0178">
      <w:pPr>
        <w:pStyle w:val="NumberedList"/>
        <w:numPr>
          <w:ilvl w:val="0"/>
          <w:numId w:val="5"/>
        </w:numPr>
        <w:rPr>
          <w:szCs w:val="24"/>
        </w:rPr>
      </w:pPr>
      <w:r w:rsidRPr="00DF0178">
        <w:t>Manage the clock, and keep the discussion on track.</w:t>
      </w:r>
    </w:p>
    <w:p w:rsidR="00173515" w:rsidRDefault="00173515" w:rsidP="00DF0178">
      <w:pPr>
        <w:pStyle w:val="NumberedList"/>
        <w:tabs>
          <w:tab w:val="clear" w:pos="720"/>
        </w:tabs>
      </w:pPr>
    </w:p>
    <w:p w:rsidR="00173515" w:rsidRDefault="00173515" w:rsidP="00DF0178">
      <w:pPr>
        <w:rPr>
          <w:noProof/>
        </w:rPr>
      </w:pPr>
      <w:r>
        <w:rPr>
          <w:noProof/>
        </w:rPr>
        <w:pict>
          <v:shape id="_x0000_i1045" type="#_x0000_t75" alt="Clock. Planning and Review time for the Facilitator." style="width:59.25pt;height:60.75pt;visibility:visible">
            <v:imagedata r:id="rId24" o:title="" croptop="17570f" cropbottom="17570f" cropleft="18968f" cropright="18243f"/>
          </v:shape>
        </w:pict>
      </w:r>
    </w:p>
    <w:p w:rsidR="00173515" w:rsidRPr="00EB1E64" w:rsidRDefault="00173515" w:rsidP="00DF0178">
      <w:pPr>
        <w:pStyle w:val="Heading4new"/>
        <w:rPr>
          <w:b/>
        </w:rPr>
      </w:pPr>
      <w:r w:rsidRPr="00EB1E64">
        <w:rPr>
          <w:b/>
        </w:rPr>
        <w:t>Break</w:t>
      </w:r>
    </w:p>
    <w:p w:rsidR="00173515" w:rsidRDefault="00173515" w:rsidP="00DF0178">
      <w:pPr>
        <w:rPr>
          <w:rFonts w:cs="Arial"/>
        </w:rPr>
      </w:pPr>
      <w:r w:rsidRPr="00DF0178">
        <w:rPr>
          <w:rFonts w:cs="Arial"/>
        </w:rPr>
        <w:t>Take a 15-minute break before starting Module 2.</w:t>
      </w:r>
    </w:p>
    <w:p w:rsidR="00173515" w:rsidRDefault="00173515" w:rsidP="00DF0178">
      <w:pPr>
        <w:rPr>
          <w:rFonts w:cs="Arial"/>
        </w:rPr>
      </w:pPr>
    </w:p>
    <w:p w:rsidR="00173515" w:rsidRDefault="00173515" w:rsidP="00DF0178">
      <w:pPr>
        <w:rPr>
          <w:rFonts w:cs="Arial"/>
        </w:rPr>
      </w:pPr>
    </w:p>
    <w:p w:rsidR="00173515" w:rsidRDefault="00173515" w:rsidP="00DF0178">
      <w:pPr>
        <w:rPr>
          <w:rFonts w:cs="Arial"/>
          <w:noProof/>
        </w:rPr>
      </w:pPr>
      <w:r w:rsidRPr="00830262">
        <w:rPr>
          <w:rFonts w:cs="Arial"/>
          <w:noProof/>
        </w:rPr>
        <w:pict>
          <v:shape id="_x0000_i1046" type="#_x0000_t75" alt="Person speaking icon. You say what’s printed in the Situation Manual." style="width:62.25pt;height:62.25pt;visibility:visible">
            <v:imagedata r:id="rId20" o:title=""/>
          </v:shape>
        </w:pict>
      </w:r>
    </w:p>
    <w:p w:rsidR="00173515" w:rsidRPr="00F829A7" w:rsidRDefault="00173515" w:rsidP="00DF0178">
      <w:pPr>
        <w:pStyle w:val="Heading1"/>
        <w:rPr>
          <w:i/>
        </w:rPr>
      </w:pPr>
      <w:bookmarkStart w:id="31" w:name="_Toc292279668"/>
      <w:r>
        <w:t>Module 2 – Identification of Common Exposure</w:t>
      </w:r>
      <w:bookmarkEnd w:id="31"/>
    </w:p>
    <w:p w:rsidR="00173515" w:rsidRPr="00DF0178" w:rsidRDefault="00173515" w:rsidP="00DF0178">
      <w:r w:rsidRPr="00DF0178">
        <w:t xml:space="preserve">Explain the tasks for the participants: </w:t>
      </w:r>
    </w:p>
    <w:p w:rsidR="00173515" w:rsidRPr="00DF0178" w:rsidRDefault="00173515" w:rsidP="00DF0178">
      <w:pPr>
        <w:pStyle w:val="Bullet1"/>
        <w:rPr>
          <w:szCs w:val="24"/>
        </w:rPr>
      </w:pPr>
      <w:r w:rsidRPr="00DF0178">
        <w:rPr>
          <w:szCs w:val="24"/>
        </w:rPr>
        <w:t xml:space="preserve">You have 100 </w:t>
      </w:r>
      <w:r w:rsidRPr="00DF0178">
        <w:rPr>
          <w:color w:val="auto"/>
          <w:szCs w:val="24"/>
        </w:rPr>
        <w:t>minutes</w:t>
      </w:r>
      <w:r w:rsidRPr="00DF0178">
        <w:rPr>
          <w:szCs w:val="24"/>
        </w:rPr>
        <w:t xml:space="preserve"> to consider the developments and assigned questions in your group for Module 2.</w:t>
      </w:r>
    </w:p>
    <w:p w:rsidR="00173515" w:rsidRPr="00DF0178" w:rsidRDefault="00173515" w:rsidP="00DF0178">
      <w:pPr>
        <w:pStyle w:val="Bullet1"/>
        <w:rPr>
          <w:szCs w:val="24"/>
        </w:rPr>
      </w:pPr>
      <w:r w:rsidRPr="00DF0178">
        <w:rPr>
          <w:szCs w:val="24"/>
        </w:rPr>
        <w:t xml:space="preserve">Spend 10 minutes summarizing the scenario using the PowerPoint presentation. Let participants know that additional details are in the SITMAN. </w:t>
      </w:r>
    </w:p>
    <w:p w:rsidR="00173515" w:rsidRPr="00DF0178" w:rsidRDefault="00173515" w:rsidP="00DF0178">
      <w:pPr>
        <w:pStyle w:val="Bullet1"/>
        <w:rPr>
          <w:szCs w:val="24"/>
        </w:rPr>
      </w:pPr>
      <w:r w:rsidRPr="00DF0178">
        <w:rPr>
          <w:szCs w:val="24"/>
        </w:rPr>
        <w:t>Ask participants to spend 30 minutes answering the assigned questions</w:t>
      </w:r>
      <w:r w:rsidRPr="00DF0178">
        <w:rPr>
          <w:color w:val="FF0000"/>
          <w:szCs w:val="24"/>
        </w:rPr>
        <w:t>.</w:t>
      </w:r>
      <w:r w:rsidRPr="00DF0178">
        <w:rPr>
          <w:szCs w:val="24"/>
        </w:rPr>
        <w:t xml:space="preserve"> </w:t>
      </w:r>
    </w:p>
    <w:p w:rsidR="00173515" w:rsidRPr="00DF0178" w:rsidRDefault="00173515" w:rsidP="00DF0178">
      <w:pPr>
        <w:pStyle w:val="Bullet1"/>
        <w:rPr>
          <w:szCs w:val="24"/>
        </w:rPr>
      </w:pPr>
      <w:r w:rsidRPr="00DF0178">
        <w:rPr>
          <w:szCs w:val="24"/>
        </w:rPr>
        <w:t>Tell participants that after the time to answer questions has elapsed they will reconvene as a whole group to report on their findings and issues.</w:t>
      </w:r>
    </w:p>
    <w:p w:rsidR="00173515" w:rsidRPr="00DF0178" w:rsidRDefault="00173515" w:rsidP="00DF0178">
      <w:pPr>
        <w:pStyle w:val="Bullet1"/>
        <w:rPr>
          <w:szCs w:val="24"/>
        </w:rPr>
      </w:pPr>
      <w:r w:rsidRPr="00DF0178">
        <w:rPr>
          <w:szCs w:val="24"/>
        </w:rPr>
        <w:t>Explain that there are 60 minutes allotted for the whole group to report back so each group should focus on three discoveries or issues that are important for the whole group to know.</w:t>
      </w:r>
    </w:p>
    <w:p w:rsidR="00173515" w:rsidRPr="00DF0178" w:rsidRDefault="00173515" w:rsidP="00DF0178">
      <w:pPr>
        <w:pStyle w:val="Bullet1"/>
        <w:rPr>
          <w:szCs w:val="24"/>
        </w:rPr>
      </w:pPr>
      <w:r w:rsidRPr="00DF0178">
        <w:rPr>
          <w:szCs w:val="24"/>
        </w:rPr>
        <w:t>Tell the participants that to expedite the whole group feedback, they should select a group recorder/reporter in advance.</w:t>
      </w:r>
    </w:p>
    <w:p w:rsidR="00173515" w:rsidRPr="00DF0178" w:rsidRDefault="00173515" w:rsidP="00DF0178">
      <w:pPr>
        <w:pStyle w:val="Bullet1"/>
        <w:rPr>
          <w:szCs w:val="24"/>
        </w:rPr>
      </w:pPr>
      <w:r w:rsidRPr="00DF0178">
        <w:rPr>
          <w:szCs w:val="24"/>
        </w:rPr>
        <w:t xml:space="preserve">Identify any additional requirements, critical issues, decisions and questions you think should be addressed at this time.  </w:t>
      </w:r>
    </w:p>
    <w:p w:rsidR="00173515" w:rsidRPr="00DF0178" w:rsidRDefault="00173515" w:rsidP="00DF0178">
      <w:pPr>
        <w:pStyle w:val="Bullet1"/>
        <w:rPr>
          <w:szCs w:val="24"/>
        </w:rPr>
      </w:pPr>
      <w:r w:rsidRPr="00DF0178">
        <w:rPr>
          <w:szCs w:val="24"/>
        </w:rPr>
        <w:t>Unanswered questions should be written down for discussion with the entire group.</w:t>
      </w:r>
    </w:p>
    <w:p w:rsidR="00173515" w:rsidRPr="00DF0178" w:rsidRDefault="00173515" w:rsidP="00DF0178">
      <w:pPr>
        <w:pStyle w:val="Bullet1"/>
        <w:rPr>
          <w:szCs w:val="24"/>
        </w:rPr>
      </w:pPr>
      <w:r w:rsidRPr="00DF0178">
        <w:rPr>
          <w:szCs w:val="24"/>
        </w:rPr>
        <w:t>Tell participants you will help them manage their time, and instruct them when to begin constructing their report for presentation to the whole group.</w:t>
      </w:r>
    </w:p>
    <w:p w:rsidR="00173515" w:rsidRDefault="00173515" w:rsidP="00DF0178">
      <w:r w:rsidRPr="00DF0178">
        <w:rPr>
          <w:b/>
          <w:u w:val="single"/>
        </w:rPr>
        <w:t>Note to Facilitator:</w:t>
      </w:r>
      <w:r w:rsidRPr="00DF0178">
        <w:t xml:space="preserve"> Timing is critical. Manage the clock, and allow 100 minutes in total for the entire module. Keep them informed about remaining time, and give them warnings at 10 minutes, 5 minutes and 2 minutes. Whole group discussion is limited to 60 minutes.</w:t>
      </w:r>
    </w:p>
    <w:p w:rsidR="00173515" w:rsidRDefault="00173515" w:rsidP="00DF0178"/>
    <w:p w:rsidR="00173515" w:rsidRDefault="00173515" w:rsidP="00DF0178"/>
    <w:p w:rsidR="00173515" w:rsidRDefault="00173515" w:rsidP="00DF0178">
      <w:pPr>
        <w:rPr>
          <w:rFonts w:cs="Arial"/>
          <w:noProof/>
        </w:rPr>
      </w:pPr>
      <w:r w:rsidRPr="00830262">
        <w:rPr>
          <w:rFonts w:cs="Arial"/>
          <w:noProof/>
        </w:rPr>
        <w:pict>
          <v:shape id="_x0000_i1047" type="#_x0000_t75" alt="Book icon.  Informs participants to refer to the Situation Manual." style="width:62.25pt;height:62.25pt;visibility:visible">
            <v:imagedata r:id="rId19" o:title=""/>
          </v:shape>
        </w:pict>
      </w:r>
    </w:p>
    <w:p w:rsidR="00173515" w:rsidRPr="00EB1E64" w:rsidRDefault="00173515" w:rsidP="00DF0178">
      <w:pPr>
        <w:pStyle w:val="Heading2"/>
        <w:ind w:left="81"/>
        <w:rPr>
          <w:b/>
          <w:szCs w:val="32"/>
        </w:rPr>
      </w:pPr>
      <w:bookmarkStart w:id="32" w:name="_Toc292279669"/>
      <w:r w:rsidRPr="00EB1E64">
        <w:rPr>
          <w:b/>
          <w:szCs w:val="32"/>
        </w:rPr>
        <w:t>Facilitator Notes</w:t>
      </w:r>
      <w:bookmarkEnd w:id="32"/>
    </w:p>
    <w:p w:rsidR="00173515" w:rsidRPr="00DF0178" w:rsidRDefault="00173515" w:rsidP="00DF0178">
      <w:pPr>
        <w:pStyle w:val="Bullet1"/>
        <w:numPr>
          <w:ilvl w:val="0"/>
          <w:numId w:val="11"/>
        </w:numPr>
        <w:rPr>
          <w:szCs w:val="24"/>
        </w:rPr>
      </w:pPr>
      <w:r w:rsidRPr="00DF0178">
        <w:rPr>
          <w:szCs w:val="24"/>
        </w:rPr>
        <w:t xml:space="preserve">Spend 10 minutes summarizing the scenario using the PowerPoint presentation. Let participants know that additional details are in the SITMAN. </w:t>
      </w:r>
    </w:p>
    <w:p w:rsidR="00173515" w:rsidRPr="00DF0178" w:rsidRDefault="00173515" w:rsidP="00DF0178">
      <w:pPr>
        <w:pStyle w:val="NumberedList"/>
        <w:numPr>
          <w:ilvl w:val="0"/>
          <w:numId w:val="11"/>
        </w:numPr>
        <w:rPr>
          <w:szCs w:val="24"/>
        </w:rPr>
      </w:pPr>
      <w:r w:rsidRPr="00DF0178">
        <w:rPr>
          <w:szCs w:val="24"/>
        </w:rPr>
        <w:t>Before participants begin their discussion of the assigned questions, provide an opportunity to ask questions.</w:t>
      </w:r>
    </w:p>
    <w:p w:rsidR="00173515" w:rsidRPr="00DF0178" w:rsidRDefault="00173515" w:rsidP="00DF0178">
      <w:pPr>
        <w:pStyle w:val="NumberedList"/>
        <w:numPr>
          <w:ilvl w:val="0"/>
          <w:numId w:val="11"/>
        </w:numPr>
        <w:rPr>
          <w:szCs w:val="24"/>
        </w:rPr>
      </w:pPr>
      <w:r w:rsidRPr="00DF0178">
        <w:rPr>
          <w:szCs w:val="24"/>
        </w:rPr>
        <w:t>Quickly review the expectations for the breakout session, and have participants begin their discussions.</w:t>
      </w:r>
    </w:p>
    <w:p w:rsidR="00173515" w:rsidRDefault="00173515" w:rsidP="00DF0178">
      <w:pPr>
        <w:pStyle w:val="NumberedList"/>
        <w:numPr>
          <w:ilvl w:val="0"/>
          <w:numId w:val="11"/>
        </w:numPr>
        <w:rPr>
          <w:szCs w:val="24"/>
        </w:rPr>
      </w:pPr>
      <w:r w:rsidRPr="00DF0178">
        <w:rPr>
          <w:szCs w:val="24"/>
        </w:rPr>
        <w:t>Inform the participants that each group will be assigned questions regarding each module for discussion.</w:t>
      </w:r>
    </w:p>
    <w:p w:rsidR="00173515" w:rsidRDefault="00173515" w:rsidP="00DF0178">
      <w:pPr>
        <w:pStyle w:val="NumberedList"/>
        <w:tabs>
          <w:tab w:val="clear" w:pos="720"/>
        </w:tabs>
        <w:rPr>
          <w:szCs w:val="24"/>
        </w:rPr>
      </w:pPr>
    </w:p>
    <w:p w:rsidR="00173515" w:rsidRDefault="00173515" w:rsidP="00DF0178">
      <w:pPr>
        <w:rPr>
          <w:noProof/>
        </w:rPr>
      </w:pPr>
      <w:r>
        <w:pict>
          <v:shape id="_x0000_i1048" type="#_x0000_t75" alt="Group of People. Assemble Participants into a breakout or smaller group for an activity." style="width:117pt;height:63.75pt;visibility:visible">
            <v:imagedata r:id="rId23" o:title="" croptop="13215f" cropbottom="16455f"/>
          </v:shape>
        </w:pict>
      </w:r>
    </w:p>
    <w:p w:rsidR="00173515" w:rsidRPr="00EB1E64" w:rsidRDefault="00173515" w:rsidP="00DF0178">
      <w:pPr>
        <w:pStyle w:val="Heading2"/>
        <w:rPr>
          <w:b/>
          <w:szCs w:val="32"/>
        </w:rPr>
      </w:pPr>
      <w:bookmarkStart w:id="33" w:name="_Toc290562889"/>
      <w:bookmarkStart w:id="34" w:name="_Toc292279670"/>
      <w:r w:rsidRPr="00EB1E64">
        <w:rPr>
          <w:b/>
          <w:szCs w:val="32"/>
        </w:rPr>
        <w:t>Breakout Session</w:t>
      </w:r>
      <w:bookmarkEnd w:id="33"/>
      <w:bookmarkEnd w:id="34"/>
    </w:p>
    <w:p w:rsidR="00173515" w:rsidRPr="00DF0178" w:rsidRDefault="00173515" w:rsidP="00DF0178">
      <w:pPr>
        <w:pStyle w:val="Bullet1"/>
        <w:rPr>
          <w:szCs w:val="24"/>
        </w:rPr>
      </w:pPr>
      <w:r w:rsidRPr="003F6B6F">
        <w:t>Refer participants to relevant SITMAN pages.</w:t>
      </w:r>
    </w:p>
    <w:p w:rsidR="00173515" w:rsidRPr="00DF0178" w:rsidRDefault="00173515" w:rsidP="00DF0178">
      <w:pPr>
        <w:pStyle w:val="Bullet1"/>
        <w:rPr>
          <w:szCs w:val="24"/>
        </w:rPr>
      </w:pPr>
      <w:r w:rsidRPr="003F6B6F">
        <w:t>Indicate to each group which questions it should answer for that module.</w:t>
      </w:r>
    </w:p>
    <w:p w:rsidR="00173515" w:rsidRDefault="00173515" w:rsidP="00DF0178"/>
    <w:p w:rsidR="00173515" w:rsidRDefault="00173515" w:rsidP="00DF0178"/>
    <w:p w:rsidR="00173515" w:rsidRDefault="00173515" w:rsidP="00DF0178">
      <w:pPr>
        <w:rPr>
          <w:noProof/>
        </w:rPr>
      </w:pPr>
      <w:r>
        <w:rPr>
          <w:noProof/>
        </w:rPr>
        <w:pict>
          <v:shape id="_x0000_i1049" type="#_x0000_t75" alt="Person speaking icon. You say what’s printed in the Situation Manual." style="width:62.25pt;height:62.25pt;visibility:visible">
            <v:imagedata r:id="rId20" o:title=""/>
          </v:shape>
        </w:pict>
      </w:r>
    </w:p>
    <w:p w:rsidR="00173515" w:rsidRPr="00EB1E64" w:rsidRDefault="00173515" w:rsidP="00DA7113">
      <w:pPr>
        <w:pStyle w:val="Heading2"/>
        <w:rPr>
          <w:b/>
          <w:szCs w:val="32"/>
        </w:rPr>
      </w:pPr>
      <w:bookmarkStart w:id="35" w:name="_Toc292279671"/>
      <w:r w:rsidRPr="00EB1E64">
        <w:rPr>
          <w:b/>
          <w:szCs w:val="32"/>
        </w:rPr>
        <w:t>Facilitator Notes</w:t>
      </w:r>
      <w:bookmarkEnd w:id="35"/>
    </w:p>
    <w:p w:rsidR="00173515" w:rsidRPr="00DA7113" w:rsidRDefault="00173515" w:rsidP="00DA7113">
      <w:pPr>
        <w:pStyle w:val="NumberedList"/>
        <w:numPr>
          <w:ilvl w:val="0"/>
          <w:numId w:val="9"/>
        </w:numPr>
        <w:rPr>
          <w:szCs w:val="24"/>
        </w:rPr>
      </w:pPr>
      <w:r w:rsidRPr="00DA7113">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173515" w:rsidRPr="00DA7113" w:rsidRDefault="00173515" w:rsidP="00DA7113">
      <w:pPr>
        <w:pStyle w:val="NumberedList"/>
        <w:numPr>
          <w:ilvl w:val="0"/>
          <w:numId w:val="5"/>
        </w:numPr>
        <w:rPr>
          <w:szCs w:val="24"/>
        </w:rPr>
      </w:pPr>
      <w:r w:rsidRPr="00DA7113">
        <w:rPr>
          <w:szCs w:val="24"/>
        </w:rPr>
        <w:t>Have each of the groups give a report of its discussion. It should focus on the top three items it has discussed and should be important for the whole group to know.</w:t>
      </w:r>
      <w:r w:rsidRPr="00DA7113" w:rsidDel="007065D5">
        <w:rPr>
          <w:szCs w:val="24"/>
        </w:rPr>
        <w:t xml:space="preserve"> </w:t>
      </w:r>
    </w:p>
    <w:p w:rsidR="00173515" w:rsidRPr="00DA7113" w:rsidRDefault="00173515" w:rsidP="00DA7113">
      <w:pPr>
        <w:pStyle w:val="NumberedList"/>
        <w:numPr>
          <w:ilvl w:val="0"/>
          <w:numId w:val="5"/>
        </w:numPr>
        <w:rPr>
          <w:szCs w:val="24"/>
        </w:rPr>
      </w:pPr>
      <w:r w:rsidRPr="00DA7113">
        <w:rPr>
          <w:szCs w:val="24"/>
        </w:rPr>
        <w:t>Ask if there are any comments from other participants about the questions and answers reported.</w:t>
      </w:r>
    </w:p>
    <w:p w:rsidR="00173515" w:rsidRPr="00DA7113" w:rsidRDefault="00173515" w:rsidP="00DA7113">
      <w:pPr>
        <w:pStyle w:val="NumberedList"/>
        <w:numPr>
          <w:ilvl w:val="0"/>
          <w:numId w:val="5"/>
        </w:numPr>
        <w:rPr>
          <w:szCs w:val="24"/>
        </w:rPr>
      </w:pPr>
      <w:r w:rsidRPr="00DA7113">
        <w:rPr>
          <w:szCs w:val="24"/>
        </w:rPr>
        <w:t>If a group is unable to answer a question, pose the question to the whole group and see if an answer can be found.</w:t>
      </w:r>
    </w:p>
    <w:p w:rsidR="00173515" w:rsidRPr="00DA7113" w:rsidRDefault="00173515" w:rsidP="00DA7113">
      <w:pPr>
        <w:pStyle w:val="NumberedList"/>
        <w:numPr>
          <w:ilvl w:val="0"/>
          <w:numId w:val="5"/>
        </w:numPr>
        <w:rPr>
          <w:szCs w:val="24"/>
        </w:rPr>
      </w:pPr>
      <w:r w:rsidRPr="00DA7113">
        <w:rPr>
          <w:szCs w:val="24"/>
        </w:rPr>
        <w:t>Unresolved questions should be recorded and later addressed in the After-Action Report.</w:t>
      </w:r>
    </w:p>
    <w:p w:rsidR="00173515" w:rsidRDefault="00173515" w:rsidP="00DF0178">
      <w:pPr>
        <w:rPr>
          <w:noProof/>
        </w:rPr>
      </w:pPr>
    </w:p>
    <w:p w:rsidR="00173515" w:rsidRDefault="00173515" w:rsidP="00DF0178">
      <w:pPr>
        <w:rPr>
          <w:noProof/>
        </w:rPr>
      </w:pPr>
      <w:r>
        <w:rPr>
          <w:noProof/>
        </w:rPr>
        <w:pict>
          <v:shape id="_x0000_i1050" type="#_x0000_t75" alt="Clock. Planning and Review time for the Facilitator." style="width:59.25pt;height:60.75pt;visibility:visible">
            <v:imagedata r:id="rId24" o:title="" croptop="17570f" cropbottom="17570f" cropleft="18968f" cropright="18243f"/>
          </v:shape>
        </w:pict>
      </w:r>
    </w:p>
    <w:p w:rsidR="00173515" w:rsidRPr="00EB1E64" w:rsidRDefault="00173515" w:rsidP="00DA7113">
      <w:pPr>
        <w:pStyle w:val="Heading4new"/>
        <w:rPr>
          <w:b/>
        </w:rPr>
      </w:pPr>
      <w:r w:rsidRPr="00EB1E64">
        <w:rPr>
          <w:b/>
        </w:rPr>
        <w:t>Break / Lunch</w:t>
      </w:r>
    </w:p>
    <w:p w:rsidR="00173515" w:rsidRDefault="00173515" w:rsidP="00DA7113">
      <w:r w:rsidRPr="00DA7113">
        <w:t>Take a 30-minute break before starting Module 3.</w:t>
      </w:r>
    </w:p>
    <w:p w:rsidR="00173515" w:rsidRDefault="00173515" w:rsidP="00DA7113"/>
    <w:p w:rsidR="00173515" w:rsidRPr="00DA7113" w:rsidRDefault="00173515" w:rsidP="00DA7113"/>
    <w:p w:rsidR="00173515" w:rsidRDefault="00173515" w:rsidP="00DF0178">
      <w:pPr>
        <w:rPr>
          <w:rFonts w:cs="Arial"/>
          <w:noProof/>
        </w:rPr>
      </w:pPr>
      <w:r>
        <w:pict>
          <v:shape id="_x0000_i1051" type="#_x0000_t75" alt="Person speaking icon. You say what’s printed in the Situation Manual." style="width:62.25pt;height:62.25pt;visibility:visible;mso-position-horizontal:left" o:allowoverlap="f">
            <v:imagedata r:id="rId20" o:title=""/>
          </v:shape>
        </w:pict>
      </w:r>
      <w:r w:rsidRPr="00830262">
        <w:rPr>
          <w:rFonts w:cs="Arial"/>
          <w:noProof/>
        </w:rPr>
        <w:pict>
          <v:shape id="_x0000_i1052" type="#_x0000_t75" alt="Flipchart icon. Refer to or create a flipchart (or a whiteboard)." style="width:60.75pt;height:57.75pt;visibility:visible" o:allowoverlap="f">
            <v:imagedata r:id="rId26" o:title="" cropleft="3381f"/>
          </v:shape>
        </w:pict>
      </w:r>
    </w:p>
    <w:p w:rsidR="00173515" w:rsidRDefault="00173515" w:rsidP="00DF0178">
      <w:pPr>
        <w:rPr>
          <w:rFonts w:cs="Arial"/>
          <w:noProof/>
        </w:rPr>
      </w:pPr>
    </w:p>
    <w:p w:rsidR="00173515" w:rsidRPr="00F829A7" w:rsidRDefault="00173515" w:rsidP="00DA7113">
      <w:pPr>
        <w:pStyle w:val="Heading1"/>
        <w:rPr>
          <w:i/>
        </w:rPr>
      </w:pPr>
      <w:bookmarkStart w:id="36" w:name="_Toc292279672"/>
      <w:r>
        <w:t>Module 3 – Foodservice Investigation</w:t>
      </w:r>
      <w:bookmarkEnd w:id="36"/>
    </w:p>
    <w:p w:rsidR="00173515" w:rsidRPr="00DA7113" w:rsidRDefault="00173515" w:rsidP="00DA7113">
      <w:r w:rsidRPr="00DA7113">
        <w:t xml:space="preserve">Explain the tasks for the participants: </w:t>
      </w:r>
    </w:p>
    <w:p w:rsidR="00173515" w:rsidRPr="00DA7113" w:rsidRDefault="00173515" w:rsidP="00DA7113">
      <w:pPr>
        <w:pStyle w:val="Bullet1"/>
        <w:rPr>
          <w:szCs w:val="24"/>
        </w:rPr>
      </w:pPr>
      <w:r w:rsidRPr="00DA7113">
        <w:rPr>
          <w:szCs w:val="24"/>
        </w:rPr>
        <w:t xml:space="preserve">You have 100 </w:t>
      </w:r>
      <w:r w:rsidRPr="00DA7113">
        <w:rPr>
          <w:color w:val="auto"/>
          <w:szCs w:val="24"/>
        </w:rPr>
        <w:t>minutes</w:t>
      </w:r>
      <w:r w:rsidRPr="00DA7113">
        <w:rPr>
          <w:szCs w:val="24"/>
        </w:rPr>
        <w:t xml:space="preserve"> to consider the developments and assigned questions in your group for Module 3.</w:t>
      </w:r>
    </w:p>
    <w:p w:rsidR="00173515" w:rsidRPr="00DA7113" w:rsidRDefault="00173515" w:rsidP="00DA7113">
      <w:pPr>
        <w:pStyle w:val="Bullet1"/>
        <w:rPr>
          <w:szCs w:val="24"/>
        </w:rPr>
      </w:pPr>
      <w:r w:rsidRPr="00DA7113">
        <w:rPr>
          <w:szCs w:val="24"/>
        </w:rPr>
        <w:t>Spend 10 minutes summarizing the scenario using the PowerPoint presentation. Let participants know that additional details are in the SITMAN.</w:t>
      </w:r>
    </w:p>
    <w:p w:rsidR="00173515" w:rsidRPr="00DA7113" w:rsidRDefault="00173515" w:rsidP="00DA7113">
      <w:pPr>
        <w:pStyle w:val="Bullet1"/>
        <w:rPr>
          <w:szCs w:val="24"/>
        </w:rPr>
      </w:pPr>
      <w:r w:rsidRPr="00DA7113">
        <w:rPr>
          <w:szCs w:val="24"/>
        </w:rPr>
        <w:t>Ask participants to spend 30 minutes answering the assigned questions</w:t>
      </w:r>
      <w:r w:rsidRPr="00DA7113">
        <w:rPr>
          <w:color w:val="FF0000"/>
          <w:szCs w:val="24"/>
        </w:rPr>
        <w:t>.</w:t>
      </w:r>
    </w:p>
    <w:p w:rsidR="00173515" w:rsidRPr="00DA7113" w:rsidRDefault="00173515" w:rsidP="00DA7113">
      <w:pPr>
        <w:pStyle w:val="Bullet1"/>
        <w:rPr>
          <w:szCs w:val="24"/>
        </w:rPr>
      </w:pPr>
      <w:r w:rsidRPr="00DA7113">
        <w:rPr>
          <w:szCs w:val="24"/>
        </w:rPr>
        <w:t>Tell participants that after the time to answer questions has elapsed they will reconvene as a whole group to report on their findings and issues.</w:t>
      </w:r>
    </w:p>
    <w:p w:rsidR="00173515" w:rsidRPr="00DA7113" w:rsidRDefault="00173515" w:rsidP="00DA7113">
      <w:pPr>
        <w:pStyle w:val="Bullet1"/>
        <w:rPr>
          <w:szCs w:val="24"/>
        </w:rPr>
      </w:pPr>
      <w:r w:rsidRPr="00DA7113">
        <w:rPr>
          <w:szCs w:val="24"/>
        </w:rPr>
        <w:t>Explain that there are 60 minutes allotted for the whole group to report back so each group should focus on three discoveries or issues that are important for the whole group to know.</w:t>
      </w:r>
    </w:p>
    <w:p w:rsidR="00173515" w:rsidRPr="00DA7113" w:rsidRDefault="00173515" w:rsidP="00DA7113">
      <w:pPr>
        <w:pStyle w:val="Bullet1"/>
        <w:rPr>
          <w:szCs w:val="24"/>
        </w:rPr>
      </w:pPr>
      <w:r w:rsidRPr="00DA7113">
        <w:rPr>
          <w:szCs w:val="24"/>
        </w:rPr>
        <w:t>Tell the participants that to expedite the whole group feedback, they should select a group recorder/reporter in advance.</w:t>
      </w:r>
    </w:p>
    <w:p w:rsidR="00173515" w:rsidRPr="00DA7113" w:rsidRDefault="00173515" w:rsidP="00DA7113">
      <w:pPr>
        <w:pStyle w:val="Bullet1"/>
        <w:rPr>
          <w:szCs w:val="24"/>
        </w:rPr>
      </w:pPr>
      <w:r w:rsidRPr="00DA7113">
        <w:rPr>
          <w:szCs w:val="24"/>
        </w:rPr>
        <w:t xml:space="preserve">Identify any additional requirements, critical issues, decisions and questions you think should be addressed at this time.  </w:t>
      </w:r>
    </w:p>
    <w:p w:rsidR="00173515" w:rsidRPr="00DA7113" w:rsidRDefault="00173515" w:rsidP="00DA7113">
      <w:pPr>
        <w:pStyle w:val="Bullet1"/>
        <w:rPr>
          <w:szCs w:val="24"/>
        </w:rPr>
      </w:pPr>
      <w:r w:rsidRPr="00DA7113">
        <w:rPr>
          <w:szCs w:val="24"/>
        </w:rPr>
        <w:t>Unanswered questions should be written down for discussion with the entire group.</w:t>
      </w:r>
    </w:p>
    <w:p w:rsidR="00173515" w:rsidRPr="00DA7113" w:rsidRDefault="00173515" w:rsidP="00DA7113">
      <w:pPr>
        <w:pStyle w:val="Bullet1"/>
        <w:rPr>
          <w:szCs w:val="24"/>
        </w:rPr>
      </w:pPr>
      <w:r w:rsidRPr="00DA7113">
        <w:rPr>
          <w:szCs w:val="24"/>
        </w:rPr>
        <w:t>Tell participants you will help them manage their time and instruct them when to begin constructing their report for presentation to the whole group.</w:t>
      </w:r>
    </w:p>
    <w:p w:rsidR="00173515" w:rsidRPr="00DA7113" w:rsidRDefault="00173515" w:rsidP="00DA7113">
      <w:pPr>
        <w:rPr>
          <w:color w:val="FF0000"/>
        </w:rPr>
      </w:pPr>
      <w:r w:rsidRPr="00DA7113">
        <w:rPr>
          <w:b/>
          <w:u w:val="single"/>
        </w:rPr>
        <w:t>Note to Facilitator:</w:t>
      </w:r>
      <w:r w:rsidRPr="00DA7113">
        <w:t xml:space="preserve"> Timing is critical. Manage the clock, and allow 100 minutes in total for the entire module. Keep them informed about remaining time and give them warnings at 10 minutes, 5 minutes and 2 minutes. Whole group discussion is limited to 60 minutes.</w:t>
      </w:r>
    </w:p>
    <w:p w:rsidR="00173515" w:rsidRDefault="00173515" w:rsidP="00DF0178">
      <w:pPr>
        <w:rPr>
          <w:noProof/>
        </w:rPr>
      </w:pPr>
    </w:p>
    <w:p w:rsidR="00173515" w:rsidRDefault="00173515" w:rsidP="00DF0178">
      <w:pPr>
        <w:rPr>
          <w:rFonts w:cs="Arial"/>
          <w:noProof/>
        </w:rPr>
      </w:pPr>
      <w:r>
        <w:rPr>
          <w:noProof/>
        </w:rPr>
        <w:br w:type="textWrapping" w:clear="all"/>
      </w:r>
      <w:r w:rsidRPr="00830262">
        <w:rPr>
          <w:rFonts w:cs="Arial"/>
          <w:noProof/>
        </w:rPr>
        <w:pict>
          <v:shape id="_x0000_i1053" type="#_x0000_t75" alt="Book icon.  Informs participants to refer to the Situation Manual." style="width:62.25pt;height:62.25pt;visibility:visible">
            <v:imagedata r:id="rId19" o:title=""/>
          </v:shape>
        </w:pict>
      </w:r>
    </w:p>
    <w:p w:rsidR="00173515" w:rsidRPr="00EB1E64" w:rsidRDefault="00173515" w:rsidP="00DA7113">
      <w:pPr>
        <w:pStyle w:val="Heading2"/>
        <w:ind w:left="81"/>
        <w:rPr>
          <w:b/>
          <w:szCs w:val="32"/>
        </w:rPr>
      </w:pPr>
      <w:bookmarkStart w:id="37" w:name="_Toc292279673"/>
      <w:r w:rsidRPr="00EB1E64">
        <w:rPr>
          <w:b/>
          <w:szCs w:val="32"/>
        </w:rPr>
        <w:t>Facilitator Notes</w:t>
      </w:r>
      <w:bookmarkEnd w:id="37"/>
    </w:p>
    <w:p w:rsidR="00173515" w:rsidRPr="00DA7113" w:rsidRDefault="00173515" w:rsidP="00DA7113">
      <w:pPr>
        <w:pStyle w:val="Bullet1"/>
        <w:numPr>
          <w:ilvl w:val="0"/>
          <w:numId w:val="10"/>
        </w:numPr>
        <w:rPr>
          <w:szCs w:val="24"/>
        </w:rPr>
      </w:pPr>
      <w:r w:rsidRPr="00DA7113">
        <w:rPr>
          <w:szCs w:val="24"/>
        </w:rPr>
        <w:t xml:space="preserve">Spend 10 minutes summarizing the scenario using the PowerPoint presentation. Let participants know that additional details are in the SITMAN. </w:t>
      </w:r>
    </w:p>
    <w:p w:rsidR="00173515" w:rsidRPr="00DA7113" w:rsidRDefault="00173515" w:rsidP="00DA7113">
      <w:pPr>
        <w:pStyle w:val="NumberedList"/>
        <w:numPr>
          <w:ilvl w:val="0"/>
          <w:numId w:val="10"/>
        </w:numPr>
        <w:rPr>
          <w:szCs w:val="24"/>
        </w:rPr>
      </w:pPr>
      <w:r w:rsidRPr="00DA7113">
        <w:rPr>
          <w:szCs w:val="24"/>
        </w:rPr>
        <w:t>Before participants begin their discussion of the assigned questions, provide an opportunity to ask questions.</w:t>
      </w:r>
    </w:p>
    <w:p w:rsidR="00173515" w:rsidRPr="00DA7113" w:rsidRDefault="00173515" w:rsidP="00DA7113">
      <w:pPr>
        <w:pStyle w:val="NumberedList"/>
        <w:numPr>
          <w:ilvl w:val="0"/>
          <w:numId w:val="10"/>
        </w:numPr>
        <w:rPr>
          <w:szCs w:val="24"/>
        </w:rPr>
      </w:pPr>
      <w:r w:rsidRPr="00DA7113">
        <w:rPr>
          <w:szCs w:val="24"/>
        </w:rPr>
        <w:t>Quickly review the expectations for the breakout session, and have participants begin their discussions.</w:t>
      </w:r>
    </w:p>
    <w:p w:rsidR="00173515" w:rsidRPr="00DA7113" w:rsidRDefault="00173515" w:rsidP="00DA7113">
      <w:pPr>
        <w:pStyle w:val="NumberedList"/>
        <w:numPr>
          <w:ilvl w:val="0"/>
          <w:numId w:val="10"/>
        </w:numPr>
        <w:rPr>
          <w:szCs w:val="24"/>
        </w:rPr>
      </w:pPr>
      <w:r w:rsidRPr="00DA7113">
        <w:rPr>
          <w:szCs w:val="24"/>
        </w:rPr>
        <w:t>Inform the participants that each group will be assigned questions regarding each module for discussion.</w:t>
      </w:r>
    </w:p>
    <w:p w:rsidR="00173515" w:rsidRDefault="00173515" w:rsidP="00DF0178">
      <w:pPr>
        <w:rPr>
          <w:noProof/>
        </w:rPr>
      </w:pPr>
    </w:p>
    <w:p w:rsidR="00173515" w:rsidRDefault="00173515" w:rsidP="00DF0178">
      <w:pPr>
        <w:rPr>
          <w:noProof/>
        </w:rPr>
      </w:pPr>
      <w:r w:rsidRPr="00830262">
        <w:rPr>
          <w:rFonts w:cs="Arial"/>
          <w:noProof/>
        </w:rPr>
        <w:pict>
          <v:shape id="_x0000_i1054" type="#_x0000_t75" alt="Group of People. Assemble Participants into a breakout or smaller group for an activity." style="width:117pt;height:63.75pt;visibility:visible">
            <v:imagedata r:id="rId23" o:title="" croptop="13215f" cropbottom="16455f"/>
          </v:shape>
        </w:pict>
      </w:r>
    </w:p>
    <w:p w:rsidR="00173515" w:rsidRPr="00EB1E64" w:rsidRDefault="00173515" w:rsidP="00DA7113">
      <w:pPr>
        <w:pStyle w:val="Heading2"/>
        <w:rPr>
          <w:b/>
          <w:szCs w:val="32"/>
        </w:rPr>
      </w:pPr>
      <w:bookmarkStart w:id="38" w:name="_Toc290562893"/>
      <w:bookmarkStart w:id="39" w:name="_Toc292279674"/>
      <w:r w:rsidRPr="00EB1E64">
        <w:rPr>
          <w:b/>
          <w:szCs w:val="32"/>
        </w:rPr>
        <w:t>Breakout Session</w:t>
      </w:r>
      <w:bookmarkEnd w:id="38"/>
      <w:bookmarkEnd w:id="39"/>
    </w:p>
    <w:p w:rsidR="00173515" w:rsidRPr="00DA7113" w:rsidRDefault="00173515" w:rsidP="00DA7113">
      <w:pPr>
        <w:pStyle w:val="Bullet1"/>
        <w:rPr>
          <w:szCs w:val="24"/>
        </w:rPr>
      </w:pPr>
      <w:r w:rsidRPr="00DA7113">
        <w:rPr>
          <w:color w:val="auto"/>
          <w:szCs w:val="24"/>
        </w:rPr>
        <w:t>Refer participants to relevant SITMAN pages.</w:t>
      </w:r>
    </w:p>
    <w:p w:rsidR="00173515" w:rsidRPr="00DA7113" w:rsidRDefault="00173515" w:rsidP="00DA7113">
      <w:pPr>
        <w:pStyle w:val="Bullet1"/>
        <w:rPr>
          <w:rFonts w:ascii="Helvetica" w:hAnsi="Helvetica" w:cs="Arial"/>
          <w:szCs w:val="24"/>
        </w:rPr>
      </w:pPr>
      <w:r w:rsidRPr="00DA7113">
        <w:t>Indicate to each group which questions it should answer for that module.</w:t>
      </w:r>
      <w:r w:rsidRPr="00DA7113">
        <w:rPr>
          <w:rFonts w:ascii="Helvetica" w:hAnsi="Helvetica" w:cs="Arial"/>
        </w:rPr>
        <w:t xml:space="preserve"> </w:t>
      </w:r>
    </w:p>
    <w:p w:rsidR="00173515" w:rsidRDefault="00173515" w:rsidP="00DF0178">
      <w:pPr>
        <w:rPr>
          <w:noProof/>
        </w:rPr>
      </w:pPr>
    </w:p>
    <w:p w:rsidR="00173515" w:rsidRDefault="00173515" w:rsidP="00DF0178">
      <w:pPr>
        <w:rPr>
          <w:noProof/>
        </w:rPr>
      </w:pPr>
    </w:p>
    <w:p w:rsidR="00173515" w:rsidRDefault="00173515" w:rsidP="00DF0178">
      <w:pPr>
        <w:rPr>
          <w:noProof/>
        </w:rPr>
      </w:pPr>
      <w:r>
        <w:rPr>
          <w:noProof/>
        </w:rPr>
        <w:pict>
          <v:shape id="_x0000_i1055" type="#_x0000_t75" alt="Person speaking icon. You say what’s printed in the Situation Manual." style="width:62.25pt;height:62.25pt;visibility:visible">
            <v:imagedata r:id="rId20" o:title=""/>
          </v:shape>
        </w:pict>
      </w:r>
    </w:p>
    <w:p w:rsidR="00173515" w:rsidRPr="00EB1E64" w:rsidRDefault="00173515" w:rsidP="00DA7113">
      <w:pPr>
        <w:pStyle w:val="Heading2"/>
        <w:rPr>
          <w:b/>
          <w:szCs w:val="32"/>
        </w:rPr>
      </w:pPr>
      <w:bookmarkStart w:id="40" w:name="_Toc292279675"/>
      <w:r w:rsidRPr="00EB1E64">
        <w:rPr>
          <w:b/>
          <w:szCs w:val="32"/>
        </w:rPr>
        <w:t>Facilitator Notes</w:t>
      </w:r>
      <w:bookmarkEnd w:id="40"/>
    </w:p>
    <w:p w:rsidR="00173515" w:rsidRPr="00DA7113" w:rsidRDefault="00173515" w:rsidP="00DA7113">
      <w:pPr>
        <w:pStyle w:val="NumberedList"/>
        <w:numPr>
          <w:ilvl w:val="0"/>
          <w:numId w:val="12"/>
        </w:numPr>
        <w:rPr>
          <w:szCs w:val="24"/>
        </w:rPr>
      </w:pPr>
      <w:r w:rsidRPr="00DA7113">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173515" w:rsidRPr="00DA7113" w:rsidRDefault="00173515" w:rsidP="00DA7113">
      <w:pPr>
        <w:pStyle w:val="NumberedList"/>
        <w:numPr>
          <w:ilvl w:val="0"/>
          <w:numId w:val="5"/>
        </w:numPr>
        <w:rPr>
          <w:szCs w:val="24"/>
        </w:rPr>
      </w:pPr>
      <w:r w:rsidRPr="00DA7113">
        <w:rPr>
          <w:szCs w:val="24"/>
        </w:rPr>
        <w:t>Have each of the groups give a report of its discussion. It should focus on the top three items it has discussed and should be important for the whole group to know.</w:t>
      </w:r>
      <w:r w:rsidRPr="00DA7113" w:rsidDel="007065D5">
        <w:rPr>
          <w:szCs w:val="24"/>
        </w:rPr>
        <w:t xml:space="preserve"> </w:t>
      </w:r>
    </w:p>
    <w:p w:rsidR="00173515" w:rsidRPr="00DA7113" w:rsidRDefault="00173515" w:rsidP="00DA7113">
      <w:pPr>
        <w:pStyle w:val="NumberedList"/>
        <w:numPr>
          <w:ilvl w:val="0"/>
          <w:numId w:val="5"/>
        </w:numPr>
        <w:rPr>
          <w:szCs w:val="24"/>
        </w:rPr>
      </w:pPr>
      <w:r w:rsidRPr="00DA7113">
        <w:rPr>
          <w:szCs w:val="24"/>
        </w:rPr>
        <w:t>Ask if there are any comments from other participants about the questions and answers reported.</w:t>
      </w:r>
    </w:p>
    <w:p w:rsidR="00173515" w:rsidRPr="00DA7113" w:rsidRDefault="00173515" w:rsidP="00DA7113">
      <w:pPr>
        <w:pStyle w:val="NumberedList"/>
        <w:numPr>
          <w:ilvl w:val="0"/>
          <w:numId w:val="5"/>
        </w:numPr>
        <w:rPr>
          <w:noProof/>
          <w:szCs w:val="24"/>
        </w:rPr>
      </w:pPr>
      <w:r w:rsidRPr="00DA7113">
        <w:rPr>
          <w:szCs w:val="24"/>
        </w:rPr>
        <w:t>If a group is unable to answer a question, pose the question to the whole group and see if an answer can be found.</w:t>
      </w:r>
    </w:p>
    <w:p w:rsidR="00173515" w:rsidRDefault="00173515" w:rsidP="00DA7113">
      <w:pPr>
        <w:pStyle w:val="NumberedList"/>
        <w:numPr>
          <w:ilvl w:val="0"/>
          <w:numId w:val="5"/>
        </w:numPr>
        <w:rPr>
          <w:noProof/>
          <w:szCs w:val="24"/>
        </w:rPr>
      </w:pPr>
      <w:r w:rsidRPr="00DA7113">
        <w:rPr>
          <w:szCs w:val="24"/>
        </w:rPr>
        <w:t>Unresolved questions should be recorded and later addressed in the After-Action Report.</w:t>
      </w:r>
    </w:p>
    <w:p w:rsidR="00173515" w:rsidRDefault="00173515" w:rsidP="00DA7113">
      <w:pPr>
        <w:rPr>
          <w:noProof/>
        </w:rPr>
      </w:pPr>
    </w:p>
    <w:p w:rsidR="00173515" w:rsidRDefault="00173515" w:rsidP="00DA7113">
      <w:pPr>
        <w:rPr>
          <w:noProof/>
        </w:rPr>
      </w:pPr>
    </w:p>
    <w:p w:rsidR="00173515" w:rsidRDefault="00173515" w:rsidP="00DA7113">
      <w:pPr>
        <w:rPr>
          <w:noProof/>
        </w:rPr>
      </w:pPr>
      <w:r>
        <w:rPr>
          <w:noProof/>
        </w:rPr>
        <w:pict>
          <v:shape id="_x0000_i1056" type="#_x0000_t75" alt="Clock. Planning and Review time for the Facilitator." style="width:59.25pt;height:60.75pt;visibility:visible">
            <v:imagedata r:id="rId24" o:title="" croptop="17570f" cropbottom="17570f" cropleft="18968f" cropright="18243f"/>
          </v:shape>
        </w:pict>
      </w:r>
    </w:p>
    <w:p w:rsidR="00173515" w:rsidRPr="00EB1E64" w:rsidRDefault="00173515" w:rsidP="00DA7113">
      <w:pPr>
        <w:pStyle w:val="Heading4new"/>
        <w:rPr>
          <w:b/>
        </w:rPr>
      </w:pPr>
      <w:r w:rsidRPr="00EB1E64">
        <w:rPr>
          <w:b/>
        </w:rPr>
        <w:t>Break</w:t>
      </w:r>
    </w:p>
    <w:p w:rsidR="00173515" w:rsidRDefault="00173515" w:rsidP="00DA7113">
      <w:pPr>
        <w:rPr>
          <w:rFonts w:cs="Arial"/>
        </w:rPr>
      </w:pPr>
      <w:r w:rsidRPr="00DA7113">
        <w:rPr>
          <w:rFonts w:cs="Arial"/>
        </w:rPr>
        <w:t>End of Day 1</w:t>
      </w:r>
    </w:p>
    <w:p w:rsidR="00173515" w:rsidRDefault="00173515" w:rsidP="00DA7113">
      <w:pPr>
        <w:rPr>
          <w:rFonts w:cs="Arial"/>
        </w:rPr>
      </w:pPr>
    </w:p>
    <w:p w:rsidR="00173515" w:rsidRPr="00DA7113" w:rsidRDefault="00173515" w:rsidP="00DA7113"/>
    <w:p w:rsidR="00173515" w:rsidRDefault="00173515" w:rsidP="00DA7113">
      <w:pPr>
        <w:pStyle w:val="NumberedList"/>
        <w:tabs>
          <w:tab w:val="clear" w:pos="720"/>
        </w:tabs>
        <w:rPr>
          <w:noProof/>
        </w:rPr>
      </w:pPr>
      <w:r>
        <w:rPr>
          <w:noProof/>
        </w:rPr>
        <w:pict>
          <v:shape id="_x0000_i1057" type="#_x0000_t75" alt="Person speaking icon. You say what’s printed in the Situation Manual." style="width:62.25pt;height:62.25pt;visibility:visible">
            <v:imagedata r:id="rId20" o:title=""/>
          </v:shape>
        </w:pict>
      </w:r>
    </w:p>
    <w:p w:rsidR="00173515" w:rsidRPr="00F829A7" w:rsidRDefault="00173515" w:rsidP="00DA7113">
      <w:pPr>
        <w:pStyle w:val="Heading1"/>
        <w:rPr>
          <w:i/>
        </w:rPr>
      </w:pPr>
      <w:bookmarkStart w:id="41" w:name="_Toc292279676"/>
      <w:r>
        <w:t>Multi-jurisdiction Questions</w:t>
      </w:r>
      <w:bookmarkEnd w:id="41"/>
    </w:p>
    <w:p w:rsidR="00173515" w:rsidRPr="00DA7113" w:rsidRDefault="00173515" w:rsidP="00DA7113">
      <w:pPr>
        <w:numPr>
          <w:ilvl w:val="0"/>
          <w:numId w:val="19"/>
        </w:numPr>
      </w:pPr>
      <w:r w:rsidRPr="00DA7113">
        <w:t>Welcome participants back for the second day.</w:t>
      </w:r>
    </w:p>
    <w:p w:rsidR="00173515" w:rsidRPr="00DA7113" w:rsidRDefault="00173515" w:rsidP="00DA7113">
      <w:pPr>
        <w:numPr>
          <w:ilvl w:val="0"/>
          <w:numId w:val="19"/>
        </w:numPr>
      </w:pPr>
      <w:r w:rsidRPr="00DA7113">
        <w:t>Ask if they had any thoughts to share while reflecting on the previous day.</w:t>
      </w:r>
    </w:p>
    <w:p w:rsidR="00173515" w:rsidRPr="00DA7113" w:rsidRDefault="00173515" w:rsidP="00DA7113">
      <w:pPr>
        <w:numPr>
          <w:ilvl w:val="0"/>
          <w:numId w:val="19"/>
        </w:numPr>
      </w:pPr>
      <w:r w:rsidRPr="00DA7113">
        <w:t xml:space="preserve">Explain that this scenario is designed to evaluate how policies and procedures may vary between different jurisdictions and is meant to further the understanding between different jurisdictions that need to work together during an incident. </w:t>
      </w:r>
    </w:p>
    <w:p w:rsidR="00173515" w:rsidRPr="00DA7113" w:rsidRDefault="00173515" w:rsidP="00DA7113">
      <w:pPr>
        <w:numPr>
          <w:ilvl w:val="0"/>
          <w:numId w:val="19"/>
        </w:numPr>
      </w:pPr>
      <w:r w:rsidRPr="00DA7113">
        <w:t>Direct participants to the SITMAN questions (selected by the Planning Team) and facilitate discussion of these questions for 45 minutes.</w:t>
      </w:r>
    </w:p>
    <w:p w:rsidR="00173515" w:rsidRDefault="00173515" w:rsidP="00DF0178">
      <w:pPr>
        <w:rPr>
          <w:noProof/>
        </w:rPr>
      </w:pPr>
    </w:p>
    <w:p w:rsidR="00173515" w:rsidRDefault="00173515" w:rsidP="00DF0178">
      <w:pPr>
        <w:rPr>
          <w:rFonts w:cs="Arial"/>
          <w:noProof/>
        </w:rPr>
      </w:pPr>
      <w:r w:rsidRPr="00830262">
        <w:rPr>
          <w:rFonts w:cs="Arial"/>
          <w:noProof/>
        </w:rPr>
        <w:pict>
          <v:shape id="_x0000_i1058" type="#_x0000_t75" alt="Person speaking icon. You say what’s printed in the Situation Manual." style="width:62.25pt;height:62.25pt;visibility:visible">
            <v:imagedata r:id="rId20" o:title=""/>
          </v:shape>
        </w:pict>
      </w:r>
    </w:p>
    <w:p w:rsidR="00173515" w:rsidRPr="00F829A7" w:rsidRDefault="00173515" w:rsidP="00DA7113">
      <w:pPr>
        <w:pStyle w:val="Heading1"/>
        <w:rPr>
          <w:i/>
        </w:rPr>
      </w:pPr>
      <w:bookmarkStart w:id="42" w:name="_Toc292279677"/>
      <w:r>
        <w:t>Module 4 – Agency Collaboration</w:t>
      </w:r>
      <w:bookmarkEnd w:id="42"/>
    </w:p>
    <w:p w:rsidR="00173515" w:rsidRPr="00DA7113" w:rsidRDefault="00173515" w:rsidP="00DA7113">
      <w:r w:rsidRPr="00DA7113">
        <w:t xml:space="preserve">Explain the tasks for the participants: </w:t>
      </w:r>
    </w:p>
    <w:p w:rsidR="00173515" w:rsidRPr="00DA7113" w:rsidRDefault="00173515" w:rsidP="00DA7113">
      <w:pPr>
        <w:pStyle w:val="Bullet1"/>
        <w:rPr>
          <w:szCs w:val="24"/>
        </w:rPr>
      </w:pPr>
      <w:r w:rsidRPr="00DA7113">
        <w:rPr>
          <w:szCs w:val="24"/>
        </w:rPr>
        <w:t xml:space="preserve">You have 100 </w:t>
      </w:r>
      <w:r w:rsidRPr="00DA7113">
        <w:rPr>
          <w:color w:val="auto"/>
          <w:szCs w:val="24"/>
        </w:rPr>
        <w:t>minutes</w:t>
      </w:r>
      <w:r w:rsidRPr="00DA7113">
        <w:rPr>
          <w:szCs w:val="24"/>
        </w:rPr>
        <w:t xml:space="preserve"> to consider the developments and assigned questions in your group for Module 4.</w:t>
      </w:r>
    </w:p>
    <w:p w:rsidR="00173515" w:rsidRPr="00DA7113" w:rsidRDefault="00173515" w:rsidP="00DA7113">
      <w:pPr>
        <w:pStyle w:val="Bullet1"/>
        <w:rPr>
          <w:szCs w:val="24"/>
        </w:rPr>
      </w:pPr>
      <w:r w:rsidRPr="00DA7113">
        <w:rPr>
          <w:szCs w:val="24"/>
        </w:rPr>
        <w:t xml:space="preserve">Spend 10 minutes summarizing the scenario using the PowerPoint presentation. Let participants know that additional details are in the SITMAN. </w:t>
      </w:r>
    </w:p>
    <w:p w:rsidR="00173515" w:rsidRPr="00DA7113" w:rsidRDefault="00173515" w:rsidP="00DA7113">
      <w:pPr>
        <w:pStyle w:val="Bullet1"/>
        <w:rPr>
          <w:szCs w:val="24"/>
        </w:rPr>
      </w:pPr>
      <w:r w:rsidRPr="00DA7113">
        <w:rPr>
          <w:szCs w:val="24"/>
        </w:rPr>
        <w:t>Ask participants to spend 30 minutes answering the assigned questions</w:t>
      </w:r>
      <w:r w:rsidRPr="00DA7113">
        <w:rPr>
          <w:color w:val="FF0000"/>
          <w:szCs w:val="24"/>
        </w:rPr>
        <w:t>.</w:t>
      </w:r>
      <w:r w:rsidRPr="00DA7113">
        <w:rPr>
          <w:szCs w:val="24"/>
        </w:rPr>
        <w:t xml:space="preserve"> </w:t>
      </w:r>
    </w:p>
    <w:p w:rsidR="00173515" w:rsidRPr="00DA7113" w:rsidRDefault="00173515" w:rsidP="00DA7113">
      <w:pPr>
        <w:pStyle w:val="Bullet1"/>
        <w:rPr>
          <w:szCs w:val="24"/>
        </w:rPr>
      </w:pPr>
      <w:r w:rsidRPr="00DA7113">
        <w:rPr>
          <w:szCs w:val="24"/>
        </w:rPr>
        <w:t>Tell participants that after the time to answer questions has elapsed they will reconvene as a whole group to report on its findings and issues.</w:t>
      </w:r>
    </w:p>
    <w:p w:rsidR="00173515" w:rsidRPr="00DA7113" w:rsidRDefault="00173515" w:rsidP="00DA7113">
      <w:pPr>
        <w:pStyle w:val="Bullet1"/>
        <w:rPr>
          <w:szCs w:val="24"/>
        </w:rPr>
      </w:pPr>
      <w:r w:rsidRPr="00DA7113">
        <w:rPr>
          <w:szCs w:val="24"/>
        </w:rPr>
        <w:t>Explain that there are 60 minutes allotted for the whole group to report back so each group should focus on 3 discoveries or issues that are important for the whole group to know.</w:t>
      </w:r>
    </w:p>
    <w:p w:rsidR="00173515" w:rsidRPr="00DA7113" w:rsidRDefault="00173515" w:rsidP="00DA7113">
      <w:pPr>
        <w:pStyle w:val="Bullet1"/>
        <w:rPr>
          <w:szCs w:val="24"/>
        </w:rPr>
      </w:pPr>
      <w:r w:rsidRPr="00DA7113">
        <w:rPr>
          <w:szCs w:val="24"/>
        </w:rPr>
        <w:t>Tell the participants that to expedite the whole group feedback, please select a group recorder/reporter in advance.</w:t>
      </w:r>
    </w:p>
    <w:p w:rsidR="00173515" w:rsidRPr="00DA7113" w:rsidRDefault="00173515" w:rsidP="00DA7113">
      <w:pPr>
        <w:pStyle w:val="Bullet1"/>
        <w:rPr>
          <w:szCs w:val="24"/>
        </w:rPr>
      </w:pPr>
      <w:r w:rsidRPr="00DA7113">
        <w:rPr>
          <w:szCs w:val="24"/>
        </w:rPr>
        <w:t>Identify any additional requirements, critical issues, decisions and questions you think should be addressed at this time.</w:t>
      </w:r>
    </w:p>
    <w:p w:rsidR="00173515" w:rsidRPr="00DA7113" w:rsidRDefault="00173515" w:rsidP="00DA7113">
      <w:pPr>
        <w:pStyle w:val="Bullet1"/>
        <w:rPr>
          <w:szCs w:val="24"/>
        </w:rPr>
      </w:pPr>
      <w:r w:rsidRPr="00DA7113">
        <w:rPr>
          <w:szCs w:val="24"/>
        </w:rPr>
        <w:t>Unanswered questions should be written down for discussion with the entire group.</w:t>
      </w:r>
    </w:p>
    <w:p w:rsidR="00173515" w:rsidRPr="00DA7113" w:rsidRDefault="00173515" w:rsidP="00DA7113">
      <w:pPr>
        <w:pStyle w:val="Bullet1"/>
        <w:rPr>
          <w:szCs w:val="24"/>
        </w:rPr>
      </w:pPr>
      <w:r w:rsidRPr="00DA7113">
        <w:rPr>
          <w:szCs w:val="24"/>
        </w:rPr>
        <w:t>Tell participants you will help them manage their time and instruct them when to begin constructing their report for presentation to the whole group.</w:t>
      </w:r>
    </w:p>
    <w:p w:rsidR="00173515" w:rsidRDefault="00173515" w:rsidP="00DA7113">
      <w:r w:rsidRPr="00DA7113">
        <w:rPr>
          <w:b/>
          <w:u w:val="single"/>
        </w:rPr>
        <w:t>Note to Facilitator:</w:t>
      </w:r>
      <w:r w:rsidRPr="00DA7113">
        <w:t xml:space="preserve"> Timing is critical. Manage the clock, and allow 100 minutes in total for the entire module. Keep them informed about remaining time, and give them warnings at 10 minutes, 5 minutes and 2 minutes. Whole group discussion is limited to 60 minutes.</w:t>
      </w:r>
    </w:p>
    <w:p w:rsidR="00173515" w:rsidRDefault="00173515" w:rsidP="00DA7113"/>
    <w:p w:rsidR="00173515" w:rsidRDefault="00173515" w:rsidP="00DA7113">
      <w:pPr>
        <w:rPr>
          <w:rFonts w:cs="Arial"/>
          <w:noProof/>
        </w:rPr>
      </w:pPr>
      <w:r w:rsidRPr="00830262">
        <w:rPr>
          <w:rFonts w:cs="Arial"/>
          <w:noProof/>
        </w:rPr>
        <w:pict>
          <v:shape id="_x0000_i1059" type="#_x0000_t75" alt="Book icon.  Informs participants to refer to the Situation Manual." style="width:62.25pt;height:62.25pt;visibility:visible">
            <v:imagedata r:id="rId19" o:title=""/>
          </v:shape>
        </w:pict>
      </w:r>
    </w:p>
    <w:p w:rsidR="00173515" w:rsidRPr="00EB1E64" w:rsidRDefault="00173515" w:rsidP="00DA7113">
      <w:pPr>
        <w:pStyle w:val="Heading2"/>
        <w:ind w:left="81"/>
        <w:rPr>
          <w:b/>
          <w:szCs w:val="32"/>
        </w:rPr>
      </w:pPr>
      <w:bookmarkStart w:id="43" w:name="_Toc292279678"/>
      <w:r w:rsidRPr="00EB1E64">
        <w:rPr>
          <w:b/>
          <w:szCs w:val="32"/>
        </w:rPr>
        <w:t>Facilitator Notes</w:t>
      </w:r>
      <w:bookmarkEnd w:id="43"/>
    </w:p>
    <w:p w:rsidR="00173515" w:rsidRPr="00DA7113" w:rsidRDefault="00173515" w:rsidP="00DA7113">
      <w:pPr>
        <w:pStyle w:val="Bullet1"/>
        <w:numPr>
          <w:ilvl w:val="0"/>
          <w:numId w:val="13"/>
        </w:numPr>
        <w:rPr>
          <w:szCs w:val="24"/>
        </w:rPr>
      </w:pPr>
      <w:r w:rsidRPr="00DA7113">
        <w:rPr>
          <w:szCs w:val="24"/>
        </w:rPr>
        <w:t>Spend 10 minutes summarizing the scenario using the PowerPoint presentation. Let participants know that additional details are in the SITMAN.</w:t>
      </w:r>
    </w:p>
    <w:p w:rsidR="00173515" w:rsidRPr="00DA7113" w:rsidRDefault="00173515" w:rsidP="00DA7113">
      <w:pPr>
        <w:pStyle w:val="NumberedList"/>
        <w:numPr>
          <w:ilvl w:val="0"/>
          <w:numId w:val="13"/>
        </w:numPr>
        <w:rPr>
          <w:szCs w:val="24"/>
        </w:rPr>
      </w:pPr>
      <w:r w:rsidRPr="00DA7113">
        <w:rPr>
          <w:szCs w:val="24"/>
        </w:rPr>
        <w:t>Before participants begin their discussion of the assigned questions provide an opportunity to ask questions.</w:t>
      </w:r>
    </w:p>
    <w:p w:rsidR="00173515" w:rsidRPr="00DA7113" w:rsidRDefault="00173515" w:rsidP="00DA7113">
      <w:pPr>
        <w:pStyle w:val="NumberedList"/>
        <w:numPr>
          <w:ilvl w:val="0"/>
          <w:numId w:val="13"/>
        </w:numPr>
        <w:rPr>
          <w:szCs w:val="24"/>
        </w:rPr>
      </w:pPr>
      <w:r w:rsidRPr="00DA7113">
        <w:rPr>
          <w:szCs w:val="24"/>
        </w:rPr>
        <w:t>Quickly review the expectations for the breakout session, and have participants begin their discussions.</w:t>
      </w:r>
    </w:p>
    <w:p w:rsidR="00173515" w:rsidRPr="006956AB" w:rsidRDefault="00173515" w:rsidP="006956AB">
      <w:pPr>
        <w:pStyle w:val="NumberedList"/>
        <w:numPr>
          <w:ilvl w:val="0"/>
          <w:numId w:val="13"/>
        </w:numPr>
        <w:rPr>
          <w:szCs w:val="24"/>
        </w:rPr>
      </w:pPr>
      <w:r w:rsidRPr="00DA7113">
        <w:t>Inform the participants that each group will be assigned questions regarding each module for discussion.</w:t>
      </w:r>
    </w:p>
    <w:p w:rsidR="00173515" w:rsidRDefault="00173515" w:rsidP="00DA7113">
      <w:pPr>
        <w:rPr>
          <w:rFonts w:cs="Arial"/>
          <w:noProof/>
        </w:rPr>
      </w:pPr>
    </w:p>
    <w:p w:rsidR="00173515" w:rsidRDefault="00173515" w:rsidP="00DA7113">
      <w:pPr>
        <w:rPr>
          <w:rFonts w:cs="Arial"/>
          <w:noProof/>
        </w:rPr>
      </w:pPr>
      <w:r w:rsidRPr="00830262">
        <w:rPr>
          <w:rFonts w:cs="Arial"/>
          <w:noProof/>
        </w:rPr>
        <w:pict>
          <v:shape id="_x0000_i1060" type="#_x0000_t75" alt="Group of People. Assemble Participants into a breakout or smaller group for an activity." style="width:117pt;height:63.75pt;visibility:visible">
            <v:imagedata r:id="rId23" o:title="" croptop="13215f" cropbottom="16455f"/>
          </v:shape>
        </w:pict>
      </w:r>
    </w:p>
    <w:p w:rsidR="00173515" w:rsidRPr="00EB1E64" w:rsidRDefault="00173515" w:rsidP="00DA7113">
      <w:pPr>
        <w:pStyle w:val="Heading2"/>
        <w:rPr>
          <w:b/>
          <w:szCs w:val="32"/>
        </w:rPr>
      </w:pPr>
      <w:bookmarkStart w:id="44" w:name="_Toc292279679"/>
      <w:r w:rsidRPr="00EB1E64">
        <w:rPr>
          <w:b/>
          <w:szCs w:val="32"/>
        </w:rPr>
        <w:t>Breakout Session</w:t>
      </w:r>
      <w:bookmarkEnd w:id="44"/>
    </w:p>
    <w:p w:rsidR="00173515" w:rsidRPr="00DA7113" w:rsidRDefault="00173515" w:rsidP="00DA7113">
      <w:pPr>
        <w:pStyle w:val="Bullet1"/>
        <w:rPr>
          <w:sz w:val="20"/>
        </w:rPr>
      </w:pPr>
      <w:r w:rsidRPr="000C0A8D">
        <w:t>Refer participants to relevant SITMAN pages.</w:t>
      </w:r>
    </w:p>
    <w:p w:rsidR="00173515" w:rsidRPr="00DA7113" w:rsidRDefault="00173515" w:rsidP="00DA7113">
      <w:pPr>
        <w:pStyle w:val="Bullet1"/>
        <w:rPr>
          <w:sz w:val="20"/>
        </w:rPr>
      </w:pPr>
      <w:r w:rsidRPr="000C0A8D">
        <w:t>Indicate to each group which questions they should answer for that module.</w:t>
      </w:r>
    </w:p>
    <w:p w:rsidR="00173515" w:rsidRDefault="00173515" w:rsidP="00DA7113">
      <w:pPr>
        <w:pStyle w:val="Bullet1"/>
        <w:numPr>
          <w:ilvl w:val="0"/>
          <w:numId w:val="0"/>
        </w:numPr>
        <w:ind w:left="810" w:hanging="360"/>
      </w:pPr>
    </w:p>
    <w:p w:rsidR="00173515" w:rsidRDefault="00173515" w:rsidP="00DA7113">
      <w:pPr>
        <w:rPr>
          <w:noProof/>
        </w:rPr>
      </w:pPr>
      <w:r>
        <w:rPr>
          <w:noProof/>
        </w:rPr>
        <w:pict>
          <v:shape id="_x0000_i1061" type="#_x0000_t75" alt="Person speaking icon. You say what’s printed in the Situation Manual." style="width:62.25pt;height:62.25pt;visibility:visible">
            <v:imagedata r:id="rId20" o:title=""/>
          </v:shape>
        </w:pict>
      </w:r>
    </w:p>
    <w:p w:rsidR="00173515" w:rsidRPr="00EB1E64" w:rsidRDefault="00173515" w:rsidP="00DA7113">
      <w:pPr>
        <w:pStyle w:val="Heading2"/>
        <w:rPr>
          <w:b/>
          <w:szCs w:val="32"/>
        </w:rPr>
      </w:pPr>
      <w:bookmarkStart w:id="45" w:name="_Toc292279680"/>
      <w:r w:rsidRPr="00EB1E64">
        <w:rPr>
          <w:b/>
          <w:szCs w:val="32"/>
        </w:rPr>
        <w:t>Facilitator Notes</w:t>
      </w:r>
      <w:bookmarkEnd w:id="45"/>
    </w:p>
    <w:p w:rsidR="00173515" w:rsidRPr="00DA7113" w:rsidRDefault="00173515" w:rsidP="00DA7113">
      <w:pPr>
        <w:pStyle w:val="NumberedList"/>
        <w:numPr>
          <w:ilvl w:val="0"/>
          <w:numId w:val="14"/>
        </w:numPr>
        <w:rPr>
          <w:szCs w:val="24"/>
        </w:rPr>
      </w:pPr>
      <w:r w:rsidRPr="00DA7113">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173515" w:rsidRPr="00DA7113" w:rsidRDefault="00173515" w:rsidP="00DA7113">
      <w:pPr>
        <w:pStyle w:val="NumberedList"/>
        <w:numPr>
          <w:ilvl w:val="0"/>
          <w:numId w:val="5"/>
        </w:numPr>
        <w:rPr>
          <w:szCs w:val="24"/>
        </w:rPr>
      </w:pPr>
      <w:r w:rsidRPr="00DA7113">
        <w:rPr>
          <w:szCs w:val="24"/>
        </w:rPr>
        <w:t>Have each of the groups give a report of its discussion. It should focus on the top three items it has discussed and should be important for the whole group to know.</w:t>
      </w:r>
      <w:r w:rsidRPr="00DA7113" w:rsidDel="007065D5">
        <w:rPr>
          <w:szCs w:val="24"/>
        </w:rPr>
        <w:t xml:space="preserve"> </w:t>
      </w:r>
    </w:p>
    <w:p w:rsidR="00173515" w:rsidRPr="00DA7113" w:rsidRDefault="00173515" w:rsidP="00DA7113">
      <w:pPr>
        <w:pStyle w:val="NumberedList"/>
        <w:numPr>
          <w:ilvl w:val="0"/>
          <w:numId w:val="5"/>
        </w:numPr>
        <w:rPr>
          <w:szCs w:val="24"/>
        </w:rPr>
      </w:pPr>
      <w:r w:rsidRPr="00DA7113">
        <w:rPr>
          <w:szCs w:val="24"/>
        </w:rPr>
        <w:t>Ask if there are any comments from other participants about the questions and answers reported.</w:t>
      </w:r>
    </w:p>
    <w:p w:rsidR="00173515" w:rsidRPr="00DA7113" w:rsidRDefault="00173515" w:rsidP="00DA7113">
      <w:pPr>
        <w:pStyle w:val="NumberedList"/>
        <w:numPr>
          <w:ilvl w:val="0"/>
          <w:numId w:val="5"/>
        </w:numPr>
        <w:rPr>
          <w:szCs w:val="24"/>
        </w:rPr>
      </w:pPr>
      <w:r w:rsidRPr="00DA7113">
        <w:rPr>
          <w:szCs w:val="24"/>
        </w:rPr>
        <w:t>If a group is unable to answer a question, pose the question to the whole group and see if an answer can be found.</w:t>
      </w:r>
    </w:p>
    <w:p w:rsidR="00173515" w:rsidRPr="00DA7113" w:rsidRDefault="00173515" w:rsidP="00DA7113">
      <w:pPr>
        <w:pStyle w:val="NumberedList"/>
        <w:numPr>
          <w:ilvl w:val="0"/>
          <w:numId w:val="5"/>
        </w:numPr>
        <w:rPr>
          <w:szCs w:val="24"/>
        </w:rPr>
      </w:pPr>
      <w:r w:rsidRPr="00DA7113">
        <w:rPr>
          <w:szCs w:val="24"/>
        </w:rPr>
        <w:t>Unresolved questions should be recorded and later addressed in the After-Action Report.</w:t>
      </w:r>
    </w:p>
    <w:p w:rsidR="00173515" w:rsidRDefault="00173515" w:rsidP="00DA7113">
      <w:pPr>
        <w:rPr>
          <w:noProof/>
        </w:rPr>
      </w:pPr>
    </w:p>
    <w:p w:rsidR="00173515" w:rsidRDefault="00173515" w:rsidP="00DA7113">
      <w:pPr>
        <w:rPr>
          <w:noProof/>
        </w:rPr>
      </w:pPr>
      <w:r>
        <w:rPr>
          <w:noProof/>
        </w:rPr>
        <w:pict>
          <v:shape id="_x0000_i1062" type="#_x0000_t75" alt="Clock. Planning and Review time for the Facilitator." style="width:59.25pt;height:60.75pt;visibility:visible">
            <v:imagedata r:id="rId24" o:title="" croptop="17570f" cropbottom="17570f" cropleft="18968f" cropright="18243f"/>
          </v:shape>
        </w:pict>
      </w:r>
    </w:p>
    <w:p w:rsidR="00173515" w:rsidRPr="00EB1E64" w:rsidRDefault="00173515" w:rsidP="00DA7113">
      <w:pPr>
        <w:pStyle w:val="Heading4new"/>
        <w:rPr>
          <w:b/>
        </w:rPr>
      </w:pPr>
      <w:r w:rsidRPr="00EB1E64">
        <w:rPr>
          <w:b/>
        </w:rPr>
        <w:t>Break</w:t>
      </w:r>
    </w:p>
    <w:p w:rsidR="00173515" w:rsidRPr="00DA7113" w:rsidRDefault="00173515" w:rsidP="00DA7113">
      <w:r w:rsidRPr="00DA7113">
        <w:rPr>
          <w:rFonts w:cs="Arial"/>
        </w:rPr>
        <w:t>Take a 15-minute break before continuing to Module 5.</w:t>
      </w:r>
    </w:p>
    <w:p w:rsidR="00173515" w:rsidRDefault="00173515" w:rsidP="00DA7113"/>
    <w:p w:rsidR="00173515" w:rsidRDefault="00173515" w:rsidP="00DA7113"/>
    <w:p w:rsidR="00173515" w:rsidRDefault="00173515" w:rsidP="00DA7113">
      <w:pPr>
        <w:rPr>
          <w:rFonts w:cs="Arial"/>
          <w:noProof/>
        </w:rPr>
      </w:pPr>
      <w:r w:rsidRPr="00830262">
        <w:rPr>
          <w:rFonts w:cs="Arial"/>
          <w:noProof/>
        </w:rPr>
        <w:pict>
          <v:shape id="_x0000_i1063" type="#_x0000_t75" alt="Person speaking icon. You say what’s printed in the Situation Manual." style="width:62.25pt;height:62.25pt;visibility:visible">
            <v:imagedata r:id="rId20" o:title=""/>
          </v:shape>
        </w:pict>
      </w:r>
      <w:r>
        <w:rPr>
          <w:rFonts w:cs="Arial"/>
          <w:noProof/>
        </w:rPr>
        <w:t xml:space="preserve"> </w:t>
      </w:r>
      <w:r w:rsidRPr="00830262">
        <w:rPr>
          <w:rFonts w:cs="Arial"/>
          <w:noProof/>
        </w:rPr>
        <w:pict>
          <v:shape id="_x0000_i1064" type="#_x0000_t75" alt="Flipchart icon. Refer to or create a flipchart (or a whiteboard)." style="width:62.25pt;height:59.25pt;visibility:visible">
            <v:imagedata r:id="rId26" o:title="" cropleft="3511f"/>
          </v:shape>
        </w:pict>
      </w:r>
    </w:p>
    <w:p w:rsidR="00173515" w:rsidRPr="00F829A7" w:rsidRDefault="00173515" w:rsidP="00DA7113">
      <w:pPr>
        <w:pStyle w:val="Heading1"/>
        <w:rPr>
          <w:i/>
        </w:rPr>
      </w:pPr>
      <w:bookmarkStart w:id="46" w:name="_Toc292279681"/>
      <w:r>
        <w:t>Module 5 – Traceback</w:t>
      </w:r>
      <w:bookmarkEnd w:id="46"/>
    </w:p>
    <w:p w:rsidR="00173515" w:rsidRPr="00DA7113" w:rsidRDefault="00173515" w:rsidP="00DA7113">
      <w:r w:rsidRPr="00DA7113">
        <w:t xml:space="preserve">Explain the tasks for the participants: </w:t>
      </w:r>
    </w:p>
    <w:p w:rsidR="00173515" w:rsidRPr="00DA7113" w:rsidRDefault="00173515" w:rsidP="00DA7113">
      <w:pPr>
        <w:pStyle w:val="Bullet1"/>
        <w:rPr>
          <w:szCs w:val="24"/>
        </w:rPr>
      </w:pPr>
      <w:r w:rsidRPr="00DA7113">
        <w:rPr>
          <w:szCs w:val="24"/>
        </w:rPr>
        <w:t xml:space="preserve">You have 110 </w:t>
      </w:r>
      <w:r w:rsidRPr="00DA7113">
        <w:rPr>
          <w:color w:val="auto"/>
          <w:szCs w:val="24"/>
        </w:rPr>
        <w:t>minutes</w:t>
      </w:r>
      <w:r w:rsidRPr="00DA7113">
        <w:rPr>
          <w:szCs w:val="24"/>
        </w:rPr>
        <w:t xml:space="preserve"> to consider the developments and assigned questions in your group for Module 5.</w:t>
      </w:r>
    </w:p>
    <w:p w:rsidR="00173515" w:rsidRPr="00DA7113" w:rsidRDefault="00173515" w:rsidP="00DA7113">
      <w:pPr>
        <w:pStyle w:val="Bullet1"/>
        <w:rPr>
          <w:szCs w:val="24"/>
        </w:rPr>
      </w:pPr>
      <w:r w:rsidRPr="00DA7113">
        <w:rPr>
          <w:szCs w:val="24"/>
        </w:rPr>
        <w:t>Spend 20 minutes summarizing the scenario using the PowerPoint presentation. Let participants know that additional details are in the SITMAN.</w:t>
      </w:r>
    </w:p>
    <w:p w:rsidR="00173515" w:rsidRPr="00DA7113" w:rsidRDefault="00173515" w:rsidP="00DA7113">
      <w:pPr>
        <w:pStyle w:val="Bullet1"/>
        <w:rPr>
          <w:szCs w:val="24"/>
        </w:rPr>
      </w:pPr>
      <w:r w:rsidRPr="00DA7113">
        <w:rPr>
          <w:szCs w:val="24"/>
        </w:rPr>
        <w:t>Ask participants to spend 30 minutes answering the assigned questions</w:t>
      </w:r>
      <w:r w:rsidRPr="00DA7113">
        <w:rPr>
          <w:color w:val="FF0000"/>
          <w:szCs w:val="24"/>
        </w:rPr>
        <w:t>.</w:t>
      </w:r>
    </w:p>
    <w:p w:rsidR="00173515" w:rsidRPr="00DA7113" w:rsidRDefault="00173515" w:rsidP="00DA7113">
      <w:pPr>
        <w:pStyle w:val="Bullet1"/>
        <w:rPr>
          <w:szCs w:val="24"/>
        </w:rPr>
      </w:pPr>
      <w:r w:rsidRPr="00DA7113">
        <w:rPr>
          <w:szCs w:val="24"/>
        </w:rPr>
        <w:t>Tell participants that after the time to answer questions has elapsed they will reconvene as a whole group to report on their findings and issues.</w:t>
      </w:r>
    </w:p>
    <w:p w:rsidR="00173515" w:rsidRPr="00DA7113" w:rsidRDefault="00173515" w:rsidP="00DA7113">
      <w:pPr>
        <w:pStyle w:val="Bullet1"/>
        <w:rPr>
          <w:szCs w:val="24"/>
        </w:rPr>
      </w:pPr>
      <w:r w:rsidRPr="00DA7113">
        <w:rPr>
          <w:szCs w:val="24"/>
        </w:rPr>
        <w:t>Explain that there are 60 minutes allotted for the whole group to report back so each group should focus on three discoveries or issues that are important for the whole group to know.</w:t>
      </w:r>
    </w:p>
    <w:p w:rsidR="00173515" w:rsidRPr="00DA7113" w:rsidRDefault="00173515" w:rsidP="00DA7113">
      <w:pPr>
        <w:pStyle w:val="Bullet1"/>
        <w:rPr>
          <w:szCs w:val="24"/>
        </w:rPr>
      </w:pPr>
      <w:r w:rsidRPr="00DA7113">
        <w:rPr>
          <w:szCs w:val="24"/>
        </w:rPr>
        <w:t>Tell the participants that to expedite the whole group feedback, they should select a group recorder/reporter in advance.</w:t>
      </w:r>
    </w:p>
    <w:p w:rsidR="00173515" w:rsidRPr="00DA7113" w:rsidRDefault="00173515" w:rsidP="00DA7113">
      <w:pPr>
        <w:pStyle w:val="Bullet1"/>
        <w:rPr>
          <w:szCs w:val="24"/>
        </w:rPr>
      </w:pPr>
      <w:r w:rsidRPr="00DA7113">
        <w:rPr>
          <w:szCs w:val="24"/>
        </w:rPr>
        <w:t xml:space="preserve">Identify any additional requirements, critical issues, decisions and questions you think should be addressed at this time.  </w:t>
      </w:r>
    </w:p>
    <w:p w:rsidR="00173515" w:rsidRPr="00DA7113" w:rsidRDefault="00173515" w:rsidP="00DA7113">
      <w:pPr>
        <w:pStyle w:val="Bullet1"/>
        <w:rPr>
          <w:szCs w:val="24"/>
        </w:rPr>
      </w:pPr>
      <w:r w:rsidRPr="00DA7113">
        <w:rPr>
          <w:szCs w:val="24"/>
        </w:rPr>
        <w:t>Unanswered questions should be written down for discussion with the entire group.</w:t>
      </w:r>
    </w:p>
    <w:p w:rsidR="00173515" w:rsidRPr="00DA7113" w:rsidRDefault="00173515" w:rsidP="00DA7113">
      <w:pPr>
        <w:pStyle w:val="Bullet1"/>
        <w:rPr>
          <w:szCs w:val="24"/>
        </w:rPr>
      </w:pPr>
      <w:r w:rsidRPr="00DA7113">
        <w:rPr>
          <w:szCs w:val="24"/>
        </w:rPr>
        <w:t>Tell participants you will help them manage their time and instruct them when to begin constructing their report for presentation to the whole group.</w:t>
      </w:r>
    </w:p>
    <w:p w:rsidR="00173515" w:rsidRDefault="00173515" w:rsidP="00DA7113">
      <w:r w:rsidRPr="00DA7113">
        <w:rPr>
          <w:b/>
          <w:u w:val="single"/>
        </w:rPr>
        <w:t>Note to Facilitator:</w:t>
      </w:r>
      <w:r w:rsidRPr="00DA7113">
        <w:t xml:space="preserve"> Timing is critical. Manage the clock, and allow 110 minutes in total for the entire module. Keep them informed about remaining time, and give them warnings at 10 minutes, 5 minutes and 2 minutes. Whole group discussion is limited to 60 minutes.</w:t>
      </w:r>
    </w:p>
    <w:p w:rsidR="00173515" w:rsidRDefault="00173515" w:rsidP="00DA7113"/>
    <w:p w:rsidR="00173515" w:rsidRDefault="00173515" w:rsidP="00DA7113"/>
    <w:p w:rsidR="00173515" w:rsidRDefault="00173515" w:rsidP="00DA7113">
      <w:pPr>
        <w:rPr>
          <w:rFonts w:cs="Arial"/>
          <w:noProof/>
        </w:rPr>
      </w:pPr>
      <w:r w:rsidRPr="00830262">
        <w:rPr>
          <w:rFonts w:cs="Arial"/>
          <w:noProof/>
        </w:rPr>
        <w:pict>
          <v:shape id="_x0000_i1065" type="#_x0000_t75" alt="Book icon.  Informs participants to refer to the Situation Manual." style="width:62.25pt;height:62.25pt;visibility:visible">
            <v:imagedata r:id="rId19" o:title=""/>
          </v:shape>
        </w:pict>
      </w:r>
    </w:p>
    <w:p w:rsidR="00173515" w:rsidRPr="00EB1E64" w:rsidRDefault="00173515" w:rsidP="00DA7113">
      <w:pPr>
        <w:pStyle w:val="Heading2"/>
        <w:ind w:left="81"/>
        <w:rPr>
          <w:b/>
          <w:szCs w:val="32"/>
        </w:rPr>
      </w:pPr>
      <w:bookmarkStart w:id="47" w:name="_Toc292279682"/>
      <w:r w:rsidRPr="00EB1E64">
        <w:rPr>
          <w:b/>
          <w:szCs w:val="32"/>
        </w:rPr>
        <w:t>Facilitator Notes</w:t>
      </w:r>
      <w:bookmarkEnd w:id="47"/>
    </w:p>
    <w:p w:rsidR="00173515" w:rsidRPr="00DA7113" w:rsidRDefault="00173515" w:rsidP="00DA7113">
      <w:pPr>
        <w:pStyle w:val="Bullet1"/>
        <w:numPr>
          <w:ilvl w:val="0"/>
          <w:numId w:val="15"/>
        </w:numPr>
        <w:rPr>
          <w:szCs w:val="24"/>
        </w:rPr>
      </w:pPr>
      <w:r w:rsidRPr="00DA7113">
        <w:rPr>
          <w:szCs w:val="24"/>
        </w:rPr>
        <w:t xml:space="preserve">Spend 20 minutes summarizing the scenario using the PowerPoint presentation. Let participants know that additional details are in the SITMAN. </w:t>
      </w:r>
    </w:p>
    <w:p w:rsidR="00173515" w:rsidRPr="00DA7113" w:rsidRDefault="00173515" w:rsidP="00DA7113">
      <w:pPr>
        <w:pStyle w:val="NumberedList"/>
        <w:numPr>
          <w:ilvl w:val="0"/>
          <w:numId w:val="15"/>
        </w:numPr>
        <w:rPr>
          <w:szCs w:val="24"/>
        </w:rPr>
      </w:pPr>
      <w:r w:rsidRPr="00DA7113">
        <w:rPr>
          <w:szCs w:val="24"/>
        </w:rPr>
        <w:t>Before participants begin their discussion of the assigned questions, provide an opportunity to ask questions.</w:t>
      </w:r>
    </w:p>
    <w:p w:rsidR="00173515" w:rsidRDefault="00173515" w:rsidP="00DA7113">
      <w:pPr>
        <w:pStyle w:val="NumberedList"/>
        <w:numPr>
          <w:ilvl w:val="0"/>
          <w:numId w:val="15"/>
        </w:numPr>
        <w:rPr>
          <w:noProof/>
        </w:rPr>
      </w:pPr>
      <w:r w:rsidRPr="00DA7113">
        <w:t>Quickly review the expectations for the breakout session and have participants begin their discussions.</w:t>
      </w:r>
    </w:p>
    <w:p w:rsidR="00173515" w:rsidRDefault="00173515" w:rsidP="00DA7113">
      <w:pPr>
        <w:pStyle w:val="NumberedList"/>
        <w:numPr>
          <w:ilvl w:val="0"/>
          <w:numId w:val="15"/>
        </w:numPr>
        <w:rPr>
          <w:noProof/>
        </w:rPr>
      </w:pPr>
      <w:r w:rsidRPr="00DA7113">
        <w:t>Inform the participants that each group will be assigned questions regarding each module for discussion.</w:t>
      </w:r>
    </w:p>
    <w:p w:rsidR="00173515" w:rsidRDefault="00173515" w:rsidP="00DA7113">
      <w:pPr>
        <w:rPr>
          <w:rFonts w:cs="Arial"/>
          <w:noProof/>
        </w:rPr>
      </w:pPr>
    </w:p>
    <w:p w:rsidR="00173515" w:rsidRDefault="00173515" w:rsidP="00DA7113">
      <w:pPr>
        <w:rPr>
          <w:rFonts w:cs="Arial"/>
          <w:noProof/>
        </w:rPr>
      </w:pPr>
      <w:r w:rsidRPr="00830262">
        <w:rPr>
          <w:rFonts w:cs="Arial"/>
          <w:noProof/>
        </w:rPr>
        <w:pict>
          <v:shape id="_x0000_i1066" type="#_x0000_t75" alt="Group of People. Assemble Participants into a breakout or smaller group for an activity." style="width:117pt;height:63.75pt;visibility:visible">
            <v:imagedata r:id="rId23" o:title="" croptop="13215f" cropbottom="16455f"/>
          </v:shape>
        </w:pict>
      </w:r>
    </w:p>
    <w:p w:rsidR="00173515" w:rsidRPr="00EB1E64" w:rsidRDefault="00173515" w:rsidP="00DA7113">
      <w:pPr>
        <w:pStyle w:val="Heading2"/>
        <w:rPr>
          <w:b/>
          <w:szCs w:val="32"/>
        </w:rPr>
      </w:pPr>
      <w:bookmarkStart w:id="48" w:name="_Toc292279683"/>
      <w:r w:rsidRPr="00EB1E64">
        <w:rPr>
          <w:b/>
          <w:szCs w:val="32"/>
        </w:rPr>
        <w:t>Breakout Session</w:t>
      </w:r>
      <w:bookmarkEnd w:id="48"/>
    </w:p>
    <w:p w:rsidR="00173515" w:rsidRPr="00DA7113" w:rsidRDefault="00173515" w:rsidP="00DA7113">
      <w:pPr>
        <w:pStyle w:val="Bullet1"/>
        <w:rPr>
          <w:color w:val="auto"/>
          <w:szCs w:val="24"/>
        </w:rPr>
      </w:pPr>
      <w:r w:rsidRPr="00DA7113">
        <w:rPr>
          <w:color w:val="auto"/>
          <w:szCs w:val="24"/>
        </w:rPr>
        <w:t>Refer participants to relevant SITMAN pages.</w:t>
      </w:r>
    </w:p>
    <w:p w:rsidR="00173515" w:rsidRPr="00DA7113" w:rsidRDefault="00173515" w:rsidP="00DA7113">
      <w:pPr>
        <w:pStyle w:val="Bullet1"/>
        <w:rPr>
          <w:color w:val="auto"/>
          <w:szCs w:val="24"/>
        </w:rPr>
      </w:pPr>
      <w:r w:rsidRPr="00DA7113">
        <w:rPr>
          <w:color w:val="auto"/>
          <w:szCs w:val="24"/>
        </w:rPr>
        <w:t>Indicate to each group which questions it should answer for that module.</w:t>
      </w:r>
    </w:p>
    <w:p w:rsidR="00173515" w:rsidRDefault="00173515" w:rsidP="00DA7113">
      <w:pPr>
        <w:rPr>
          <w:noProof/>
        </w:rPr>
      </w:pPr>
    </w:p>
    <w:p w:rsidR="00173515" w:rsidRDefault="00173515" w:rsidP="00DA7113">
      <w:pPr>
        <w:rPr>
          <w:noProof/>
        </w:rPr>
      </w:pPr>
      <w:r>
        <w:rPr>
          <w:noProof/>
        </w:rPr>
        <w:pict>
          <v:shape id="_x0000_i1067" type="#_x0000_t75" alt="Person speaking icon. You say what’s printed in the Situation Manual." style="width:62.25pt;height:62.25pt;visibility:visible">
            <v:imagedata r:id="rId20" o:title=""/>
          </v:shape>
        </w:pict>
      </w:r>
    </w:p>
    <w:p w:rsidR="00173515" w:rsidRPr="00EB1E64" w:rsidRDefault="00173515" w:rsidP="009D2DC1">
      <w:pPr>
        <w:pStyle w:val="Heading2"/>
        <w:rPr>
          <w:b/>
          <w:szCs w:val="32"/>
        </w:rPr>
      </w:pPr>
      <w:bookmarkStart w:id="49" w:name="_Toc292279684"/>
      <w:r w:rsidRPr="00EB1E64">
        <w:rPr>
          <w:b/>
          <w:szCs w:val="32"/>
        </w:rPr>
        <w:t>Facilitator Notes</w:t>
      </w:r>
      <w:bookmarkEnd w:id="49"/>
    </w:p>
    <w:p w:rsidR="00173515" w:rsidRPr="009D2DC1" w:rsidRDefault="00173515" w:rsidP="009D2DC1">
      <w:pPr>
        <w:pStyle w:val="NumberedList"/>
        <w:numPr>
          <w:ilvl w:val="0"/>
          <w:numId w:val="16"/>
        </w:numPr>
        <w:rPr>
          <w:szCs w:val="24"/>
        </w:rPr>
      </w:pPr>
      <w:r w:rsidRPr="009D2DC1">
        <w:rPr>
          <w:szCs w:val="24"/>
        </w:rPr>
        <w:t>At the appropriate time, ask the participants in the breakout sessions to end their discussions so that the group can participate in the moderated discussion. Give the groups 10-, 5- and 2-minute warnings so that they can wrap up their discussions.</w:t>
      </w:r>
    </w:p>
    <w:p w:rsidR="00173515" w:rsidRPr="009D2DC1" w:rsidRDefault="00173515" w:rsidP="009D2DC1">
      <w:pPr>
        <w:pStyle w:val="NumberedList"/>
        <w:numPr>
          <w:ilvl w:val="0"/>
          <w:numId w:val="5"/>
        </w:numPr>
        <w:rPr>
          <w:szCs w:val="24"/>
        </w:rPr>
      </w:pPr>
      <w:r w:rsidRPr="009D2DC1">
        <w:rPr>
          <w:szCs w:val="24"/>
        </w:rPr>
        <w:t>Have each of the groups give a report of its discussion. It should focus on the top three items it has discussed and should be important for the whole group to know.</w:t>
      </w:r>
      <w:r w:rsidRPr="009D2DC1" w:rsidDel="007065D5">
        <w:rPr>
          <w:szCs w:val="24"/>
        </w:rPr>
        <w:t xml:space="preserve"> </w:t>
      </w:r>
    </w:p>
    <w:p w:rsidR="00173515" w:rsidRPr="009D2DC1" w:rsidRDefault="00173515" w:rsidP="009D2DC1">
      <w:pPr>
        <w:pStyle w:val="NumberedList"/>
        <w:numPr>
          <w:ilvl w:val="0"/>
          <w:numId w:val="5"/>
        </w:numPr>
        <w:rPr>
          <w:szCs w:val="24"/>
        </w:rPr>
      </w:pPr>
      <w:r w:rsidRPr="009D2DC1">
        <w:rPr>
          <w:szCs w:val="24"/>
        </w:rPr>
        <w:t>Ask if there are any comments from other participants about the questions and answers reported.</w:t>
      </w:r>
    </w:p>
    <w:p w:rsidR="00173515" w:rsidRPr="009D2DC1" w:rsidRDefault="00173515" w:rsidP="009D2DC1">
      <w:pPr>
        <w:pStyle w:val="NumberedList"/>
        <w:numPr>
          <w:ilvl w:val="0"/>
          <w:numId w:val="5"/>
        </w:numPr>
        <w:rPr>
          <w:szCs w:val="24"/>
        </w:rPr>
      </w:pPr>
      <w:r w:rsidRPr="009D2DC1">
        <w:t>If a group is unable to answer a question, pose the question to the whole group and see if an answer can be found.</w:t>
      </w:r>
    </w:p>
    <w:p w:rsidR="00173515" w:rsidRPr="009D2DC1" w:rsidRDefault="00173515" w:rsidP="009D2DC1">
      <w:pPr>
        <w:pStyle w:val="NumberedList"/>
        <w:numPr>
          <w:ilvl w:val="0"/>
          <w:numId w:val="5"/>
        </w:numPr>
        <w:rPr>
          <w:szCs w:val="24"/>
        </w:rPr>
      </w:pPr>
      <w:r w:rsidRPr="009D2DC1">
        <w:t>Unresolved questions should be recorded and later addressed in the After-Action Report.</w:t>
      </w:r>
    </w:p>
    <w:p w:rsidR="00173515" w:rsidRDefault="00173515" w:rsidP="00DA7113"/>
    <w:p w:rsidR="00173515" w:rsidRDefault="00173515" w:rsidP="00DA7113">
      <w:pPr>
        <w:rPr>
          <w:noProof/>
        </w:rPr>
      </w:pPr>
      <w:r>
        <w:rPr>
          <w:noProof/>
        </w:rPr>
        <w:pict>
          <v:shape id="_x0000_i1068" type="#_x0000_t75" alt="Clock. Planning and Review time for the Facilitator." style="width:59.25pt;height:60.75pt;visibility:visible">
            <v:imagedata r:id="rId24" o:title="" croptop="17570f" cropbottom="17570f" cropleft="18968f" cropright="18243f"/>
          </v:shape>
        </w:pict>
      </w:r>
    </w:p>
    <w:p w:rsidR="00173515" w:rsidRPr="00EB1E64" w:rsidRDefault="00173515" w:rsidP="009D2DC1">
      <w:pPr>
        <w:pStyle w:val="Heading4new"/>
        <w:rPr>
          <w:b/>
        </w:rPr>
      </w:pPr>
      <w:r w:rsidRPr="00EB1E64">
        <w:rPr>
          <w:b/>
        </w:rPr>
        <w:t>Break/Lunch</w:t>
      </w:r>
    </w:p>
    <w:p w:rsidR="00173515" w:rsidRPr="009D2DC1" w:rsidRDefault="00173515" w:rsidP="009D2DC1">
      <w:pPr>
        <w:rPr>
          <w:noProof/>
        </w:rPr>
      </w:pPr>
      <w:r w:rsidRPr="009D2DC1">
        <w:rPr>
          <w:rFonts w:cs="Arial"/>
        </w:rPr>
        <w:t>Take a 30-minute break before continuing to the Final Assessment.</w:t>
      </w:r>
    </w:p>
    <w:p w:rsidR="00173515" w:rsidRDefault="00173515" w:rsidP="00DA7113">
      <w:pPr>
        <w:rPr>
          <w:noProof/>
        </w:rPr>
      </w:pPr>
    </w:p>
    <w:p w:rsidR="00173515" w:rsidRDefault="00173515" w:rsidP="00DA7113">
      <w:pPr>
        <w:rPr>
          <w:noProof/>
        </w:rPr>
      </w:pPr>
    </w:p>
    <w:p w:rsidR="00173515" w:rsidRDefault="00173515" w:rsidP="00DA7113">
      <w:pPr>
        <w:rPr>
          <w:rFonts w:cs="Arial"/>
          <w:noProof/>
        </w:rPr>
      </w:pPr>
      <w:r w:rsidRPr="00830262">
        <w:rPr>
          <w:rFonts w:cs="Arial"/>
          <w:noProof/>
        </w:rPr>
        <w:pict>
          <v:shape id="_x0000_i1069" type="#_x0000_t75" alt="Person speaking icon. You say what’s printed in the Situation Manual." style="width:62.25pt;height:62.25pt;visibility:visible">
            <v:imagedata r:id="rId20" o:title=""/>
          </v:shape>
        </w:pict>
      </w:r>
    </w:p>
    <w:p w:rsidR="00173515" w:rsidRPr="00F829A7" w:rsidRDefault="00173515" w:rsidP="009D2DC1">
      <w:pPr>
        <w:pStyle w:val="Heading1"/>
        <w:spacing w:before="0"/>
      </w:pPr>
      <w:bookmarkStart w:id="50" w:name="_Toc290562899"/>
      <w:bookmarkStart w:id="51" w:name="_Toc292279685"/>
      <w:r>
        <w:t>Final Assessment and Evaluation</w:t>
      </w:r>
      <w:bookmarkEnd w:id="50"/>
      <w:bookmarkEnd w:id="51"/>
    </w:p>
    <w:p w:rsidR="00173515" w:rsidRPr="009D2DC1" w:rsidRDefault="00173515" w:rsidP="009D2DC1">
      <w:pPr>
        <w:pStyle w:val="NumberedList"/>
        <w:numPr>
          <w:ilvl w:val="0"/>
          <w:numId w:val="17"/>
        </w:numPr>
        <w:rPr>
          <w:szCs w:val="24"/>
        </w:rPr>
      </w:pPr>
      <w:r w:rsidRPr="009D2DC1">
        <w:rPr>
          <w:szCs w:val="24"/>
        </w:rPr>
        <w:t>Explain to participants that you will spend about 90 minutes discussing wrap up questions.</w:t>
      </w:r>
    </w:p>
    <w:p w:rsidR="00173515" w:rsidRPr="009D2DC1" w:rsidRDefault="00173515" w:rsidP="009D2DC1">
      <w:pPr>
        <w:pStyle w:val="NumberedList"/>
        <w:numPr>
          <w:ilvl w:val="0"/>
          <w:numId w:val="5"/>
        </w:numPr>
        <w:rPr>
          <w:szCs w:val="24"/>
        </w:rPr>
      </w:pPr>
      <w:r w:rsidRPr="009D2DC1">
        <w:rPr>
          <w:szCs w:val="24"/>
        </w:rPr>
        <w:t>Explain that participants will be asked to fill out feedback forms (to be handed in) and complete their personal learning inventory (theirs to keep).</w:t>
      </w:r>
    </w:p>
    <w:p w:rsidR="00173515" w:rsidRDefault="00173515" w:rsidP="009D2DC1">
      <w:pPr>
        <w:rPr>
          <w:color w:val="000000"/>
        </w:rPr>
      </w:pPr>
      <w:r w:rsidRPr="009D2DC1">
        <w:rPr>
          <w:color w:val="000000"/>
        </w:rPr>
        <w:t>Note that you will then discuss “next steps,” including items for After-Action Report, assignments and timeline</w:t>
      </w:r>
      <w:r>
        <w:rPr>
          <w:color w:val="000000"/>
        </w:rPr>
        <w:t>.</w:t>
      </w:r>
    </w:p>
    <w:p w:rsidR="00173515" w:rsidRDefault="00173515" w:rsidP="009D2DC1">
      <w:pPr>
        <w:rPr>
          <w:color w:val="000000"/>
        </w:rPr>
      </w:pPr>
    </w:p>
    <w:p w:rsidR="00173515" w:rsidRPr="009D2DC1" w:rsidRDefault="00173515" w:rsidP="009D2DC1">
      <w:pPr>
        <w:rPr>
          <w:color w:val="000000"/>
        </w:rPr>
      </w:pPr>
    </w:p>
    <w:p w:rsidR="00173515" w:rsidRDefault="00173515" w:rsidP="009D2DC1">
      <w:pPr>
        <w:rPr>
          <w:rFonts w:cs="Arial"/>
          <w:b/>
          <w:noProof/>
          <w:color w:val="000000"/>
        </w:rPr>
      </w:pPr>
      <w:r w:rsidRPr="00830262">
        <w:rPr>
          <w:rFonts w:cs="Arial"/>
          <w:b/>
          <w:noProof/>
          <w:color w:val="000000"/>
        </w:rPr>
        <w:pict>
          <v:shape id="_x0000_i1070" type="#_x0000_t75" alt="Question mark icon.  Ask the question(s) shown in the Situation Manual of the Participants." style="width:62.25pt;height:62.25pt;visibility:visible" filled="t" fillcolor="#c0504d">
            <v:imagedata r:id="rId21" o:title=""/>
          </v:shape>
        </w:pict>
      </w:r>
      <w:r>
        <w:rPr>
          <w:rFonts w:cs="Arial"/>
          <w:b/>
          <w:noProof/>
          <w:color w:val="000000"/>
        </w:rPr>
        <w:t xml:space="preserve"> </w:t>
      </w:r>
      <w:r w:rsidRPr="00830262">
        <w:rPr>
          <w:rFonts w:cs="Arial"/>
          <w:b/>
          <w:noProof/>
          <w:color w:val="000000"/>
        </w:rPr>
        <w:pict>
          <v:shape id="_x0000_i1071" type="#_x0000_t75" alt="Book icon.  Informs participants to refer to the Situation Manual." style="width:62.25pt;height:62.25pt;visibility:visible">
            <v:imagedata r:id="rId19" o:title=""/>
          </v:shape>
        </w:pict>
      </w:r>
    </w:p>
    <w:p w:rsidR="00173515" w:rsidRDefault="00173515" w:rsidP="009D2DC1">
      <w:pPr>
        <w:rPr>
          <w:rFonts w:cs="Arial"/>
          <w:b/>
          <w:noProof/>
          <w:color w:val="000000"/>
        </w:rPr>
      </w:pPr>
    </w:p>
    <w:p w:rsidR="00173515" w:rsidRPr="00EB1E64" w:rsidRDefault="00173515" w:rsidP="009D2DC1">
      <w:pPr>
        <w:pStyle w:val="Heading2"/>
        <w:rPr>
          <w:b/>
          <w:szCs w:val="32"/>
        </w:rPr>
      </w:pPr>
      <w:bookmarkStart w:id="52" w:name="_Toc290562900"/>
      <w:bookmarkStart w:id="53" w:name="_Toc292279686"/>
      <w:r w:rsidRPr="00EB1E64">
        <w:rPr>
          <w:b/>
          <w:szCs w:val="32"/>
        </w:rPr>
        <w:t>Wrap Up Questions</w:t>
      </w:r>
      <w:bookmarkEnd w:id="52"/>
      <w:bookmarkEnd w:id="53"/>
    </w:p>
    <w:p w:rsidR="00173515" w:rsidRPr="009D2DC1" w:rsidRDefault="00173515" w:rsidP="009D2DC1">
      <w:r w:rsidRPr="009D2DC1">
        <w:t>Have all the Learning Objectives been met? Review each one by one.</w:t>
      </w:r>
    </w:p>
    <w:p w:rsidR="00173515" w:rsidRPr="009D2DC1" w:rsidRDefault="00173515" w:rsidP="009D2DC1">
      <w:pPr>
        <w:pStyle w:val="BulletTable1"/>
        <w:numPr>
          <w:ilvl w:val="0"/>
          <w:numId w:val="0"/>
        </w:numPr>
        <w:ind w:left="115"/>
        <w:rPr>
          <w:szCs w:val="24"/>
        </w:rPr>
      </w:pPr>
    </w:p>
    <w:p w:rsidR="00173515" w:rsidRPr="009D2DC1" w:rsidRDefault="00173515" w:rsidP="009D2DC1">
      <w:r w:rsidRPr="009D2DC1">
        <w:t>Please lead the group through a discussion of the wrap up questions for about 90 minutes. The lead planner will let you know which specific questions to use before the session begins. All of the questions are listed in the SITMAN and here for your reference.</w:t>
      </w:r>
    </w:p>
    <w:p w:rsidR="00173515" w:rsidRPr="009D2DC1" w:rsidRDefault="00173515" w:rsidP="009D2DC1">
      <w:pPr>
        <w:pStyle w:val="Heading2"/>
        <w:rPr>
          <w:b/>
          <w:sz w:val="24"/>
          <w:szCs w:val="24"/>
        </w:rPr>
      </w:pPr>
    </w:p>
    <w:p w:rsidR="00173515" w:rsidRPr="009D2DC1" w:rsidRDefault="00173515" w:rsidP="009D2DC1">
      <w:pPr>
        <w:numPr>
          <w:ilvl w:val="0"/>
          <w:numId w:val="18"/>
        </w:numPr>
        <w:tabs>
          <w:tab w:val="left" w:pos="900"/>
        </w:tabs>
        <w:rPr>
          <w:rFonts w:cs="Arial"/>
        </w:rPr>
      </w:pPr>
      <w:r w:rsidRPr="009D2DC1">
        <w:rPr>
          <w:rFonts w:cs="Arial"/>
        </w:rPr>
        <w:t>What is the most important thing you learned today in terms of managing an outbreak that impacts multiple jurisdictions?</w:t>
      </w:r>
    </w:p>
    <w:p w:rsidR="00173515" w:rsidRPr="009D2DC1" w:rsidRDefault="00173515" w:rsidP="009D2DC1">
      <w:pPr>
        <w:numPr>
          <w:ilvl w:val="0"/>
          <w:numId w:val="18"/>
        </w:numPr>
        <w:tabs>
          <w:tab w:val="left" w:pos="900"/>
        </w:tabs>
        <w:rPr>
          <w:rFonts w:cs="Arial"/>
        </w:rPr>
      </w:pPr>
      <w:r w:rsidRPr="009D2DC1">
        <w:rPr>
          <w:rFonts w:cs="Arial"/>
        </w:rPr>
        <w:t>What information do you need to make informed decisions during such an event? If you don’t have that information, how do you get it or what needs to be done to make a decision without it?</w:t>
      </w:r>
    </w:p>
    <w:p w:rsidR="00173515" w:rsidRPr="009D2DC1" w:rsidRDefault="00173515" w:rsidP="009D2DC1">
      <w:pPr>
        <w:numPr>
          <w:ilvl w:val="0"/>
          <w:numId w:val="18"/>
        </w:numPr>
        <w:tabs>
          <w:tab w:val="left" w:pos="900"/>
        </w:tabs>
        <w:rPr>
          <w:rFonts w:cs="Arial"/>
        </w:rPr>
      </w:pPr>
      <w:r w:rsidRPr="009D2DC1">
        <w:rPr>
          <w:rFonts w:cs="Arial"/>
        </w:rPr>
        <w:t>Do you think this exercise will prompt your organization to evaluate your protocols, policies and procedures?</w:t>
      </w:r>
    </w:p>
    <w:p w:rsidR="00173515" w:rsidRPr="009D2DC1" w:rsidRDefault="00173515" w:rsidP="009D2DC1">
      <w:pPr>
        <w:numPr>
          <w:ilvl w:val="0"/>
          <w:numId w:val="18"/>
        </w:numPr>
        <w:tabs>
          <w:tab w:val="left" w:pos="900"/>
        </w:tabs>
        <w:rPr>
          <w:rFonts w:cs="Arial"/>
        </w:rPr>
      </w:pPr>
      <w:r w:rsidRPr="009D2DC1">
        <w:rPr>
          <w:rFonts w:cs="Arial"/>
        </w:rPr>
        <w:t>What top three actions should be taken to ensure proper event management based upon what you have learned from this exercise?</w:t>
      </w:r>
    </w:p>
    <w:p w:rsidR="00173515" w:rsidRPr="009D2DC1" w:rsidRDefault="00173515" w:rsidP="009D2DC1">
      <w:pPr>
        <w:numPr>
          <w:ilvl w:val="0"/>
          <w:numId w:val="18"/>
        </w:numPr>
        <w:tabs>
          <w:tab w:val="left" w:pos="900"/>
        </w:tabs>
        <w:rPr>
          <w:rFonts w:cs="Arial"/>
        </w:rPr>
      </w:pPr>
      <w:r w:rsidRPr="009D2DC1">
        <w:rPr>
          <w:rFonts w:cs="Arial"/>
        </w:rPr>
        <w:t>What went right and what can you improve on at each stage of the outbreak investigation?</w:t>
      </w:r>
    </w:p>
    <w:p w:rsidR="00173515" w:rsidRPr="009D2DC1" w:rsidRDefault="00173515" w:rsidP="009D2DC1">
      <w:pPr>
        <w:numPr>
          <w:ilvl w:val="0"/>
          <w:numId w:val="18"/>
        </w:numPr>
        <w:tabs>
          <w:tab w:val="left" w:pos="900"/>
        </w:tabs>
        <w:rPr>
          <w:rFonts w:cs="Arial"/>
        </w:rPr>
      </w:pPr>
      <w:r w:rsidRPr="009D2DC1">
        <w:rPr>
          <w:rFonts w:cs="Arial"/>
        </w:rPr>
        <w:t>What are the roles and responsibilities of the various clinical, public health, regulatory and laboratory communities engaged in this investigation?</w:t>
      </w:r>
    </w:p>
    <w:p w:rsidR="00173515" w:rsidRPr="009D2DC1" w:rsidRDefault="00173515" w:rsidP="009D2DC1">
      <w:pPr>
        <w:numPr>
          <w:ilvl w:val="0"/>
          <w:numId w:val="18"/>
        </w:numPr>
        <w:tabs>
          <w:tab w:val="left" w:pos="900"/>
        </w:tabs>
        <w:rPr>
          <w:rFonts w:cs="Arial"/>
        </w:rPr>
      </w:pPr>
      <w:r w:rsidRPr="009D2DC1">
        <w:rPr>
          <w:rFonts w:cs="Arial"/>
        </w:rPr>
        <w:t>What could be done through all phases to reduce the time from the first illnesses to implementation of effective controls and first signal to final resolution in order to protect public health and reduce the economic impact on the entire industry?</w:t>
      </w:r>
    </w:p>
    <w:p w:rsidR="00173515" w:rsidRPr="009D2DC1" w:rsidRDefault="00173515" w:rsidP="009D2DC1">
      <w:pPr>
        <w:numPr>
          <w:ilvl w:val="0"/>
          <w:numId w:val="18"/>
        </w:numPr>
        <w:tabs>
          <w:tab w:val="left" w:pos="900"/>
        </w:tabs>
        <w:rPr>
          <w:rFonts w:cs="Arial"/>
        </w:rPr>
      </w:pPr>
      <w:r w:rsidRPr="009D2DC1">
        <w:rPr>
          <w:rFonts w:cs="Arial"/>
        </w:rPr>
        <w:t>What are some key lessons related to risk communication that you discussed today? What can you commit to doing to ensure that your organization supports a consistent, multi-jurisdictional, science-based message in the event of a foodborne illness outbreak?</w:t>
      </w:r>
    </w:p>
    <w:p w:rsidR="00173515" w:rsidRDefault="00173515" w:rsidP="009D2DC1">
      <w:pPr>
        <w:numPr>
          <w:ilvl w:val="0"/>
          <w:numId w:val="18"/>
        </w:numPr>
        <w:tabs>
          <w:tab w:val="left" w:pos="900"/>
        </w:tabs>
        <w:rPr>
          <w:rFonts w:cs="Arial"/>
        </w:rPr>
      </w:pPr>
      <w:r w:rsidRPr="009D2DC1">
        <w:rPr>
          <w:rFonts w:cs="Arial"/>
        </w:rPr>
        <w:t>How can you work to build relationships with the CDC, FDA, other government agencies and the industry so that you have a consistent line of communication open at all times?</w:t>
      </w:r>
    </w:p>
    <w:p w:rsidR="00173515" w:rsidRDefault="00173515" w:rsidP="009D2DC1">
      <w:pPr>
        <w:tabs>
          <w:tab w:val="left" w:pos="900"/>
        </w:tabs>
        <w:rPr>
          <w:rFonts w:cs="Arial"/>
        </w:rPr>
      </w:pPr>
    </w:p>
    <w:p w:rsidR="00173515" w:rsidRDefault="00173515" w:rsidP="009D2DC1">
      <w:pPr>
        <w:tabs>
          <w:tab w:val="left" w:pos="900"/>
        </w:tabs>
        <w:rPr>
          <w:rFonts w:cs="Arial"/>
          <w:b/>
          <w:noProof/>
          <w:color w:val="000000"/>
        </w:rPr>
      </w:pPr>
      <w:r w:rsidRPr="00830262">
        <w:rPr>
          <w:rFonts w:cs="Arial"/>
          <w:b/>
          <w:noProof/>
          <w:color w:val="000000"/>
        </w:rPr>
        <w:pict>
          <v:shape id="_x0000_i1072" type="#_x0000_t75" alt="Question mark icon.  Ask the question(s) shown in the Situation Manual of the Participants." style="width:62.25pt;height:62.25pt;visibility:visible" filled="t" fillcolor="#c0504d">
            <v:imagedata r:id="rId21" o:title=""/>
          </v:shape>
        </w:pict>
      </w:r>
      <w:r>
        <w:rPr>
          <w:rFonts w:cs="Arial"/>
          <w:b/>
          <w:noProof/>
          <w:color w:val="000000"/>
        </w:rPr>
        <w:t xml:space="preserve"> </w:t>
      </w:r>
      <w:r w:rsidRPr="00830262">
        <w:rPr>
          <w:rFonts w:cs="Arial"/>
          <w:b/>
          <w:noProof/>
          <w:color w:val="000000"/>
        </w:rPr>
        <w:pict>
          <v:shape id="_x0000_i1073" type="#_x0000_t75" alt="Book icon.  Informs participants to refer to the Situation Manual." style="width:62.25pt;height:62.25pt;visibility:visible">
            <v:imagedata r:id="rId19" o:title=""/>
          </v:shape>
        </w:pict>
      </w:r>
    </w:p>
    <w:p w:rsidR="00173515" w:rsidRPr="00EB1E64" w:rsidRDefault="00173515" w:rsidP="009D2DC1">
      <w:pPr>
        <w:pStyle w:val="Heading2"/>
        <w:rPr>
          <w:b/>
          <w:szCs w:val="32"/>
        </w:rPr>
      </w:pPr>
      <w:bookmarkStart w:id="54" w:name="_Toc290562901"/>
      <w:bookmarkStart w:id="55" w:name="_Toc292279687"/>
      <w:r w:rsidRPr="00EB1E64">
        <w:rPr>
          <w:b/>
          <w:szCs w:val="32"/>
        </w:rPr>
        <w:t>Feedback Forms</w:t>
      </w:r>
      <w:bookmarkEnd w:id="54"/>
      <w:bookmarkEnd w:id="55"/>
    </w:p>
    <w:p w:rsidR="00173515" w:rsidRPr="009D2DC1" w:rsidRDefault="00173515" w:rsidP="009D2DC1">
      <w:r w:rsidRPr="009D2DC1">
        <w:t>In order to make future exercises even more successful, feedback forms are used to get input from participants. These forms will provide details about the overall exercise process, whether the objectives were met and areas that could be improved. The comments should be captured in notes to assist in the completion of the After-Action Report and Improvement Plan (AAR/IP).</w:t>
      </w:r>
    </w:p>
    <w:p w:rsidR="00173515" w:rsidRPr="009D2DC1" w:rsidRDefault="00173515" w:rsidP="009D2DC1"/>
    <w:p w:rsidR="00173515" w:rsidRPr="009D2DC1" w:rsidRDefault="00173515" w:rsidP="009D2DC1">
      <w:r w:rsidRPr="009D2DC1">
        <w:t>After the tabletop exercise and wrap up discussion, the facilitator should have the participants complete a feedback form. These forms should be returned to the facilitator upon completion. The facilitator should then forward these feedback forms to the coordinator.</w:t>
      </w:r>
    </w:p>
    <w:p w:rsidR="00173515" w:rsidRPr="009D2DC1" w:rsidRDefault="00173515" w:rsidP="009D2DC1"/>
    <w:p w:rsidR="00173515" w:rsidRPr="009D2DC1" w:rsidRDefault="00173515" w:rsidP="009D2DC1">
      <w:pPr>
        <w:rPr>
          <w:color w:val="FF0000"/>
        </w:rPr>
      </w:pPr>
      <w:r w:rsidRPr="009D2DC1">
        <w:t xml:space="preserve">The comments will be captured to assist in the completion of the AAR/IP. </w:t>
      </w:r>
      <w:r w:rsidRPr="009D2DC1">
        <w:rPr>
          <w:color w:val="000000"/>
        </w:rPr>
        <w:t xml:space="preserve">An AAR/IP is an important tool used to evaluate the tabletop exercise, addressing outcomes, strengths, weaknesses and lessons learned, and to share that information with the participants. Please review the exercise objectives once more prior to passing out these forms. </w:t>
      </w:r>
    </w:p>
    <w:p w:rsidR="00173515" w:rsidRPr="009D2DC1" w:rsidRDefault="00173515" w:rsidP="009D2DC1"/>
    <w:p w:rsidR="00173515" w:rsidRDefault="00173515" w:rsidP="009D2DC1">
      <w:r w:rsidRPr="009D2DC1">
        <w:t>At the end of the tabletop exercise, the facilitator should inform the participants the date by which they will receive the AAR/IP. Participants should also be told that the AAR/IP should be treated as a “For Official Use Only” document that should only be shared with individuals with a need to know.</w:t>
      </w:r>
    </w:p>
    <w:p w:rsidR="00173515" w:rsidRDefault="00173515" w:rsidP="009D2DC1">
      <w:r>
        <w:t xml:space="preserve"> </w:t>
      </w:r>
    </w:p>
    <w:p w:rsidR="00173515" w:rsidRPr="009D2DC1" w:rsidRDefault="00173515" w:rsidP="009D2DC1">
      <w:r w:rsidRPr="00830262">
        <w:rPr>
          <w:rFonts w:cs="Arial"/>
          <w:b/>
          <w:noProof/>
          <w:color w:val="000000"/>
        </w:rPr>
        <w:pict>
          <v:shape id="_x0000_i1074" type="#_x0000_t75" alt="Clipboard. A hand out to be distributed to the Participants." style="width:60.75pt;height:62.25pt;visibility:visible">
            <v:imagedata r:id="rId22" o:title=""/>
          </v:shape>
        </w:pict>
      </w:r>
    </w:p>
    <w:p w:rsidR="00173515" w:rsidRPr="00EB1E64" w:rsidRDefault="00173515" w:rsidP="009D2DC1">
      <w:pPr>
        <w:pStyle w:val="Heading2"/>
        <w:rPr>
          <w:b/>
          <w:szCs w:val="32"/>
        </w:rPr>
      </w:pPr>
      <w:bookmarkStart w:id="56" w:name="_Toc290562902"/>
      <w:bookmarkStart w:id="57" w:name="_Toc292279688"/>
      <w:r w:rsidRPr="00EB1E64">
        <w:rPr>
          <w:b/>
          <w:szCs w:val="32"/>
        </w:rPr>
        <w:t>Personal Learning Inventory</w:t>
      </w:r>
      <w:bookmarkEnd w:id="56"/>
      <w:bookmarkEnd w:id="57"/>
    </w:p>
    <w:p w:rsidR="00173515" w:rsidRPr="009D2DC1" w:rsidRDefault="00173515" w:rsidP="009D2DC1">
      <w:pPr>
        <w:rPr>
          <w:rFonts w:cs="Arial"/>
        </w:rPr>
      </w:pPr>
      <w:r w:rsidRPr="009D2DC1">
        <w:rPr>
          <w:rFonts w:cs="Arial"/>
        </w:rPr>
        <w:t>After the group finishes filling out the feedback forms, please ask the group to spend 10 minutes completing their personal learning inventories. Remind participants that PLIs are for the participants’ use only and will not be collected; however, they are welcome to share their PLIs with others as records of their learning experiences in today’s tabletop exercise.</w:t>
      </w:r>
    </w:p>
    <w:p w:rsidR="00173515" w:rsidRPr="009D2DC1" w:rsidRDefault="00173515" w:rsidP="009D2DC1">
      <w:pPr>
        <w:rPr>
          <w:rFonts w:cs="Arial"/>
        </w:rPr>
      </w:pPr>
    </w:p>
    <w:p w:rsidR="00173515" w:rsidRPr="009D2DC1" w:rsidRDefault="00173515" w:rsidP="009D2DC1">
      <w:pPr>
        <w:rPr>
          <w:rFonts w:cs="Arial"/>
        </w:rPr>
      </w:pPr>
      <w:r w:rsidRPr="009D2DC1">
        <w:rPr>
          <w:rFonts w:cs="Arial"/>
        </w:rPr>
        <w:t>Please ask participants to hand in their evaluation forms to the lead planner before they leave.</w:t>
      </w:r>
    </w:p>
    <w:p w:rsidR="00173515" w:rsidRPr="00EB1E64" w:rsidRDefault="00173515" w:rsidP="009D2DC1">
      <w:pPr>
        <w:pStyle w:val="Heading2"/>
        <w:rPr>
          <w:b/>
          <w:szCs w:val="32"/>
        </w:rPr>
      </w:pPr>
      <w:bookmarkStart w:id="58" w:name="_Toc287615320"/>
    </w:p>
    <w:p w:rsidR="00173515" w:rsidRPr="00EB1E64" w:rsidRDefault="00173515" w:rsidP="009D2DC1">
      <w:pPr>
        <w:pStyle w:val="Heading2"/>
        <w:rPr>
          <w:b/>
          <w:szCs w:val="32"/>
        </w:rPr>
      </w:pPr>
      <w:bookmarkStart w:id="59" w:name="_Toc290562903"/>
      <w:bookmarkStart w:id="60" w:name="_Toc292279689"/>
      <w:r w:rsidRPr="00EB1E64">
        <w:rPr>
          <w:b/>
          <w:szCs w:val="32"/>
        </w:rPr>
        <w:t>Close Out Exercise</w:t>
      </w:r>
      <w:bookmarkEnd w:id="58"/>
      <w:bookmarkEnd w:id="59"/>
      <w:bookmarkEnd w:id="60"/>
    </w:p>
    <w:p w:rsidR="00173515" w:rsidRPr="00F829A7" w:rsidRDefault="00173515" w:rsidP="009D2DC1">
      <w:pPr>
        <w:tabs>
          <w:tab w:val="left" w:pos="900"/>
        </w:tabs>
        <w:rPr>
          <w:rFonts w:cs="Arial"/>
        </w:rPr>
      </w:pPr>
      <w:r w:rsidRPr="009D2DC1">
        <w:t>Thank participants for their contributions to the exercise. Ask the lead planner to make any final remarks and to remind participants about the After-Action Report and other follow up activities.</w:t>
      </w:r>
      <w:r w:rsidRPr="00F829A7">
        <w:rPr>
          <w:rFonts w:cs="Arial"/>
        </w:rPr>
        <w:t xml:space="preserve"> </w:t>
      </w:r>
    </w:p>
    <w:p w:rsidR="00173515" w:rsidRPr="00F829A7" w:rsidRDefault="00173515" w:rsidP="00603575">
      <w:pPr>
        <w:rPr>
          <w:rFonts w:cs="Arial"/>
        </w:rPr>
      </w:pPr>
    </w:p>
    <w:p w:rsidR="00173515" w:rsidRPr="00F829A7" w:rsidRDefault="00173515" w:rsidP="00D374F2">
      <w:pPr>
        <w:spacing w:before="0" w:after="0"/>
        <w:rPr>
          <w:rFonts w:cs="Arial"/>
          <w:sz w:val="2"/>
          <w:szCs w:val="2"/>
        </w:rPr>
        <w:sectPr w:rsidR="00173515" w:rsidRPr="00F829A7" w:rsidSect="00C37F36">
          <w:headerReference w:type="default" r:id="rId27"/>
          <w:type w:val="continuous"/>
          <w:pgSz w:w="12240" w:h="15840" w:code="1"/>
          <w:pgMar w:top="1440" w:right="1440" w:bottom="1440" w:left="1440" w:header="720" w:footer="403" w:gutter="0"/>
          <w:cols w:space="720"/>
          <w:docGrid w:linePitch="360"/>
        </w:sectPr>
      </w:pPr>
      <w:bookmarkStart w:id="61" w:name="_Toc236638172"/>
      <w:bookmarkEnd w:id="19"/>
      <w:bookmarkEnd w:id="20"/>
    </w:p>
    <w:p w:rsidR="00173515" w:rsidRDefault="00173515" w:rsidP="00D374F2">
      <w:pPr>
        <w:pStyle w:val="Heading1"/>
        <w:spacing w:before="0" w:after="0"/>
        <w:sectPr w:rsidR="00173515" w:rsidSect="00C37F36">
          <w:headerReference w:type="even" r:id="rId28"/>
          <w:headerReference w:type="first" r:id="rId29"/>
          <w:type w:val="continuous"/>
          <w:pgSz w:w="12240" w:h="15840"/>
          <w:pgMar w:top="1440" w:right="1440" w:bottom="1440" w:left="1440" w:header="720" w:footer="403" w:gutter="0"/>
          <w:cols w:space="720"/>
          <w:docGrid w:linePitch="360"/>
        </w:sectPr>
      </w:pPr>
      <w:bookmarkStart w:id="62" w:name="_Toc200421376"/>
      <w:bookmarkStart w:id="63" w:name="_Toc205090626"/>
      <w:bookmarkStart w:id="64" w:name="_Toc216767513"/>
    </w:p>
    <w:p w:rsidR="00173515" w:rsidRPr="00F829A7" w:rsidRDefault="00173515" w:rsidP="00D374F2">
      <w:pPr>
        <w:pStyle w:val="Heading1"/>
        <w:spacing w:before="0" w:after="0"/>
      </w:pPr>
      <w:bookmarkStart w:id="65" w:name="_Toc292279690"/>
      <w:r w:rsidRPr="00F829A7">
        <w:t>Appendix A: Glossary</w:t>
      </w:r>
      <w:bookmarkEnd w:id="61"/>
      <w:bookmarkEnd w:id="62"/>
      <w:bookmarkEnd w:id="63"/>
      <w:bookmarkEnd w:id="64"/>
      <w:bookmarkEnd w:id="65"/>
    </w:p>
    <w:p w:rsidR="00173515" w:rsidRDefault="00173515" w:rsidP="005B04CB">
      <w:bookmarkStart w:id="66"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173515" w:rsidRPr="007E0A63" w:rsidRDefault="00173515" w:rsidP="005B04CB"/>
    <w:p w:rsidR="00173515" w:rsidRPr="00FE0233" w:rsidRDefault="00173515" w:rsidP="005B04CB">
      <w:pPr>
        <w:pStyle w:val="Bullet1"/>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AAR,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AAR and submit it to conference </w:t>
      </w:r>
      <w:r>
        <w:t>p</w:t>
      </w:r>
      <w:r w:rsidRPr="00FE0233">
        <w:t xml:space="preserve">articipants prior to an After-Action Conference. The draft AAR is distributed to conference </w:t>
      </w:r>
      <w:r>
        <w:t>p</w:t>
      </w:r>
      <w:r w:rsidRPr="00FE0233">
        <w:t xml:space="preserve">articipants for review no more than 30 days after the exercise </w:t>
      </w:r>
      <w:r>
        <w:t>is</w:t>
      </w:r>
      <w:r w:rsidRPr="00FE0233">
        <w:t xml:space="preserve"> conducted. The final AAR/IP is an outcome of the After-Action Conference and should be disseminated to </w:t>
      </w:r>
      <w:r>
        <w:t>p</w:t>
      </w:r>
      <w:r w:rsidRPr="00FE0233">
        <w:t>articipants no more than 60 days after exercise completion.</w:t>
      </w:r>
      <w:r w:rsidRPr="003B56F1">
        <w:t xml:space="preserve"> </w:t>
      </w:r>
      <w:r>
        <w:t>The AAR/IP should be treated as a “For Official Use Only” document and shared only with those with a need to know.</w:t>
      </w:r>
    </w:p>
    <w:p w:rsidR="00173515" w:rsidRDefault="00173515" w:rsidP="005B04CB">
      <w:pPr>
        <w:pStyle w:val="Bullet1"/>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sidRPr="00FE0233">
        <w:t xml:space="preserve"> and performance-based exercise program that provides standardized policy, doctrine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173515" w:rsidRDefault="00173515" w:rsidP="005B04CB">
      <w:pPr>
        <w:pStyle w:val="Bullet1"/>
      </w:pPr>
      <w:r w:rsidRPr="005B04CB">
        <w:rPr>
          <w:b/>
        </w:rPr>
        <w:t>Personal Learning Inventory (PLI)</w:t>
      </w:r>
      <w:r w:rsidRPr="00FE0233">
        <w:t xml:space="preserve"> – A</w:t>
      </w:r>
      <w:r>
        <w:t>n accounting of each participant’s learning experience.</w:t>
      </w:r>
    </w:p>
    <w:p w:rsidR="00173515" w:rsidRPr="00FE0233" w:rsidRDefault="00173515" w:rsidP="005B04CB">
      <w:pPr>
        <w:pStyle w:val="Bullet1"/>
      </w:pPr>
      <w:r w:rsidRPr="005B04CB">
        <w:rPr>
          <w:b/>
        </w:rPr>
        <w:t>Module</w:t>
      </w:r>
      <w:r w:rsidRPr="00FE0233">
        <w:t xml:space="preserve"> – A segment within the exercise.</w:t>
      </w:r>
    </w:p>
    <w:p w:rsidR="00173515" w:rsidRPr="00F829A7" w:rsidRDefault="00173515" w:rsidP="004020A0"/>
    <w:p w:rsidR="00173515" w:rsidRPr="00F829A7" w:rsidRDefault="00173515" w:rsidP="004020A0"/>
    <w:p w:rsidR="00173515" w:rsidRPr="00F829A7" w:rsidRDefault="00173515" w:rsidP="004020A0"/>
    <w:p w:rsidR="00173515" w:rsidRDefault="00173515" w:rsidP="00186830">
      <w:pPr>
        <w:sectPr w:rsidR="00173515" w:rsidSect="00186830">
          <w:headerReference w:type="default" r:id="rId30"/>
          <w:pgSz w:w="12240" w:h="15840"/>
          <w:pgMar w:top="1440" w:right="1440" w:bottom="1440" w:left="1440" w:header="720" w:footer="403" w:gutter="0"/>
          <w:cols w:space="720"/>
          <w:docGrid w:linePitch="360"/>
        </w:sectPr>
      </w:pPr>
      <w:bookmarkStart w:id="67" w:name="_Toc205090627"/>
      <w:bookmarkStart w:id="68" w:name="_Toc216767514"/>
    </w:p>
    <w:p w:rsidR="00173515" w:rsidRPr="00186830" w:rsidRDefault="00173515" w:rsidP="00186830">
      <w:pPr>
        <w:pStyle w:val="Heading1"/>
      </w:pPr>
      <w:bookmarkStart w:id="69" w:name="_Toc292279691"/>
      <w:r w:rsidRPr="00F829A7">
        <w:t>Appendix B: Acronyms Used</w:t>
      </w:r>
      <w:bookmarkEnd w:id="66"/>
      <w:bookmarkEnd w:id="67"/>
      <w:bookmarkEnd w:id="68"/>
      <w:bookmarkEnd w:id="69"/>
    </w:p>
    <w:p w:rsidR="00173515" w:rsidRPr="00F829A7" w:rsidRDefault="00173515" w:rsidP="000024CD">
      <w:pPr>
        <w:rPr>
          <w:rFonts w:cs="Arial"/>
        </w:rPr>
      </w:pPr>
    </w:p>
    <w:tbl>
      <w:tblPr>
        <w:tblW w:w="0" w:type="auto"/>
        <w:tblLook w:val="00A0"/>
      </w:tblPr>
      <w:tblGrid>
        <w:gridCol w:w="1390"/>
        <w:gridCol w:w="8186"/>
      </w:tblGrid>
      <w:tr w:rsidR="00173515" w:rsidRPr="008B60CD" w:rsidTr="008B60CD">
        <w:trPr>
          <w:cantSplit/>
          <w:tblHeader/>
        </w:trPr>
        <w:tc>
          <w:tcPr>
            <w:tcW w:w="1386" w:type="dxa"/>
            <w:vAlign w:val="bottom"/>
          </w:tcPr>
          <w:p w:rsidR="00173515" w:rsidRPr="008B60CD" w:rsidRDefault="00173515" w:rsidP="00E804D9">
            <w:pPr>
              <w:rPr>
                <w:rFonts w:cs="Arial"/>
                <w:b/>
              </w:rPr>
            </w:pPr>
            <w:r w:rsidRPr="008B60CD">
              <w:rPr>
                <w:rFonts w:cs="Arial"/>
                <w:b/>
              </w:rPr>
              <w:t>Acronyms</w:t>
            </w:r>
          </w:p>
        </w:tc>
        <w:tc>
          <w:tcPr>
            <w:tcW w:w="8190" w:type="dxa"/>
            <w:vAlign w:val="bottom"/>
          </w:tcPr>
          <w:p w:rsidR="00173515" w:rsidRPr="008B60CD" w:rsidRDefault="00173515" w:rsidP="00E804D9">
            <w:pPr>
              <w:rPr>
                <w:rFonts w:cs="Arial"/>
                <w:b/>
              </w:rPr>
            </w:pPr>
            <w:r w:rsidRPr="008B60CD">
              <w:rPr>
                <w:rFonts w:cs="Arial"/>
                <w:b/>
              </w:rPr>
              <w:t>Definition</w:t>
            </w:r>
          </w:p>
        </w:tc>
      </w:tr>
      <w:tr w:rsidR="00173515" w:rsidRPr="00F829A7" w:rsidTr="00AE30AF">
        <w:tc>
          <w:tcPr>
            <w:tcW w:w="1386" w:type="dxa"/>
            <w:shd w:val="clear" w:color="auto" w:fill="D9D9D9"/>
            <w:vAlign w:val="bottom"/>
          </w:tcPr>
          <w:p w:rsidR="00173515" w:rsidRPr="00AE30AF" w:rsidRDefault="00173515" w:rsidP="00E804D9">
            <w:pPr>
              <w:rPr>
                <w:rFonts w:cs="Arial"/>
              </w:rPr>
            </w:pPr>
            <w:r w:rsidRPr="00AE30AF">
              <w:rPr>
                <w:rFonts w:cs="Arial"/>
              </w:rPr>
              <w:t>AAR</w:t>
            </w:r>
          </w:p>
        </w:tc>
        <w:tc>
          <w:tcPr>
            <w:tcW w:w="8190" w:type="dxa"/>
            <w:shd w:val="clear" w:color="auto" w:fill="D9D9D9"/>
            <w:vAlign w:val="bottom"/>
          </w:tcPr>
          <w:p w:rsidR="00173515" w:rsidRPr="00AE30AF" w:rsidRDefault="00173515" w:rsidP="00E804D9">
            <w:pPr>
              <w:rPr>
                <w:rFonts w:cs="Arial"/>
              </w:rPr>
            </w:pPr>
            <w:r w:rsidRPr="00AE30AF">
              <w:rPr>
                <w:rFonts w:cs="Arial"/>
              </w:rPr>
              <w:t>After-Action Report</w:t>
            </w:r>
          </w:p>
        </w:tc>
      </w:tr>
      <w:tr w:rsidR="00173515" w:rsidRPr="00F829A7" w:rsidTr="00AE30AF">
        <w:tc>
          <w:tcPr>
            <w:tcW w:w="1386" w:type="dxa"/>
            <w:vAlign w:val="bottom"/>
          </w:tcPr>
          <w:p w:rsidR="00173515" w:rsidRPr="00AE30AF" w:rsidRDefault="00173515" w:rsidP="00E804D9">
            <w:pPr>
              <w:rPr>
                <w:rFonts w:cs="Arial"/>
              </w:rPr>
            </w:pPr>
            <w:r w:rsidRPr="00AE30AF">
              <w:rPr>
                <w:rFonts w:cs="Arial"/>
              </w:rPr>
              <w:t>AAR/IP</w:t>
            </w:r>
          </w:p>
        </w:tc>
        <w:tc>
          <w:tcPr>
            <w:tcW w:w="8190" w:type="dxa"/>
            <w:vAlign w:val="bottom"/>
          </w:tcPr>
          <w:p w:rsidR="00173515" w:rsidRPr="00AE30AF" w:rsidRDefault="00173515" w:rsidP="00E804D9">
            <w:pPr>
              <w:rPr>
                <w:rFonts w:cs="Arial"/>
              </w:rPr>
            </w:pPr>
            <w:r w:rsidRPr="00AE30AF">
              <w:rPr>
                <w:rFonts w:cs="Arial"/>
              </w:rPr>
              <w:t>After-Action Report and Improvement Plan</w:t>
            </w:r>
          </w:p>
        </w:tc>
      </w:tr>
      <w:tr w:rsidR="00173515" w:rsidRPr="00F829A7" w:rsidTr="00AE30AF">
        <w:tc>
          <w:tcPr>
            <w:tcW w:w="1386" w:type="dxa"/>
            <w:shd w:val="clear" w:color="auto" w:fill="D9D9D9"/>
            <w:vAlign w:val="bottom"/>
          </w:tcPr>
          <w:p w:rsidR="00173515" w:rsidRPr="00AE30AF" w:rsidRDefault="00173515" w:rsidP="00E804D9">
            <w:pPr>
              <w:rPr>
                <w:rFonts w:cs="Arial"/>
              </w:rPr>
            </w:pPr>
            <w:r w:rsidRPr="00AE30AF">
              <w:rPr>
                <w:rFonts w:cs="Arial"/>
              </w:rPr>
              <w:t>CDC</w:t>
            </w:r>
          </w:p>
        </w:tc>
        <w:tc>
          <w:tcPr>
            <w:tcW w:w="8190" w:type="dxa"/>
            <w:shd w:val="clear" w:color="auto" w:fill="D9D9D9"/>
            <w:vAlign w:val="bottom"/>
          </w:tcPr>
          <w:p w:rsidR="00173515" w:rsidRPr="00AE30AF" w:rsidRDefault="00173515" w:rsidP="00E804D9">
            <w:pPr>
              <w:rPr>
                <w:rFonts w:cs="Arial"/>
              </w:rPr>
            </w:pPr>
            <w:r w:rsidRPr="00AE30AF">
              <w:rPr>
                <w:rFonts w:cs="Arial"/>
              </w:rPr>
              <w:t>Centers for Disease Control and Prevention</w:t>
            </w:r>
          </w:p>
        </w:tc>
      </w:tr>
      <w:tr w:rsidR="00173515" w:rsidRPr="00F829A7" w:rsidTr="00AE30AF">
        <w:tc>
          <w:tcPr>
            <w:tcW w:w="1386" w:type="dxa"/>
            <w:vAlign w:val="bottom"/>
          </w:tcPr>
          <w:p w:rsidR="00173515" w:rsidRPr="00AE30AF" w:rsidRDefault="00173515" w:rsidP="00E804D9">
            <w:pPr>
              <w:rPr>
                <w:rFonts w:cs="Arial"/>
              </w:rPr>
            </w:pPr>
            <w:r w:rsidRPr="00AE30AF">
              <w:rPr>
                <w:rFonts w:cs="Arial"/>
              </w:rPr>
              <w:t>EPA</w:t>
            </w:r>
          </w:p>
        </w:tc>
        <w:tc>
          <w:tcPr>
            <w:tcW w:w="8190" w:type="dxa"/>
            <w:vAlign w:val="bottom"/>
          </w:tcPr>
          <w:p w:rsidR="00173515" w:rsidRPr="00AE30AF" w:rsidRDefault="00173515" w:rsidP="00E804D9">
            <w:pPr>
              <w:rPr>
                <w:rFonts w:cs="Arial"/>
              </w:rPr>
            </w:pPr>
            <w:r w:rsidRPr="00AE30AF">
              <w:rPr>
                <w:rFonts w:cs="Arial"/>
              </w:rPr>
              <w:t>Environmental Protection Agency</w:t>
            </w:r>
          </w:p>
        </w:tc>
      </w:tr>
      <w:tr w:rsidR="00173515" w:rsidRPr="00F829A7" w:rsidTr="00AE30AF">
        <w:tc>
          <w:tcPr>
            <w:tcW w:w="1386" w:type="dxa"/>
            <w:shd w:val="clear" w:color="auto" w:fill="D9D9D9"/>
            <w:vAlign w:val="bottom"/>
          </w:tcPr>
          <w:p w:rsidR="00173515" w:rsidRPr="00AE30AF" w:rsidRDefault="00173515" w:rsidP="00E804D9">
            <w:pPr>
              <w:rPr>
                <w:rFonts w:cs="Arial"/>
              </w:rPr>
            </w:pPr>
            <w:r w:rsidRPr="00AE30AF">
              <w:rPr>
                <w:rFonts w:cs="Arial"/>
              </w:rPr>
              <w:t>DHS</w:t>
            </w:r>
          </w:p>
        </w:tc>
        <w:tc>
          <w:tcPr>
            <w:tcW w:w="8190" w:type="dxa"/>
            <w:shd w:val="clear" w:color="auto" w:fill="D9D9D9"/>
            <w:vAlign w:val="bottom"/>
          </w:tcPr>
          <w:p w:rsidR="00173515" w:rsidRPr="00AE30AF" w:rsidRDefault="00173515" w:rsidP="00E804D9">
            <w:pPr>
              <w:rPr>
                <w:rFonts w:cs="Arial"/>
              </w:rPr>
            </w:pPr>
            <w:r w:rsidRPr="00AE30AF">
              <w:rPr>
                <w:rFonts w:cs="Arial"/>
              </w:rPr>
              <w:t>Department of Homeland Security</w:t>
            </w:r>
          </w:p>
        </w:tc>
      </w:tr>
      <w:tr w:rsidR="00173515" w:rsidRPr="00F829A7" w:rsidTr="00AE30AF">
        <w:tc>
          <w:tcPr>
            <w:tcW w:w="1386" w:type="dxa"/>
            <w:vAlign w:val="bottom"/>
          </w:tcPr>
          <w:p w:rsidR="00173515" w:rsidRPr="00AE30AF" w:rsidRDefault="00173515" w:rsidP="00E804D9">
            <w:pPr>
              <w:rPr>
                <w:rFonts w:cs="Arial"/>
              </w:rPr>
            </w:pPr>
            <w:r w:rsidRPr="00AE30AF">
              <w:rPr>
                <w:rFonts w:cs="Arial"/>
              </w:rPr>
              <w:t>FBI</w:t>
            </w:r>
          </w:p>
        </w:tc>
        <w:tc>
          <w:tcPr>
            <w:tcW w:w="8190" w:type="dxa"/>
            <w:vAlign w:val="bottom"/>
          </w:tcPr>
          <w:p w:rsidR="00173515" w:rsidRPr="00AE30AF" w:rsidRDefault="00173515" w:rsidP="00E804D9">
            <w:pPr>
              <w:rPr>
                <w:rFonts w:cs="Arial"/>
              </w:rPr>
            </w:pPr>
            <w:r w:rsidRPr="00AE30AF">
              <w:rPr>
                <w:rFonts w:cs="Arial"/>
              </w:rPr>
              <w:t>Federal Bureau of Investigation</w:t>
            </w:r>
          </w:p>
        </w:tc>
      </w:tr>
      <w:tr w:rsidR="00173515" w:rsidRPr="00F829A7" w:rsidTr="00AE30AF">
        <w:tc>
          <w:tcPr>
            <w:tcW w:w="1386" w:type="dxa"/>
            <w:shd w:val="clear" w:color="auto" w:fill="D9D9D9"/>
            <w:vAlign w:val="bottom"/>
          </w:tcPr>
          <w:p w:rsidR="00173515" w:rsidRPr="00AE30AF" w:rsidRDefault="00173515" w:rsidP="00E804D9">
            <w:pPr>
              <w:rPr>
                <w:rFonts w:cs="Arial"/>
              </w:rPr>
            </w:pPr>
            <w:r w:rsidRPr="00AE30AF">
              <w:rPr>
                <w:rFonts w:cs="Arial"/>
              </w:rPr>
              <w:t>FDA</w:t>
            </w:r>
          </w:p>
        </w:tc>
        <w:tc>
          <w:tcPr>
            <w:tcW w:w="8190" w:type="dxa"/>
            <w:shd w:val="clear" w:color="auto" w:fill="D9D9D9"/>
            <w:vAlign w:val="bottom"/>
          </w:tcPr>
          <w:p w:rsidR="00173515" w:rsidRPr="00AE30AF" w:rsidRDefault="00173515" w:rsidP="00E804D9">
            <w:pPr>
              <w:rPr>
                <w:rFonts w:cs="Arial"/>
              </w:rPr>
            </w:pPr>
            <w:r w:rsidRPr="00AE30AF">
              <w:rPr>
                <w:rFonts w:cs="Arial"/>
              </w:rPr>
              <w:t>Food and Drug Administration</w:t>
            </w:r>
          </w:p>
        </w:tc>
      </w:tr>
      <w:tr w:rsidR="00173515" w:rsidRPr="00F829A7" w:rsidTr="00AE30AF">
        <w:tc>
          <w:tcPr>
            <w:tcW w:w="1386" w:type="dxa"/>
            <w:vAlign w:val="bottom"/>
          </w:tcPr>
          <w:p w:rsidR="00173515" w:rsidRPr="00AE30AF" w:rsidRDefault="00173515" w:rsidP="00E804D9">
            <w:pPr>
              <w:rPr>
                <w:rFonts w:cs="Arial"/>
              </w:rPr>
            </w:pPr>
            <w:r w:rsidRPr="00AE30AF">
              <w:rPr>
                <w:rFonts w:cs="Arial"/>
              </w:rPr>
              <w:t>FEMA</w:t>
            </w:r>
          </w:p>
        </w:tc>
        <w:tc>
          <w:tcPr>
            <w:tcW w:w="8190" w:type="dxa"/>
            <w:vAlign w:val="bottom"/>
          </w:tcPr>
          <w:p w:rsidR="00173515" w:rsidRPr="00AE30AF" w:rsidRDefault="00173515" w:rsidP="00E804D9">
            <w:pPr>
              <w:rPr>
                <w:rFonts w:cs="Arial"/>
              </w:rPr>
            </w:pPr>
            <w:r w:rsidRPr="00AE30AF">
              <w:rPr>
                <w:rFonts w:cs="Arial"/>
              </w:rPr>
              <w:t>Federal Emergency Management Agency</w:t>
            </w:r>
          </w:p>
        </w:tc>
      </w:tr>
      <w:tr w:rsidR="00173515" w:rsidRPr="00F829A7" w:rsidTr="00AE30AF">
        <w:tc>
          <w:tcPr>
            <w:tcW w:w="1386" w:type="dxa"/>
            <w:vAlign w:val="bottom"/>
          </w:tcPr>
          <w:p w:rsidR="00173515" w:rsidRPr="00AE30AF" w:rsidRDefault="00173515" w:rsidP="00E804D9">
            <w:pPr>
              <w:rPr>
                <w:rFonts w:cs="Arial"/>
              </w:rPr>
            </w:pPr>
            <w:r w:rsidRPr="00AE30AF">
              <w:rPr>
                <w:rFonts w:cs="Arial"/>
              </w:rPr>
              <w:t>SITMAN</w:t>
            </w:r>
          </w:p>
        </w:tc>
        <w:tc>
          <w:tcPr>
            <w:tcW w:w="8190" w:type="dxa"/>
            <w:vAlign w:val="bottom"/>
          </w:tcPr>
          <w:p w:rsidR="00173515" w:rsidRPr="00AE30AF" w:rsidRDefault="00173515" w:rsidP="00E804D9">
            <w:pPr>
              <w:rPr>
                <w:rFonts w:cs="Arial"/>
              </w:rPr>
            </w:pPr>
            <w:r w:rsidRPr="00AE30AF">
              <w:rPr>
                <w:rFonts w:cs="Arial"/>
              </w:rPr>
              <w:t>Situation Manual</w:t>
            </w:r>
          </w:p>
        </w:tc>
      </w:tr>
      <w:tr w:rsidR="00173515" w:rsidRPr="00F829A7" w:rsidTr="00AE30AF">
        <w:tc>
          <w:tcPr>
            <w:tcW w:w="1386" w:type="dxa"/>
            <w:shd w:val="clear" w:color="auto" w:fill="D9D9D9"/>
            <w:vAlign w:val="bottom"/>
          </w:tcPr>
          <w:p w:rsidR="00173515" w:rsidRPr="00AE30AF" w:rsidRDefault="00173515" w:rsidP="00E804D9">
            <w:pPr>
              <w:rPr>
                <w:rFonts w:cs="Arial"/>
              </w:rPr>
            </w:pPr>
            <w:r w:rsidRPr="00AE30AF">
              <w:rPr>
                <w:rFonts w:cs="Arial"/>
              </w:rPr>
              <w:t>DHS</w:t>
            </w:r>
          </w:p>
        </w:tc>
        <w:tc>
          <w:tcPr>
            <w:tcW w:w="8190" w:type="dxa"/>
            <w:shd w:val="clear" w:color="auto" w:fill="D9D9D9"/>
            <w:vAlign w:val="bottom"/>
          </w:tcPr>
          <w:p w:rsidR="00173515" w:rsidRPr="00AE30AF" w:rsidRDefault="00173515" w:rsidP="00E804D9">
            <w:pPr>
              <w:rPr>
                <w:rFonts w:cs="Arial"/>
              </w:rPr>
            </w:pPr>
            <w:r w:rsidRPr="00AE30AF">
              <w:rPr>
                <w:rFonts w:cs="Arial"/>
              </w:rPr>
              <w:t>Department of Homeland Security</w:t>
            </w:r>
          </w:p>
        </w:tc>
      </w:tr>
    </w:tbl>
    <w:p w:rsidR="00173515" w:rsidRPr="00F829A7" w:rsidRDefault="00173515" w:rsidP="000024CD">
      <w:pPr>
        <w:rPr>
          <w:rFonts w:cs="Arial"/>
        </w:rPr>
      </w:pPr>
    </w:p>
    <w:p w:rsidR="00173515" w:rsidRPr="00F829A7" w:rsidRDefault="00173515" w:rsidP="00895CDD">
      <w:pPr>
        <w:rPr>
          <w:rFonts w:cs="Arial"/>
        </w:rPr>
      </w:pPr>
    </w:p>
    <w:p w:rsidR="00173515" w:rsidRPr="00F829A7" w:rsidRDefault="00173515" w:rsidP="00895CDD">
      <w:pPr>
        <w:rPr>
          <w:rFonts w:cs="Arial"/>
          <w:highlight w:val="yellow"/>
        </w:rPr>
        <w:sectPr w:rsidR="00173515" w:rsidRPr="00F829A7" w:rsidSect="00186830">
          <w:headerReference w:type="default" r:id="rId31"/>
          <w:pgSz w:w="12240" w:h="15840"/>
          <w:pgMar w:top="1440" w:right="1440" w:bottom="1440" w:left="1440" w:header="720" w:footer="403" w:gutter="0"/>
          <w:cols w:space="720"/>
          <w:docGrid w:linePitch="360"/>
        </w:sectPr>
      </w:pPr>
    </w:p>
    <w:bookmarkEnd w:id="0"/>
    <w:p w:rsidR="00173515" w:rsidRPr="00F829A7" w:rsidRDefault="00173515" w:rsidP="00AA59C7">
      <w:pPr>
        <w:rPr>
          <w:rFonts w:cs="Arial"/>
        </w:rPr>
      </w:pPr>
    </w:p>
    <w:sectPr w:rsidR="00173515" w:rsidRPr="00F829A7" w:rsidSect="00DF17C6">
      <w:headerReference w:type="even" r:id="rId32"/>
      <w:headerReference w:type="default" r:id="rId33"/>
      <w:footerReference w:type="even" r:id="rId34"/>
      <w:footerReference w:type="default" r:id="rId35"/>
      <w:headerReference w:type="first" r:id="rId36"/>
      <w:footerReference w:type="first" r:id="rId37"/>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3515" w:rsidRDefault="00173515">
      <w:r>
        <w:separator/>
      </w:r>
    </w:p>
  </w:endnote>
  <w:endnote w:type="continuationSeparator" w:id="0">
    <w:p w:rsidR="00173515" w:rsidRDefault="0017351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73515" w:rsidRDefault="00173515"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448" w:type="dxa"/>
      <w:jc w:val="center"/>
      <w:tblLook w:val="00A0"/>
    </w:tblPr>
    <w:tblGrid>
      <w:gridCol w:w="11340"/>
    </w:tblGrid>
    <w:tr w:rsidR="00173515" w:rsidTr="00AE30AF">
      <w:trPr>
        <w:trHeight w:val="720"/>
        <w:jc w:val="center"/>
      </w:trPr>
      <w:tc>
        <w:tcPr>
          <w:tcW w:w="11448" w:type="dxa"/>
          <w:vAlign w:val="bottom"/>
        </w:tcPr>
        <w:p w:rsidR="00173515" w:rsidRPr="00AE30AF" w:rsidRDefault="00173515" w:rsidP="00AE30AF">
          <w:pPr>
            <w:pStyle w:val="Footer"/>
            <w:ind w:right="360"/>
            <w:jc w:val="center"/>
            <w:rPr>
              <w:sz w:val="18"/>
              <w:szCs w:val="18"/>
            </w:rPr>
          </w:pPr>
          <w:r w:rsidRPr="00830262">
            <w:rPr>
              <w:noProof/>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7" type="#_x0000_t75" alt="postdoc_fda_logo.jpg" style="width:96pt;height:66.75pt;visibility:visible">
                <v:imagedata r:id="rId1" o:title=""/>
              </v:shape>
            </w:pict>
          </w:r>
          <w:r w:rsidRPr="00830262">
            <w:rPr>
              <w:noProof/>
              <w:sz w:val="18"/>
              <w:szCs w:val="18"/>
            </w:rPr>
            <w:pict>
              <v:shape id="Picture 1" o:spid="_x0000_i1028" type="#_x0000_t75" alt="fsis logo.jpg" style="width:79.5pt;height:55.5pt;visibility:visible">
                <v:imagedata r:id="rId2" o:title=""/>
              </v:shape>
            </w:pict>
          </w:r>
        </w:p>
      </w:tc>
    </w:tr>
  </w:tbl>
  <w:p w:rsidR="00173515" w:rsidRPr="003B6243" w:rsidRDefault="00173515" w:rsidP="000064F5">
    <w:pPr>
      <w:pStyle w:val="Footer"/>
      <w:spacing w:before="0" w:after="0" w:line="240" w:lineRule="auto"/>
      <w:rPr>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Pr="00EB1E64" w:rsidRDefault="00173515" w:rsidP="00EB1E64">
    <w:pPr>
      <w:pStyle w:val="Footer"/>
      <w:jc w:val="center"/>
      <w:rPr>
        <w:sz w:val="18"/>
        <w:szCs w:val="18"/>
      </w:rPr>
    </w:pPr>
    <w:r w:rsidRPr="00EB1E64">
      <w:rPr>
        <w:sz w:val="18"/>
        <w:szCs w:val="18"/>
      </w:rPr>
      <w:t>For Exercise Purposes Only-</w:t>
    </w:r>
    <w:hyperlink r:id="rId1" w:history="1">
      <w:r w:rsidRPr="00EB1E64">
        <w:rPr>
          <w:rStyle w:val="Hyperlink"/>
          <w:sz w:val="18"/>
          <w:szCs w:val="18"/>
        </w:rPr>
        <w:t>http://www.fda.gov/fooddefense</w:t>
      </w:r>
    </w:hyperlink>
    <w:r w:rsidRPr="00EB1E64">
      <w:rPr>
        <w:sz w:val="18"/>
        <w:szCs w:val="18"/>
      </w:rPr>
      <w:t xml:space="preserve">-Food Related Emergency Exercise </w:t>
    </w:r>
    <w:r>
      <w:rPr>
        <w:sz w:val="18"/>
        <w:szCs w:val="18"/>
      </w:rPr>
      <w:t>Bundle</w:t>
    </w:r>
    <w:r w:rsidRPr="00EB1E64">
      <w:rPr>
        <w:sz w:val="18"/>
        <w:szCs w:val="18"/>
      </w:rPr>
      <w:t xml:space="preserve">   </w:t>
    </w:r>
    <w:r w:rsidRPr="00EB1E64">
      <w:rPr>
        <w:sz w:val="18"/>
        <w:szCs w:val="18"/>
      </w:rPr>
      <w:fldChar w:fldCharType="begin"/>
    </w:r>
    <w:r w:rsidRPr="00EB1E64">
      <w:rPr>
        <w:sz w:val="18"/>
        <w:szCs w:val="18"/>
      </w:rPr>
      <w:instrText xml:space="preserve"> PAGE   \* MERGEFORMAT </w:instrText>
    </w:r>
    <w:r w:rsidRPr="00EB1E64">
      <w:rPr>
        <w:sz w:val="18"/>
        <w:szCs w:val="18"/>
      </w:rPr>
      <w:fldChar w:fldCharType="separate"/>
    </w:r>
    <w:r>
      <w:rPr>
        <w:noProof/>
        <w:sz w:val="18"/>
        <w:szCs w:val="18"/>
      </w:rPr>
      <w:t>ii</w:t>
    </w:r>
    <w:r w:rsidRPr="00EB1E64">
      <w:rPr>
        <w:sz w:val="18"/>
        <w:szCs w:val="18"/>
      </w:rPr>
      <w:fldChar w:fldCharType="end"/>
    </w:r>
  </w:p>
  <w:p w:rsidR="00173515" w:rsidRPr="0014121E" w:rsidRDefault="00173515" w:rsidP="0014121E">
    <w:pPr>
      <w:pStyle w:val="Footer"/>
      <w:spacing w:before="0" w:after="0"/>
      <w:ind w:right="360"/>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73515" w:rsidRDefault="00173515" w:rsidP="004A61D9">
    <w:pPr>
      <w:pStyle w:val="Foote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Pr="004A61D9" w:rsidRDefault="00173515"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173515" w:rsidRPr="0022623B" w:rsidRDefault="00173515" w:rsidP="004A61D9">
    <w:pPr>
      <w:pStyle w:val="Footer"/>
      <w:ind w:right="360"/>
      <w:rPr>
        <w:rStyle w:val="PageNumber"/>
        <w:rFonts w:ascii="Helvetica" w:hAnsi="Helvetica"/>
        <w:b/>
        <w:color w:val="487139"/>
      </w:rPr>
    </w:pPr>
    <w:r>
      <w:rPr>
        <w:rStyle w:val="PageNumber"/>
        <w:rFonts w:ascii="Helvetica" w:hAnsi="Helvetica"/>
        <w:b/>
        <w:color w:val="487139"/>
      </w:rPr>
      <w:t>22</w:t>
    </w:r>
  </w:p>
  <w:p w:rsidR="00173515" w:rsidRDefault="00173515" w:rsidP="0022623B">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3515" w:rsidRDefault="00173515">
      <w:r>
        <w:separator/>
      </w:r>
    </w:p>
  </w:footnote>
  <w:footnote w:type="continuationSeparator" w:id="0">
    <w:p w:rsidR="00173515" w:rsidRDefault="0017351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3360;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4384;mso-position-horizontal:center;mso-position-horizontal-relative:margin;mso-position-vertical:center;mso-position-vertical-relative:margin" o:allowincell="f">
          <v:imagedata r:id="rId1" o:title=""/>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Pr="00150E89" w:rsidRDefault="00173515" w:rsidP="00B96DA6">
    <w:pPr>
      <w:tabs>
        <w:tab w:val="left" w:pos="5797"/>
      </w:tabs>
      <w:rPr>
        <w:rFonts w:cs="Arial"/>
        <w:caps/>
        <w:color w:val="FFFFFF"/>
        <w:sz w:val="48"/>
        <w:szCs w:val="48"/>
      </w:rPr>
    </w:pPr>
    <w:r>
      <w:rPr>
        <w:noProof/>
      </w:rPr>
      <w:pict>
        <v:rect id="_x0000_s2052" style="position:absolute;margin-left:-54pt;margin-top:-36pt;width:612.95pt;height:1in;z-index:-251667456" fillcolor="#365f91" stroked="f"/>
      </w:pict>
    </w:r>
    <w:r>
      <w:rPr>
        <w:rFonts w:cs="Arial"/>
        <w:color w:val="FFFFFF"/>
        <w:sz w:val="48"/>
        <w:szCs w:val="48"/>
      </w:rPr>
      <w:t>Table of Contents</w:t>
    </w:r>
  </w:p>
  <w:p w:rsidR="00173515" w:rsidRPr="0014121E" w:rsidRDefault="00173515">
    <w:pPr>
      <w:pStyle w:val="Header"/>
      <w:rPr>
        <w:sz w:val="36"/>
        <w:szCs w:val="3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rsidP="00B96DA6">
    <w:pPr>
      <w:tabs>
        <w:tab w:val="left" w:pos="5797"/>
      </w:tabs>
      <w:rPr>
        <w:rFonts w:cs="Arial"/>
        <w:noProof/>
        <w:color w:val="FFFFFF"/>
        <w:sz w:val="48"/>
        <w:szCs w:val="48"/>
      </w:rPr>
    </w:pPr>
    <w:r>
      <w:rPr>
        <w:noProof/>
      </w:rPr>
      <w:pict>
        <v:rect id="_x0000_s2054" style="position:absolute;margin-left:-54pt;margin-top:-36.75pt;width:636.8pt;height:1in;z-index:-251653120"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p>
  <w:p w:rsidR="00173515" w:rsidRPr="0014121E" w:rsidRDefault="00173515" w:rsidP="00B96DA6">
    <w:pPr>
      <w:tabs>
        <w:tab w:val="left" w:pos="5797"/>
      </w:tabs>
      <w:rPr>
        <w:rFonts w:cs="Arial"/>
        <w:caps/>
        <w:color w:val="FFFFFF"/>
        <w:sz w:val="36"/>
        <w:szCs w:val="36"/>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rsidP="00B96DA6">
    <w:pPr>
      <w:tabs>
        <w:tab w:val="left" w:pos="5797"/>
      </w:tabs>
      <w:rPr>
        <w:rFonts w:cs="Arial"/>
        <w:noProof/>
        <w:color w:val="FFFFFF"/>
        <w:sz w:val="48"/>
        <w:szCs w:val="48"/>
      </w:rPr>
    </w:pPr>
    <w:r>
      <w:rPr>
        <w:noProof/>
      </w:rPr>
      <w:pict>
        <v:rect id="_x0000_s2057" style="position:absolute;margin-left:-75.75pt;margin-top:-36.75pt;width:636.8pt;height:1in;z-index:-251652096" fillcolor="#365f91" stroked="f"/>
      </w:pict>
    </w:r>
    <w:r>
      <w:rPr>
        <w:rFonts w:cs="Arial"/>
        <w:noProof/>
        <w:color w:val="FFFFFF"/>
        <w:sz w:val="48"/>
        <w:szCs w:val="48"/>
      </w:rPr>
      <w:t>Facilitator’s Guide</w:t>
    </w:r>
  </w:p>
  <w:p w:rsidR="00173515" w:rsidRPr="0014121E" w:rsidRDefault="00173515" w:rsidP="00B96DA6">
    <w:pPr>
      <w:tabs>
        <w:tab w:val="left" w:pos="5797"/>
      </w:tabs>
      <w:rPr>
        <w:rFonts w:cs="Arial"/>
        <w:caps/>
        <w:color w:val="FFFFFF"/>
        <w:sz w:val="36"/>
        <w:szCs w:val="36"/>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59"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rsidP="00B96DA6">
    <w:pPr>
      <w:tabs>
        <w:tab w:val="left" w:pos="5797"/>
      </w:tabs>
      <w:rPr>
        <w:rFonts w:cs="Arial"/>
        <w:noProof/>
        <w:color w:val="FFFFFF"/>
        <w:sz w:val="48"/>
        <w:szCs w:val="48"/>
      </w:rPr>
    </w:pPr>
    <w:r>
      <w:rPr>
        <w:noProof/>
      </w:rPr>
      <w:pict>
        <v:rect id="_x0000_s2060" style="position:absolute;margin-left:-75.75pt;margin-top:-36.75pt;width:636.8pt;height:1in;z-index:-251650048" fillcolor="#365f91" stroked="f"/>
      </w:pict>
    </w:r>
    <w:r>
      <w:rPr>
        <w:rFonts w:cs="Arial"/>
        <w:noProof/>
        <w:color w:val="FFFFFF"/>
        <w:sz w:val="48"/>
        <w:szCs w:val="48"/>
      </w:rPr>
      <w:t>Appendix A</w:t>
    </w:r>
  </w:p>
  <w:p w:rsidR="00173515" w:rsidRPr="0014121E" w:rsidRDefault="00173515" w:rsidP="00B96DA6">
    <w:pPr>
      <w:tabs>
        <w:tab w:val="left" w:pos="5797"/>
      </w:tabs>
      <w:rPr>
        <w:rFonts w:cs="Arial"/>
        <w:caps/>
        <w:color w:val="FFFFFF"/>
        <w:sz w:val="36"/>
        <w:szCs w:val="36"/>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rsidP="00B96DA6">
    <w:pPr>
      <w:tabs>
        <w:tab w:val="left" w:pos="5797"/>
      </w:tabs>
      <w:rPr>
        <w:rFonts w:cs="Arial"/>
        <w:noProof/>
        <w:color w:val="FFFFFF"/>
        <w:sz w:val="48"/>
        <w:szCs w:val="48"/>
      </w:rPr>
    </w:pPr>
    <w:r>
      <w:rPr>
        <w:noProof/>
      </w:rPr>
      <w:pict>
        <v:rect id="_x0000_s2061" style="position:absolute;margin-left:-75.75pt;margin-top:-36.75pt;width:636.8pt;height:1in;z-index:-251651072" fillcolor="#365f91" stroked="f"/>
      </w:pict>
    </w:r>
    <w:r>
      <w:rPr>
        <w:rFonts w:cs="Arial"/>
        <w:noProof/>
        <w:color w:val="FFFFFF"/>
        <w:sz w:val="48"/>
        <w:szCs w:val="48"/>
      </w:rPr>
      <w:t>Appendix B</w:t>
    </w:r>
  </w:p>
  <w:p w:rsidR="00173515" w:rsidRPr="0014121E" w:rsidRDefault="00173515" w:rsidP="00B96DA6">
    <w:pPr>
      <w:tabs>
        <w:tab w:val="left" w:pos="5797"/>
      </w:tabs>
      <w:rPr>
        <w:rFonts w:cs="Arial"/>
        <w:caps/>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Pr="000C76D4" w:rsidRDefault="00173515">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3515" w:rsidRDefault="0017351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43D233B4"/>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2">
    <w:nsid w:val="1A0E4DA2"/>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D3646A7"/>
    <w:multiLevelType w:val="hybridMultilevel"/>
    <w:tmpl w:val="6BB4669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2296162F"/>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24FA3570"/>
    <w:multiLevelType w:val="hybridMultilevel"/>
    <w:tmpl w:val="46882BAC"/>
    <w:lvl w:ilvl="0" w:tplc="0D5AA6FA">
      <w:start w:val="1"/>
      <w:numFmt w:val="lowerLetter"/>
      <w:pStyle w:val="listparenthesis"/>
      <w:lvlText w:val="%1)"/>
      <w:lvlJc w:val="left"/>
      <w:pPr>
        <w:ind w:left="1080" w:hanging="360"/>
      </w:pPr>
      <w:rPr>
        <w:rFonts w:cs="Times New Roman"/>
      </w:rPr>
    </w:lvl>
    <w:lvl w:ilvl="1" w:tplc="04090019">
      <w:start w:val="1"/>
      <w:numFmt w:val="lowerLetter"/>
      <w:lvlText w:val="%2."/>
      <w:lvlJc w:val="left"/>
      <w:pPr>
        <w:tabs>
          <w:tab w:val="num" w:pos="1620"/>
        </w:tabs>
        <w:ind w:left="1620" w:hanging="360"/>
      </w:pPr>
      <w:rPr>
        <w:rFonts w:cs="Times New Roman"/>
      </w:rPr>
    </w:lvl>
    <w:lvl w:ilvl="2" w:tplc="0409001B" w:tentative="1">
      <w:start w:val="1"/>
      <w:numFmt w:val="lowerRoman"/>
      <w:lvlText w:val="%3."/>
      <w:lvlJc w:val="right"/>
      <w:pPr>
        <w:tabs>
          <w:tab w:val="num" w:pos="2340"/>
        </w:tabs>
        <w:ind w:left="2340" w:hanging="180"/>
      </w:pPr>
      <w:rPr>
        <w:rFonts w:cs="Times New Roman"/>
      </w:rPr>
    </w:lvl>
    <w:lvl w:ilvl="3" w:tplc="0409000F" w:tentative="1">
      <w:start w:val="1"/>
      <w:numFmt w:val="decimal"/>
      <w:lvlText w:val="%4."/>
      <w:lvlJc w:val="left"/>
      <w:pPr>
        <w:tabs>
          <w:tab w:val="num" w:pos="3060"/>
        </w:tabs>
        <w:ind w:left="3060" w:hanging="360"/>
      </w:pPr>
      <w:rPr>
        <w:rFonts w:cs="Times New Roman"/>
      </w:rPr>
    </w:lvl>
    <w:lvl w:ilvl="4" w:tplc="04090019" w:tentative="1">
      <w:start w:val="1"/>
      <w:numFmt w:val="lowerLetter"/>
      <w:lvlText w:val="%5."/>
      <w:lvlJc w:val="left"/>
      <w:pPr>
        <w:tabs>
          <w:tab w:val="num" w:pos="3780"/>
        </w:tabs>
        <w:ind w:left="3780" w:hanging="360"/>
      </w:pPr>
      <w:rPr>
        <w:rFonts w:cs="Times New Roman"/>
      </w:rPr>
    </w:lvl>
    <w:lvl w:ilvl="5" w:tplc="0409001B" w:tentative="1">
      <w:start w:val="1"/>
      <w:numFmt w:val="lowerRoman"/>
      <w:lvlText w:val="%6."/>
      <w:lvlJc w:val="right"/>
      <w:pPr>
        <w:tabs>
          <w:tab w:val="num" w:pos="4500"/>
        </w:tabs>
        <w:ind w:left="4500" w:hanging="180"/>
      </w:pPr>
      <w:rPr>
        <w:rFonts w:cs="Times New Roman"/>
      </w:rPr>
    </w:lvl>
    <w:lvl w:ilvl="6" w:tplc="0409000F" w:tentative="1">
      <w:start w:val="1"/>
      <w:numFmt w:val="decimal"/>
      <w:lvlText w:val="%7."/>
      <w:lvlJc w:val="left"/>
      <w:pPr>
        <w:tabs>
          <w:tab w:val="num" w:pos="5220"/>
        </w:tabs>
        <w:ind w:left="5220" w:hanging="360"/>
      </w:pPr>
      <w:rPr>
        <w:rFonts w:cs="Times New Roman"/>
      </w:rPr>
    </w:lvl>
    <w:lvl w:ilvl="7" w:tplc="04090019" w:tentative="1">
      <w:start w:val="1"/>
      <w:numFmt w:val="lowerLetter"/>
      <w:lvlText w:val="%8."/>
      <w:lvlJc w:val="left"/>
      <w:pPr>
        <w:tabs>
          <w:tab w:val="num" w:pos="5940"/>
        </w:tabs>
        <w:ind w:left="5940" w:hanging="360"/>
      </w:pPr>
      <w:rPr>
        <w:rFonts w:cs="Times New Roman"/>
      </w:rPr>
    </w:lvl>
    <w:lvl w:ilvl="8" w:tplc="0409001B" w:tentative="1">
      <w:start w:val="1"/>
      <w:numFmt w:val="lowerRoman"/>
      <w:lvlText w:val="%9."/>
      <w:lvlJc w:val="right"/>
      <w:pPr>
        <w:tabs>
          <w:tab w:val="num" w:pos="6660"/>
        </w:tabs>
        <w:ind w:left="6660" w:hanging="180"/>
      </w:pPr>
      <w:rPr>
        <w:rFonts w:cs="Times New Roman"/>
      </w:rPr>
    </w:lvl>
  </w:abstractNum>
  <w:abstractNum w:abstractNumId="6">
    <w:nsid w:val="32371730"/>
    <w:multiLevelType w:val="multilevel"/>
    <w:tmpl w:val="F4061AAA"/>
    <w:lvl w:ilvl="0">
      <w:start w:val="1"/>
      <w:numFmt w:val="bullet"/>
      <w:pStyle w:val="Bullet1"/>
      <w:lvlText w:val=""/>
      <w:lvlJc w:val="left"/>
      <w:pPr>
        <w:ind w:left="810"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7">
    <w:nsid w:val="424F1C78"/>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62940B66"/>
    <w:multiLevelType w:val="hybridMultilevel"/>
    <w:tmpl w:val="1DD4AE8E"/>
    <w:lvl w:ilvl="0" w:tplc="0409000F">
      <w:start w:val="1"/>
      <w:numFmt w:val="decimal"/>
      <w:lvlText w:val="%1."/>
      <w:lvlJc w:val="left"/>
      <w:pPr>
        <w:ind w:left="387"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75505D82"/>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7DAE4B63"/>
    <w:multiLevelType w:val="hybridMultilevel"/>
    <w:tmpl w:val="1A9887FE"/>
    <w:lvl w:ilvl="0" w:tplc="04090001">
      <w:start w:val="1"/>
      <w:numFmt w:val="decimal"/>
      <w:lvlText w:val="%1."/>
      <w:lvlJc w:val="left"/>
      <w:pPr>
        <w:ind w:left="547" w:hanging="360"/>
      </w:pPr>
      <w:rPr>
        <w:rFonts w:cs="Times New Roman"/>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num w:numId="1">
    <w:abstractNumId w:val="0"/>
  </w:num>
  <w:num w:numId="2">
    <w:abstractNumId w:val="11"/>
  </w:num>
  <w:num w:numId="3">
    <w:abstractNumId w:val="9"/>
  </w:num>
  <w:num w:numId="4">
    <w:abstractNumId w:val="6"/>
  </w:num>
  <w:num w:numId="5">
    <w:abstractNumId w:val="12"/>
  </w:num>
  <w:num w:numId="6">
    <w:abstractNumId w:val="12"/>
    <w:lvlOverride w:ilvl="0">
      <w:startOverride w:val="1"/>
    </w:lvlOverride>
  </w:num>
  <w:num w:numId="7">
    <w:abstractNumId w:val="8"/>
  </w:num>
  <w:num w:numId="8">
    <w:abstractNumId w:val="5"/>
  </w:num>
  <w:num w:numId="9">
    <w:abstractNumId w:val="12"/>
    <w:lvlOverride w:ilvl="0">
      <w:startOverride w:val="1"/>
    </w:lvlOverride>
  </w:num>
  <w:num w:numId="10">
    <w:abstractNumId w:val="2"/>
  </w:num>
  <w:num w:numId="11">
    <w:abstractNumId w:val="4"/>
  </w:num>
  <w:num w:numId="12">
    <w:abstractNumId w:val="12"/>
    <w:lvlOverride w:ilvl="0">
      <w:startOverride w:val="1"/>
    </w:lvlOverride>
  </w:num>
  <w:num w:numId="13">
    <w:abstractNumId w:val="10"/>
  </w:num>
  <w:num w:numId="14">
    <w:abstractNumId w:val="12"/>
    <w:lvlOverride w:ilvl="0">
      <w:startOverride w:val="1"/>
    </w:lvlOverride>
  </w:num>
  <w:num w:numId="15">
    <w:abstractNumId w:val="7"/>
  </w:num>
  <w:num w:numId="16">
    <w:abstractNumId w:val="12"/>
    <w:lvlOverride w:ilvl="0">
      <w:startOverride w:val="1"/>
    </w:lvlOverride>
  </w:num>
  <w:num w:numId="17">
    <w:abstractNumId w:val="12"/>
    <w:lvlOverride w:ilvl="0">
      <w:startOverride w:val="1"/>
    </w:lvlOverride>
  </w:num>
  <w:num w:numId="18">
    <w:abstractNumId w:val="1"/>
  </w:num>
  <w:num w:numId="19">
    <w:abstractNumId w:val="3"/>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isplayBackgroundShape/>
  <w:stylePaneFormatFilter w:val="3F01"/>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1144"/>
    <w:rsid w:val="000024CD"/>
    <w:rsid w:val="00002F09"/>
    <w:rsid w:val="00003650"/>
    <w:rsid w:val="0000382C"/>
    <w:rsid w:val="00004425"/>
    <w:rsid w:val="00005DF4"/>
    <w:rsid w:val="000064F5"/>
    <w:rsid w:val="00026A78"/>
    <w:rsid w:val="00032605"/>
    <w:rsid w:val="0003300D"/>
    <w:rsid w:val="00036127"/>
    <w:rsid w:val="0003657B"/>
    <w:rsid w:val="00036FEB"/>
    <w:rsid w:val="000408C8"/>
    <w:rsid w:val="00041EBC"/>
    <w:rsid w:val="00051DFF"/>
    <w:rsid w:val="00053BDB"/>
    <w:rsid w:val="00053F37"/>
    <w:rsid w:val="000542A8"/>
    <w:rsid w:val="00054B6A"/>
    <w:rsid w:val="00057B5D"/>
    <w:rsid w:val="0006051D"/>
    <w:rsid w:val="0006052A"/>
    <w:rsid w:val="000608C1"/>
    <w:rsid w:val="0006355C"/>
    <w:rsid w:val="0006480D"/>
    <w:rsid w:val="00066E59"/>
    <w:rsid w:val="00072821"/>
    <w:rsid w:val="000735E8"/>
    <w:rsid w:val="0007362D"/>
    <w:rsid w:val="00075073"/>
    <w:rsid w:val="000761C7"/>
    <w:rsid w:val="00077DFE"/>
    <w:rsid w:val="00081148"/>
    <w:rsid w:val="00083782"/>
    <w:rsid w:val="00083B97"/>
    <w:rsid w:val="00083CB6"/>
    <w:rsid w:val="000844BB"/>
    <w:rsid w:val="00085022"/>
    <w:rsid w:val="000876BE"/>
    <w:rsid w:val="0008787F"/>
    <w:rsid w:val="00090607"/>
    <w:rsid w:val="0009286E"/>
    <w:rsid w:val="00093F25"/>
    <w:rsid w:val="000979C6"/>
    <w:rsid w:val="000A0555"/>
    <w:rsid w:val="000A16C8"/>
    <w:rsid w:val="000A2F66"/>
    <w:rsid w:val="000A3BCB"/>
    <w:rsid w:val="000A3E27"/>
    <w:rsid w:val="000A5937"/>
    <w:rsid w:val="000A78CC"/>
    <w:rsid w:val="000B266C"/>
    <w:rsid w:val="000B4297"/>
    <w:rsid w:val="000B5C5C"/>
    <w:rsid w:val="000C0A8D"/>
    <w:rsid w:val="000C2331"/>
    <w:rsid w:val="000C2811"/>
    <w:rsid w:val="000C6378"/>
    <w:rsid w:val="000C6BF4"/>
    <w:rsid w:val="000C76D4"/>
    <w:rsid w:val="000C7D23"/>
    <w:rsid w:val="000D01C2"/>
    <w:rsid w:val="000D10E8"/>
    <w:rsid w:val="000D1FEC"/>
    <w:rsid w:val="000D23E9"/>
    <w:rsid w:val="000D3747"/>
    <w:rsid w:val="000D47B7"/>
    <w:rsid w:val="000D66FB"/>
    <w:rsid w:val="000D7ACC"/>
    <w:rsid w:val="000E0883"/>
    <w:rsid w:val="000E2488"/>
    <w:rsid w:val="000E3BD6"/>
    <w:rsid w:val="000E3C63"/>
    <w:rsid w:val="000E44A7"/>
    <w:rsid w:val="000E5BC3"/>
    <w:rsid w:val="000E7108"/>
    <w:rsid w:val="000F13B7"/>
    <w:rsid w:val="000F15DE"/>
    <w:rsid w:val="000F329F"/>
    <w:rsid w:val="000F5673"/>
    <w:rsid w:val="000F618D"/>
    <w:rsid w:val="000F68C7"/>
    <w:rsid w:val="000F7898"/>
    <w:rsid w:val="0010095E"/>
    <w:rsid w:val="00102D3F"/>
    <w:rsid w:val="00104610"/>
    <w:rsid w:val="00105843"/>
    <w:rsid w:val="00107157"/>
    <w:rsid w:val="00107B98"/>
    <w:rsid w:val="00111C67"/>
    <w:rsid w:val="0011314E"/>
    <w:rsid w:val="00115B30"/>
    <w:rsid w:val="0011645A"/>
    <w:rsid w:val="00116B64"/>
    <w:rsid w:val="00117C09"/>
    <w:rsid w:val="00120A24"/>
    <w:rsid w:val="001212A9"/>
    <w:rsid w:val="00121BE3"/>
    <w:rsid w:val="0013027B"/>
    <w:rsid w:val="00130E8A"/>
    <w:rsid w:val="00132AD4"/>
    <w:rsid w:val="00134567"/>
    <w:rsid w:val="00135124"/>
    <w:rsid w:val="00137A9A"/>
    <w:rsid w:val="00137EBB"/>
    <w:rsid w:val="0014070D"/>
    <w:rsid w:val="0014121E"/>
    <w:rsid w:val="00142599"/>
    <w:rsid w:val="00143484"/>
    <w:rsid w:val="00144970"/>
    <w:rsid w:val="00146AD2"/>
    <w:rsid w:val="00150AB8"/>
    <w:rsid w:val="00150E89"/>
    <w:rsid w:val="001517EC"/>
    <w:rsid w:val="00151BFF"/>
    <w:rsid w:val="00152D65"/>
    <w:rsid w:val="001553A6"/>
    <w:rsid w:val="001561DB"/>
    <w:rsid w:val="0016145E"/>
    <w:rsid w:val="00163263"/>
    <w:rsid w:val="001705F5"/>
    <w:rsid w:val="0017080E"/>
    <w:rsid w:val="00173515"/>
    <w:rsid w:val="0017394E"/>
    <w:rsid w:val="0017548E"/>
    <w:rsid w:val="0017657D"/>
    <w:rsid w:val="00176842"/>
    <w:rsid w:val="00177BFE"/>
    <w:rsid w:val="0018607D"/>
    <w:rsid w:val="00186830"/>
    <w:rsid w:val="00187889"/>
    <w:rsid w:val="001879CE"/>
    <w:rsid w:val="00187D5B"/>
    <w:rsid w:val="00190EFA"/>
    <w:rsid w:val="00191526"/>
    <w:rsid w:val="00195A19"/>
    <w:rsid w:val="001A1E6D"/>
    <w:rsid w:val="001A3643"/>
    <w:rsid w:val="001A4645"/>
    <w:rsid w:val="001A4A5D"/>
    <w:rsid w:val="001A656C"/>
    <w:rsid w:val="001A7223"/>
    <w:rsid w:val="001A75C1"/>
    <w:rsid w:val="001A7AD2"/>
    <w:rsid w:val="001B02E8"/>
    <w:rsid w:val="001B05FD"/>
    <w:rsid w:val="001B3BB3"/>
    <w:rsid w:val="001B3BCE"/>
    <w:rsid w:val="001C0879"/>
    <w:rsid w:val="001C2BFA"/>
    <w:rsid w:val="001C46EF"/>
    <w:rsid w:val="001C4E9D"/>
    <w:rsid w:val="001C5B06"/>
    <w:rsid w:val="001D0553"/>
    <w:rsid w:val="001D158C"/>
    <w:rsid w:val="001D199A"/>
    <w:rsid w:val="001D6606"/>
    <w:rsid w:val="001D6A4E"/>
    <w:rsid w:val="001E0A58"/>
    <w:rsid w:val="001E4ED1"/>
    <w:rsid w:val="001E57F3"/>
    <w:rsid w:val="001E5AC2"/>
    <w:rsid w:val="001E6EC7"/>
    <w:rsid w:val="001F0AC4"/>
    <w:rsid w:val="001F2F05"/>
    <w:rsid w:val="001F46EE"/>
    <w:rsid w:val="001F5111"/>
    <w:rsid w:val="00204EF0"/>
    <w:rsid w:val="002063DD"/>
    <w:rsid w:val="00206B4F"/>
    <w:rsid w:val="002125B5"/>
    <w:rsid w:val="00213F2E"/>
    <w:rsid w:val="00214EC5"/>
    <w:rsid w:val="002177CA"/>
    <w:rsid w:val="00217CED"/>
    <w:rsid w:val="00224942"/>
    <w:rsid w:val="00224FBF"/>
    <w:rsid w:val="002251F3"/>
    <w:rsid w:val="00225C23"/>
    <w:rsid w:val="0022623B"/>
    <w:rsid w:val="002305BC"/>
    <w:rsid w:val="00230616"/>
    <w:rsid w:val="002315A0"/>
    <w:rsid w:val="00231A66"/>
    <w:rsid w:val="0023688A"/>
    <w:rsid w:val="00241142"/>
    <w:rsid w:val="00242EF2"/>
    <w:rsid w:val="00253A1C"/>
    <w:rsid w:val="00255782"/>
    <w:rsid w:val="00257035"/>
    <w:rsid w:val="002570FA"/>
    <w:rsid w:val="0026133C"/>
    <w:rsid w:val="00262BDB"/>
    <w:rsid w:val="00263C59"/>
    <w:rsid w:val="00263E00"/>
    <w:rsid w:val="0026599F"/>
    <w:rsid w:val="002664C9"/>
    <w:rsid w:val="002703CE"/>
    <w:rsid w:val="0027305F"/>
    <w:rsid w:val="0027706C"/>
    <w:rsid w:val="002847A4"/>
    <w:rsid w:val="002856C5"/>
    <w:rsid w:val="0029111D"/>
    <w:rsid w:val="00291682"/>
    <w:rsid w:val="00295603"/>
    <w:rsid w:val="00295675"/>
    <w:rsid w:val="00295B34"/>
    <w:rsid w:val="00297109"/>
    <w:rsid w:val="00297B72"/>
    <w:rsid w:val="002A13EC"/>
    <w:rsid w:val="002A19F0"/>
    <w:rsid w:val="002A34C4"/>
    <w:rsid w:val="002A46E5"/>
    <w:rsid w:val="002A547F"/>
    <w:rsid w:val="002A5695"/>
    <w:rsid w:val="002A5C46"/>
    <w:rsid w:val="002A66E8"/>
    <w:rsid w:val="002A6E32"/>
    <w:rsid w:val="002B1F07"/>
    <w:rsid w:val="002B2230"/>
    <w:rsid w:val="002B3F38"/>
    <w:rsid w:val="002B5C33"/>
    <w:rsid w:val="002B77E1"/>
    <w:rsid w:val="002C0837"/>
    <w:rsid w:val="002C11D9"/>
    <w:rsid w:val="002C12BF"/>
    <w:rsid w:val="002C2AF7"/>
    <w:rsid w:val="002C4280"/>
    <w:rsid w:val="002C57FC"/>
    <w:rsid w:val="002C7A0B"/>
    <w:rsid w:val="002C7A28"/>
    <w:rsid w:val="002D1DB7"/>
    <w:rsid w:val="002D3326"/>
    <w:rsid w:val="002D48C1"/>
    <w:rsid w:val="002D72C2"/>
    <w:rsid w:val="002E0C59"/>
    <w:rsid w:val="002E1F47"/>
    <w:rsid w:val="002E31CE"/>
    <w:rsid w:val="002E568A"/>
    <w:rsid w:val="002E5BFA"/>
    <w:rsid w:val="002F1062"/>
    <w:rsid w:val="002F1EC0"/>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5D7B"/>
    <w:rsid w:val="003163D0"/>
    <w:rsid w:val="003179C1"/>
    <w:rsid w:val="00320795"/>
    <w:rsid w:val="0032233F"/>
    <w:rsid w:val="0032388D"/>
    <w:rsid w:val="0032429B"/>
    <w:rsid w:val="0032461A"/>
    <w:rsid w:val="003318BD"/>
    <w:rsid w:val="00336760"/>
    <w:rsid w:val="0033743F"/>
    <w:rsid w:val="003412AD"/>
    <w:rsid w:val="00345430"/>
    <w:rsid w:val="00345595"/>
    <w:rsid w:val="00346BFC"/>
    <w:rsid w:val="00352005"/>
    <w:rsid w:val="00352B50"/>
    <w:rsid w:val="00352B60"/>
    <w:rsid w:val="003547FA"/>
    <w:rsid w:val="0036447A"/>
    <w:rsid w:val="00365814"/>
    <w:rsid w:val="00365FAC"/>
    <w:rsid w:val="00366F8B"/>
    <w:rsid w:val="00370D87"/>
    <w:rsid w:val="00370D9F"/>
    <w:rsid w:val="003717E1"/>
    <w:rsid w:val="00372005"/>
    <w:rsid w:val="003725A7"/>
    <w:rsid w:val="003752B3"/>
    <w:rsid w:val="003753AC"/>
    <w:rsid w:val="00375AEC"/>
    <w:rsid w:val="003765F1"/>
    <w:rsid w:val="003904F9"/>
    <w:rsid w:val="003921B6"/>
    <w:rsid w:val="00393058"/>
    <w:rsid w:val="003A12A2"/>
    <w:rsid w:val="003A2503"/>
    <w:rsid w:val="003A745A"/>
    <w:rsid w:val="003B076F"/>
    <w:rsid w:val="003B0823"/>
    <w:rsid w:val="003B1C1A"/>
    <w:rsid w:val="003B36BE"/>
    <w:rsid w:val="003B4607"/>
    <w:rsid w:val="003B56F1"/>
    <w:rsid w:val="003B6243"/>
    <w:rsid w:val="003B73BE"/>
    <w:rsid w:val="003B7403"/>
    <w:rsid w:val="003C17BE"/>
    <w:rsid w:val="003C1F7C"/>
    <w:rsid w:val="003C3D42"/>
    <w:rsid w:val="003C5104"/>
    <w:rsid w:val="003C52A9"/>
    <w:rsid w:val="003C6951"/>
    <w:rsid w:val="003C7537"/>
    <w:rsid w:val="003C76D5"/>
    <w:rsid w:val="003D0289"/>
    <w:rsid w:val="003D1747"/>
    <w:rsid w:val="003D1902"/>
    <w:rsid w:val="003D3348"/>
    <w:rsid w:val="003D40C2"/>
    <w:rsid w:val="003D5352"/>
    <w:rsid w:val="003E2C50"/>
    <w:rsid w:val="003E33B3"/>
    <w:rsid w:val="003E3BF5"/>
    <w:rsid w:val="003E4A44"/>
    <w:rsid w:val="003F02BC"/>
    <w:rsid w:val="003F05AA"/>
    <w:rsid w:val="003F3116"/>
    <w:rsid w:val="003F6B6F"/>
    <w:rsid w:val="003F6D90"/>
    <w:rsid w:val="003F772B"/>
    <w:rsid w:val="00400CAE"/>
    <w:rsid w:val="004020A0"/>
    <w:rsid w:val="00403340"/>
    <w:rsid w:val="00403DE6"/>
    <w:rsid w:val="0040425C"/>
    <w:rsid w:val="004078CC"/>
    <w:rsid w:val="00407EB7"/>
    <w:rsid w:val="00410A58"/>
    <w:rsid w:val="004134BB"/>
    <w:rsid w:val="004147DD"/>
    <w:rsid w:val="00416E4D"/>
    <w:rsid w:val="00421303"/>
    <w:rsid w:val="00421D1F"/>
    <w:rsid w:val="0042220E"/>
    <w:rsid w:val="00423363"/>
    <w:rsid w:val="0043102C"/>
    <w:rsid w:val="004339FB"/>
    <w:rsid w:val="00433B57"/>
    <w:rsid w:val="004352C8"/>
    <w:rsid w:val="004355C6"/>
    <w:rsid w:val="00435E52"/>
    <w:rsid w:val="00436118"/>
    <w:rsid w:val="004364FE"/>
    <w:rsid w:val="00442A0E"/>
    <w:rsid w:val="004456B8"/>
    <w:rsid w:val="004504A7"/>
    <w:rsid w:val="0045161B"/>
    <w:rsid w:val="0045431F"/>
    <w:rsid w:val="00454F71"/>
    <w:rsid w:val="00455376"/>
    <w:rsid w:val="00456E3B"/>
    <w:rsid w:val="00457190"/>
    <w:rsid w:val="0046143D"/>
    <w:rsid w:val="004618F9"/>
    <w:rsid w:val="0046334B"/>
    <w:rsid w:val="00463C22"/>
    <w:rsid w:val="0046411A"/>
    <w:rsid w:val="00466C28"/>
    <w:rsid w:val="00467159"/>
    <w:rsid w:val="00470921"/>
    <w:rsid w:val="00472923"/>
    <w:rsid w:val="00472949"/>
    <w:rsid w:val="004733A2"/>
    <w:rsid w:val="00474313"/>
    <w:rsid w:val="004758EF"/>
    <w:rsid w:val="004768EE"/>
    <w:rsid w:val="00482A8A"/>
    <w:rsid w:val="004903F0"/>
    <w:rsid w:val="00496AAE"/>
    <w:rsid w:val="00497898"/>
    <w:rsid w:val="004A04B9"/>
    <w:rsid w:val="004A0B6C"/>
    <w:rsid w:val="004A44C3"/>
    <w:rsid w:val="004A5AD7"/>
    <w:rsid w:val="004A61D9"/>
    <w:rsid w:val="004B19E4"/>
    <w:rsid w:val="004B37C5"/>
    <w:rsid w:val="004B4E1D"/>
    <w:rsid w:val="004C5341"/>
    <w:rsid w:val="004C5948"/>
    <w:rsid w:val="004C72EF"/>
    <w:rsid w:val="004D03B5"/>
    <w:rsid w:val="004D4142"/>
    <w:rsid w:val="004D7F11"/>
    <w:rsid w:val="004E0EF4"/>
    <w:rsid w:val="004E1503"/>
    <w:rsid w:val="004F04AD"/>
    <w:rsid w:val="004F0956"/>
    <w:rsid w:val="004F113B"/>
    <w:rsid w:val="004F2A71"/>
    <w:rsid w:val="004F74C7"/>
    <w:rsid w:val="005006B9"/>
    <w:rsid w:val="00500FA0"/>
    <w:rsid w:val="005014D2"/>
    <w:rsid w:val="00502F69"/>
    <w:rsid w:val="00503374"/>
    <w:rsid w:val="00507E87"/>
    <w:rsid w:val="00512068"/>
    <w:rsid w:val="00512726"/>
    <w:rsid w:val="005151AC"/>
    <w:rsid w:val="00515209"/>
    <w:rsid w:val="005153C2"/>
    <w:rsid w:val="00515539"/>
    <w:rsid w:val="00515F4C"/>
    <w:rsid w:val="005170B9"/>
    <w:rsid w:val="00520CC7"/>
    <w:rsid w:val="00520CCB"/>
    <w:rsid w:val="00520FBC"/>
    <w:rsid w:val="0052352B"/>
    <w:rsid w:val="005235CF"/>
    <w:rsid w:val="0052444B"/>
    <w:rsid w:val="00524F46"/>
    <w:rsid w:val="005276AC"/>
    <w:rsid w:val="00530855"/>
    <w:rsid w:val="0053189F"/>
    <w:rsid w:val="005342FD"/>
    <w:rsid w:val="00534C05"/>
    <w:rsid w:val="00535748"/>
    <w:rsid w:val="00541047"/>
    <w:rsid w:val="00541C75"/>
    <w:rsid w:val="00544375"/>
    <w:rsid w:val="005455ED"/>
    <w:rsid w:val="00545AC3"/>
    <w:rsid w:val="00551D85"/>
    <w:rsid w:val="005557D5"/>
    <w:rsid w:val="0055637B"/>
    <w:rsid w:val="00556443"/>
    <w:rsid w:val="0055743D"/>
    <w:rsid w:val="00561058"/>
    <w:rsid w:val="00561A1A"/>
    <w:rsid w:val="00562363"/>
    <w:rsid w:val="00564A20"/>
    <w:rsid w:val="00565029"/>
    <w:rsid w:val="00565369"/>
    <w:rsid w:val="00567B5E"/>
    <w:rsid w:val="005700FF"/>
    <w:rsid w:val="005720D5"/>
    <w:rsid w:val="00577822"/>
    <w:rsid w:val="00580063"/>
    <w:rsid w:val="005803E1"/>
    <w:rsid w:val="00581672"/>
    <w:rsid w:val="0058516A"/>
    <w:rsid w:val="00585FCC"/>
    <w:rsid w:val="005915F9"/>
    <w:rsid w:val="00591DBD"/>
    <w:rsid w:val="00592064"/>
    <w:rsid w:val="00597572"/>
    <w:rsid w:val="00597E99"/>
    <w:rsid w:val="005A03EA"/>
    <w:rsid w:val="005A3E37"/>
    <w:rsid w:val="005A4838"/>
    <w:rsid w:val="005A567A"/>
    <w:rsid w:val="005A5E77"/>
    <w:rsid w:val="005A647E"/>
    <w:rsid w:val="005B04CB"/>
    <w:rsid w:val="005B10BC"/>
    <w:rsid w:val="005B4AED"/>
    <w:rsid w:val="005B4D7F"/>
    <w:rsid w:val="005C00C1"/>
    <w:rsid w:val="005C3ECC"/>
    <w:rsid w:val="005C619A"/>
    <w:rsid w:val="005C7EFC"/>
    <w:rsid w:val="005D2161"/>
    <w:rsid w:val="005D2EA3"/>
    <w:rsid w:val="005D320F"/>
    <w:rsid w:val="005D43B5"/>
    <w:rsid w:val="005D5E40"/>
    <w:rsid w:val="005D5E48"/>
    <w:rsid w:val="005E2D11"/>
    <w:rsid w:val="005E569F"/>
    <w:rsid w:val="005E74D8"/>
    <w:rsid w:val="005F2BC2"/>
    <w:rsid w:val="0060016E"/>
    <w:rsid w:val="00602263"/>
    <w:rsid w:val="00603575"/>
    <w:rsid w:val="00603937"/>
    <w:rsid w:val="00604E8B"/>
    <w:rsid w:val="006051F0"/>
    <w:rsid w:val="00606056"/>
    <w:rsid w:val="00606E0F"/>
    <w:rsid w:val="00610784"/>
    <w:rsid w:val="00610FD6"/>
    <w:rsid w:val="0061107C"/>
    <w:rsid w:val="00611505"/>
    <w:rsid w:val="006116AA"/>
    <w:rsid w:val="00616E66"/>
    <w:rsid w:val="0061710E"/>
    <w:rsid w:val="00617A97"/>
    <w:rsid w:val="006234D4"/>
    <w:rsid w:val="0062412A"/>
    <w:rsid w:val="00625D54"/>
    <w:rsid w:val="00627BB4"/>
    <w:rsid w:val="0063075E"/>
    <w:rsid w:val="00630D77"/>
    <w:rsid w:val="00630DCF"/>
    <w:rsid w:val="00631282"/>
    <w:rsid w:val="006316AA"/>
    <w:rsid w:val="00632556"/>
    <w:rsid w:val="006325E1"/>
    <w:rsid w:val="00634E3F"/>
    <w:rsid w:val="006430FA"/>
    <w:rsid w:val="00643B49"/>
    <w:rsid w:val="00645027"/>
    <w:rsid w:val="00645A56"/>
    <w:rsid w:val="0065053A"/>
    <w:rsid w:val="006508C0"/>
    <w:rsid w:val="00651EB2"/>
    <w:rsid w:val="00654668"/>
    <w:rsid w:val="00662F4E"/>
    <w:rsid w:val="0066508F"/>
    <w:rsid w:val="00667156"/>
    <w:rsid w:val="00670241"/>
    <w:rsid w:val="00671539"/>
    <w:rsid w:val="00673B49"/>
    <w:rsid w:val="006767AD"/>
    <w:rsid w:val="006768B2"/>
    <w:rsid w:val="0067776C"/>
    <w:rsid w:val="00681A11"/>
    <w:rsid w:val="00681C90"/>
    <w:rsid w:val="006841F0"/>
    <w:rsid w:val="00685F06"/>
    <w:rsid w:val="00686652"/>
    <w:rsid w:val="00687B44"/>
    <w:rsid w:val="00690886"/>
    <w:rsid w:val="006910C7"/>
    <w:rsid w:val="00692DB7"/>
    <w:rsid w:val="006938D5"/>
    <w:rsid w:val="006956AB"/>
    <w:rsid w:val="006A22AA"/>
    <w:rsid w:val="006A2514"/>
    <w:rsid w:val="006A63A3"/>
    <w:rsid w:val="006B041B"/>
    <w:rsid w:val="006B0A08"/>
    <w:rsid w:val="006B3FB2"/>
    <w:rsid w:val="006B5DD2"/>
    <w:rsid w:val="006B69A1"/>
    <w:rsid w:val="006C43BE"/>
    <w:rsid w:val="006C4486"/>
    <w:rsid w:val="006C45EA"/>
    <w:rsid w:val="006C6B49"/>
    <w:rsid w:val="006D6EBA"/>
    <w:rsid w:val="006E0938"/>
    <w:rsid w:val="006E182D"/>
    <w:rsid w:val="006E22FF"/>
    <w:rsid w:val="006E355C"/>
    <w:rsid w:val="006E359E"/>
    <w:rsid w:val="006E3805"/>
    <w:rsid w:val="006E5689"/>
    <w:rsid w:val="006E5CF5"/>
    <w:rsid w:val="006E5D92"/>
    <w:rsid w:val="006E6064"/>
    <w:rsid w:val="006E7079"/>
    <w:rsid w:val="006E7E08"/>
    <w:rsid w:val="006F1206"/>
    <w:rsid w:val="006F688C"/>
    <w:rsid w:val="006F7005"/>
    <w:rsid w:val="00700641"/>
    <w:rsid w:val="00700C34"/>
    <w:rsid w:val="007058F9"/>
    <w:rsid w:val="007065D5"/>
    <w:rsid w:val="0070778D"/>
    <w:rsid w:val="007100B5"/>
    <w:rsid w:val="00711861"/>
    <w:rsid w:val="0071292B"/>
    <w:rsid w:val="0071297F"/>
    <w:rsid w:val="00714A9F"/>
    <w:rsid w:val="00720049"/>
    <w:rsid w:val="00720146"/>
    <w:rsid w:val="0072081F"/>
    <w:rsid w:val="007225CE"/>
    <w:rsid w:val="00723113"/>
    <w:rsid w:val="00723796"/>
    <w:rsid w:val="00730044"/>
    <w:rsid w:val="007404F8"/>
    <w:rsid w:val="00740BB4"/>
    <w:rsid w:val="00740E5A"/>
    <w:rsid w:val="00743592"/>
    <w:rsid w:val="00744AD5"/>
    <w:rsid w:val="00745274"/>
    <w:rsid w:val="007541F6"/>
    <w:rsid w:val="00756121"/>
    <w:rsid w:val="00757D2A"/>
    <w:rsid w:val="00760572"/>
    <w:rsid w:val="0076140E"/>
    <w:rsid w:val="007643B4"/>
    <w:rsid w:val="007658A0"/>
    <w:rsid w:val="00765EF5"/>
    <w:rsid w:val="007716EC"/>
    <w:rsid w:val="007728C2"/>
    <w:rsid w:val="007743B7"/>
    <w:rsid w:val="00775010"/>
    <w:rsid w:val="00775BE8"/>
    <w:rsid w:val="0077646C"/>
    <w:rsid w:val="00781ADC"/>
    <w:rsid w:val="00787760"/>
    <w:rsid w:val="007910AC"/>
    <w:rsid w:val="00791E3A"/>
    <w:rsid w:val="007924CF"/>
    <w:rsid w:val="00792B9C"/>
    <w:rsid w:val="007A206F"/>
    <w:rsid w:val="007A4CAB"/>
    <w:rsid w:val="007A60A3"/>
    <w:rsid w:val="007B14A4"/>
    <w:rsid w:val="007B1B57"/>
    <w:rsid w:val="007B6974"/>
    <w:rsid w:val="007C04E6"/>
    <w:rsid w:val="007C170B"/>
    <w:rsid w:val="007C19DD"/>
    <w:rsid w:val="007C3269"/>
    <w:rsid w:val="007C506A"/>
    <w:rsid w:val="007C6207"/>
    <w:rsid w:val="007C6353"/>
    <w:rsid w:val="007C6AB0"/>
    <w:rsid w:val="007D56E5"/>
    <w:rsid w:val="007E0A63"/>
    <w:rsid w:val="007E1041"/>
    <w:rsid w:val="007E1183"/>
    <w:rsid w:val="007E3893"/>
    <w:rsid w:val="007E3B00"/>
    <w:rsid w:val="007E58A0"/>
    <w:rsid w:val="007F18AC"/>
    <w:rsid w:val="007F319B"/>
    <w:rsid w:val="007F57C6"/>
    <w:rsid w:val="007F7760"/>
    <w:rsid w:val="008009B9"/>
    <w:rsid w:val="0080119F"/>
    <w:rsid w:val="00805922"/>
    <w:rsid w:val="00805DC5"/>
    <w:rsid w:val="00807CFF"/>
    <w:rsid w:val="008109A7"/>
    <w:rsid w:val="00810B44"/>
    <w:rsid w:val="0081132B"/>
    <w:rsid w:val="00811756"/>
    <w:rsid w:val="00812526"/>
    <w:rsid w:val="00812A93"/>
    <w:rsid w:val="00816BF8"/>
    <w:rsid w:val="008213C5"/>
    <w:rsid w:val="00821E63"/>
    <w:rsid w:val="00824052"/>
    <w:rsid w:val="00824C59"/>
    <w:rsid w:val="00825E3B"/>
    <w:rsid w:val="0082614D"/>
    <w:rsid w:val="00826384"/>
    <w:rsid w:val="00826926"/>
    <w:rsid w:val="00830262"/>
    <w:rsid w:val="0083073B"/>
    <w:rsid w:val="0083361E"/>
    <w:rsid w:val="00835D82"/>
    <w:rsid w:val="00841EB0"/>
    <w:rsid w:val="0084429F"/>
    <w:rsid w:val="008442A8"/>
    <w:rsid w:val="00845291"/>
    <w:rsid w:val="00847CA7"/>
    <w:rsid w:val="00850485"/>
    <w:rsid w:val="008516E4"/>
    <w:rsid w:val="008542E5"/>
    <w:rsid w:val="00854E45"/>
    <w:rsid w:val="00854FBE"/>
    <w:rsid w:val="00856D61"/>
    <w:rsid w:val="00857552"/>
    <w:rsid w:val="00862AAD"/>
    <w:rsid w:val="00863092"/>
    <w:rsid w:val="00863369"/>
    <w:rsid w:val="0086509E"/>
    <w:rsid w:val="00865649"/>
    <w:rsid w:val="008671B2"/>
    <w:rsid w:val="00867D97"/>
    <w:rsid w:val="00870700"/>
    <w:rsid w:val="00870AB1"/>
    <w:rsid w:val="00870D3F"/>
    <w:rsid w:val="00872048"/>
    <w:rsid w:val="00873412"/>
    <w:rsid w:val="008747CC"/>
    <w:rsid w:val="00874842"/>
    <w:rsid w:val="008836D7"/>
    <w:rsid w:val="0088380E"/>
    <w:rsid w:val="00885191"/>
    <w:rsid w:val="008851BB"/>
    <w:rsid w:val="008853D1"/>
    <w:rsid w:val="00885DFB"/>
    <w:rsid w:val="008920A1"/>
    <w:rsid w:val="00895CDD"/>
    <w:rsid w:val="008967AB"/>
    <w:rsid w:val="00896CDD"/>
    <w:rsid w:val="008A012F"/>
    <w:rsid w:val="008A150D"/>
    <w:rsid w:val="008A39C1"/>
    <w:rsid w:val="008A4329"/>
    <w:rsid w:val="008A5F26"/>
    <w:rsid w:val="008A70E2"/>
    <w:rsid w:val="008A7796"/>
    <w:rsid w:val="008B0966"/>
    <w:rsid w:val="008B0B7F"/>
    <w:rsid w:val="008B157F"/>
    <w:rsid w:val="008B1A3A"/>
    <w:rsid w:val="008B1AA7"/>
    <w:rsid w:val="008B1F13"/>
    <w:rsid w:val="008B2CC3"/>
    <w:rsid w:val="008B472A"/>
    <w:rsid w:val="008B60CD"/>
    <w:rsid w:val="008B683B"/>
    <w:rsid w:val="008C07C9"/>
    <w:rsid w:val="008C0D5E"/>
    <w:rsid w:val="008C11D1"/>
    <w:rsid w:val="008C3411"/>
    <w:rsid w:val="008C3C3F"/>
    <w:rsid w:val="008C3F0D"/>
    <w:rsid w:val="008C52DF"/>
    <w:rsid w:val="008C67E4"/>
    <w:rsid w:val="008C6A20"/>
    <w:rsid w:val="008C6EB5"/>
    <w:rsid w:val="008D6CF7"/>
    <w:rsid w:val="008E1D08"/>
    <w:rsid w:val="008E5F12"/>
    <w:rsid w:val="008F1A7E"/>
    <w:rsid w:val="008F3D26"/>
    <w:rsid w:val="008F66F3"/>
    <w:rsid w:val="00901A7D"/>
    <w:rsid w:val="009036C2"/>
    <w:rsid w:val="00907E59"/>
    <w:rsid w:val="00913F73"/>
    <w:rsid w:val="00915FC2"/>
    <w:rsid w:val="00917D01"/>
    <w:rsid w:val="009205D4"/>
    <w:rsid w:val="009222AC"/>
    <w:rsid w:val="009226C3"/>
    <w:rsid w:val="0092315D"/>
    <w:rsid w:val="009231F8"/>
    <w:rsid w:val="009235C4"/>
    <w:rsid w:val="00923B37"/>
    <w:rsid w:val="009302FF"/>
    <w:rsid w:val="0093181A"/>
    <w:rsid w:val="00932EDF"/>
    <w:rsid w:val="009359AA"/>
    <w:rsid w:val="0094457A"/>
    <w:rsid w:val="009517B3"/>
    <w:rsid w:val="00952256"/>
    <w:rsid w:val="00952C39"/>
    <w:rsid w:val="00955E75"/>
    <w:rsid w:val="00957134"/>
    <w:rsid w:val="0096215A"/>
    <w:rsid w:val="009625CF"/>
    <w:rsid w:val="00964642"/>
    <w:rsid w:val="00965EC2"/>
    <w:rsid w:val="00966ACF"/>
    <w:rsid w:val="009672F2"/>
    <w:rsid w:val="00972288"/>
    <w:rsid w:val="00972BF6"/>
    <w:rsid w:val="00974D3F"/>
    <w:rsid w:val="009822DC"/>
    <w:rsid w:val="0098632C"/>
    <w:rsid w:val="00990507"/>
    <w:rsid w:val="00991A13"/>
    <w:rsid w:val="00995F14"/>
    <w:rsid w:val="00996DD5"/>
    <w:rsid w:val="009A1D45"/>
    <w:rsid w:val="009A2C7A"/>
    <w:rsid w:val="009A30E0"/>
    <w:rsid w:val="009A444A"/>
    <w:rsid w:val="009A55F3"/>
    <w:rsid w:val="009A5D80"/>
    <w:rsid w:val="009A78E1"/>
    <w:rsid w:val="009B0A9F"/>
    <w:rsid w:val="009B4DC4"/>
    <w:rsid w:val="009B747F"/>
    <w:rsid w:val="009B7CA9"/>
    <w:rsid w:val="009C0375"/>
    <w:rsid w:val="009C122E"/>
    <w:rsid w:val="009C24B0"/>
    <w:rsid w:val="009C3E4A"/>
    <w:rsid w:val="009C48CB"/>
    <w:rsid w:val="009C4935"/>
    <w:rsid w:val="009C5B00"/>
    <w:rsid w:val="009D21C0"/>
    <w:rsid w:val="009D24FC"/>
    <w:rsid w:val="009D2C85"/>
    <w:rsid w:val="009D2DC1"/>
    <w:rsid w:val="009D6522"/>
    <w:rsid w:val="009E1059"/>
    <w:rsid w:val="009E17E4"/>
    <w:rsid w:val="009E1C19"/>
    <w:rsid w:val="009E3118"/>
    <w:rsid w:val="009E46F5"/>
    <w:rsid w:val="009E4C02"/>
    <w:rsid w:val="009E4FFA"/>
    <w:rsid w:val="009E7E2C"/>
    <w:rsid w:val="009F1687"/>
    <w:rsid w:val="009F3085"/>
    <w:rsid w:val="009F6A45"/>
    <w:rsid w:val="00A001E9"/>
    <w:rsid w:val="00A008DD"/>
    <w:rsid w:val="00A027FC"/>
    <w:rsid w:val="00A02C91"/>
    <w:rsid w:val="00A0582B"/>
    <w:rsid w:val="00A064F3"/>
    <w:rsid w:val="00A06852"/>
    <w:rsid w:val="00A078D6"/>
    <w:rsid w:val="00A1244A"/>
    <w:rsid w:val="00A149C9"/>
    <w:rsid w:val="00A160FB"/>
    <w:rsid w:val="00A16A42"/>
    <w:rsid w:val="00A179A8"/>
    <w:rsid w:val="00A22C7E"/>
    <w:rsid w:val="00A24E92"/>
    <w:rsid w:val="00A2522F"/>
    <w:rsid w:val="00A27184"/>
    <w:rsid w:val="00A2752E"/>
    <w:rsid w:val="00A311F2"/>
    <w:rsid w:val="00A3154D"/>
    <w:rsid w:val="00A31D66"/>
    <w:rsid w:val="00A33889"/>
    <w:rsid w:val="00A33C08"/>
    <w:rsid w:val="00A34346"/>
    <w:rsid w:val="00A357D2"/>
    <w:rsid w:val="00A35CCC"/>
    <w:rsid w:val="00A37379"/>
    <w:rsid w:val="00A425E4"/>
    <w:rsid w:val="00A45AEE"/>
    <w:rsid w:val="00A46D03"/>
    <w:rsid w:val="00A51FDA"/>
    <w:rsid w:val="00A52014"/>
    <w:rsid w:val="00A5204D"/>
    <w:rsid w:val="00A520C6"/>
    <w:rsid w:val="00A55183"/>
    <w:rsid w:val="00A55E6B"/>
    <w:rsid w:val="00A60707"/>
    <w:rsid w:val="00A6196A"/>
    <w:rsid w:val="00A63C93"/>
    <w:rsid w:val="00A6400E"/>
    <w:rsid w:val="00A65893"/>
    <w:rsid w:val="00A66488"/>
    <w:rsid w:val="00A67A72"/>
    <w:rsid w:val="00A67D49"/>
    <w:rsid w:val="00A74FB9"/>
    <w:rsid w:val="00A76320"/>
    <w:rsid w:val="00A76E20"/>
    <w:rsid w:val="00A77F86"/>
    <w:rsid w:val="00A8391C"/>
    <w:rsid w:val="00A839A8"/>
    <w:rsid w:val="00A864F4"/>
    <w:rsid w:val="00A87051"/>
    <w:rsid w:val="00A90563"/>
    <w:rsid w:val="00A9169C"/>
    <w:rsid w:val="00A92B6E"/>
    <w:rsid w:val="00A951B9"/>
    <w:rsid w:val="00A964BF"/>
    <w:rsid w:val="00AA0DA9"/>
    <w:rsid w:val="00AA27D7"/>
    <w:rsid w:val="00AA3595"/>
    <w:rsid w:val="00AA59C7"/>
    <w:rsid w:val="00AB0387"/>
    <w:rsid w:val="00AB0A0F"/>
    <w:rsid w:val="00AB2171"/>
    <w:rsid w:val="00AB4EDA"/>
    <w:rsid w:val="00AB536D"/>
    <w:rsid w:val="00AB5620"/>
    <w:rsid w:val="00AB5CD8"/>
    <w:rsid w:val="00AC1BC5"/>
    <w:rsid w:val="00AC2262"/>
    <w:rsid w:val="00AC3E3F"/>
    <w:rsid w:val="00AC4F06"/>
    <w:rsid w:val="00AD0089"/>
    <w:rsid w:val="00AD19AB"/>
    <w:rsid w:val="00AD3DFB"/>
    <w:rsid w:val="00AD5148"/>
    <w:rsid w:val="00AD53CE"/>
    <w:rsid w:val="00AD5870"/>
    <w:rsid w:val="00AD5C02"/>
    <w:rsid w:val="00AD6FA6"/>
    <w:rsid w:val="00AE1892"/>
    <w:rsid w:val="00AE30AF"/>
    <w:rsid w:val="00AE36EE"/>
    <w:rsid w:val="00AE4C26"/>
    <w:rsid w:val="00AE4FBE"/>
    <w:rsid w:val="00AE5A75"/>
    <w:rsid w:val="00AE7BC3"/>
    <w:rsid w:val="00AF22AC"/>
    <w:rsid w:val="00AF2831"/>
    <w:rsid w:val="00AF299A"/>
    <w:rsid w:val="00AF2D45"/>
    <w:rsid w:val="00AF2F3C"/>
    <w:rsid w:val="00AF656A"/>
    <w:rsid w:val="00AF742E"/>
    <w:rsid w:val="00AF7725"/>
    <w:rsid w:val="00B010A9"/>
    <w:rsid w:val="00B01E19"/>
    <w:rsid w:val="00B027C1"/>
    <w:rsid w:val="00B028BE"/>
    <w:rsid w:val="00B05DC1"/>
    <w:rsid w:val="00B05F4A"/>
    <w:rsid w:val="00B05F8A"/>
    <w:rsid w:val="00B1025D"/>
    <w:rsid w:val="00B10E47"/>
    <w:rsid w:val="00B11F0E"/>
    <w:rsid w:val="00B131CB"/>
    <w:rsid w:val="00B134A4"/>
    <w:rsid w:val="00B13654"/>
    <w:rsid w:val="00B15188"/>
    <w:rsid w:val="00B179A6"/>
    <w:rsid w:val="00B22456"/>
    <w:rsid w:val="00B2641F"/>
    <w:rsid w:val="00B3506B"/>
    <w:rsid w:val="00B370C8"/>
    <w:rsid w:val="00B371F0"/>
    <w:rsid w:val="00B3745D"/>
    <w:rsid w:val="00B40F7A"/>
    <w:rsid w:val="00B4165F"/>
    <w:rsid w:val="00B444DD"/>
    <w:rsid w:val="00B46D1B"/>
    <w:rsid w:val="00B506B4"/>
    <w:rsid w:val="00B50BC1"/>
    <w:rsid w:val="00B50F4A"/>
    <w:rsid w:val="00B51E4E"/>
    <w:rsid w:val="00B5235D"/>
    <w:rsid w:val="00B54340"/>
    <w:rsid w:val="00B5501E"/>
    <w:rsid w:val="00B560F7"/>
    <w:rsid w:val="00B564F7"/>
    <w:rsid w:val="00B572DC"/>
    <w:rsid w:val="00B624C6"/>
    <w:rsid w:val="00B62C47"/>
    <w:rsid w:val="00B62C4F"/>
    <w:rsid w:val="00B62D1B"/>
    <w:rsid w:val="00B65BEC"/>
    <w:rsid w:val="00B670B7"/>
    <w:rsid w:val="00B70B0F"/>
    <w:rsid w:val="00B72AA0"/>
    <w:rsid w:val="00B72E19"/>
    <w:rsid w:val="00B73C38"/>
    <w:rsid w:val="00B7422D"/>
    <w:rsid w:val="00B77D35"/>
    <w:rsid w:val="00B81CA4"/>
    <w:rsid w:val="00B83C4C"/>
    <w:rsid w:val="00B83DE5"/>
    <w:rsid w:val="00B84638"/>
    <w:rsid w:val="00B8465D"/>
    <w:rsid w:val="00B84727"/>
    <w:rsid w:val="00B84C9C"/>
    <w:rsid w:val="00B86503"/>
    <w:rsid w:val="00B86881"/>
    <w:rsid w:val="00B872CC"/>
    <w:rsid w:val="00B90DA4"/>
    <w:rsid w:val="00B90E3D"/>
    <w:rsid w:val="00B934D7"/>
    <w:rsid w:val="00B946F9"/>
    <w:rsid w:val="00B9524C"/>
    <w:rsid w:val="00B95B0D"/>
    <w:rsid w:val="00B96A92"/>
    <w:rsid w:val="00B96DA6"/>
    <w:rsid w:val="00BA1D10"/>
    <w:rsid w:val="00BA29B4"/>
    <w:rsid w:val="00BA3275"/>
    <w:rsid w:val="00BA3713"/>
    <w:rsid w:val="00BA460D"/>
    <w:rsid w:val="00BA6064"/>
    <w:rsid w:val="00BA74EA"/>
    <w:rsid w:val="00BB5447"/>
    <w:rsid w:val="00BB550C"/>
    <w:rsid w:val="00BB5787"/>
    <w:rsid w:val="00BB5AAE"/>
    <w:rsid w:val="00BB6303"/>
    <w:rsid w:val="00BB769B"/>
    <w:rsid w:val="00BC0F19"/>
    <w:rsid w:val="00BC158D"/>
    <w:rsid w:val="00BC526D"/>
    <w:rsid w:val="00BD4A01"/>
    <w:rsid w:val="00BD5AB7"/>
    <w:rsid w:val="00BD7FB4"/>
    <w:rsid w:val="00BE0541"/>
    <w:rsid w:val="00BE0915"/>
    <w:rsid w:val="00BE14D5"/>
    <w:rsid w:val="00BE1838"/>
    <w:rsid w:val="00BE2445"/>
    <w:rsid w:val="00BE4A02"/>
    <w:rsid w:val="00BE4CD0"/>
    <w:rsid w:val="00BE69C7"/>
    <w:rsid w:val="00BE75E2"/>
    <w:rsid w:val="00BF0F4B"/>
    <w:rsid w:val="00BF1D7C"/>
    <w:rsid w:val="00BF2B06"/>
    <w:rsid w:val="00BF3261"/>
    <w:rsid w:val="00C04910"/>
    <w:rsid w:val="00C0717F"/>
    <w:rsid w:val="00C07AA6"/>
    <w:rsid w:val="00C10447"/>
    <w:rsid w:val="00C10526"/>
    <w:rsid w:val="00C1072D"/>
    <w:rsid w:val="00C11EBE"/>
    <w:rsid w:val="00C145F3"/>
    <w:rsid w:val="00C14863"/>
    <w:rsid w:val="00C17980"/>
    <w:rsid w:val="00C20376"/>
    <w:rsid w:val="00C213EB"/>
    <w:rsid w:val="00C2255E"/>
    <w:rsid w:val="00C229A5"/>
    <w:rsid w:val="00C22D05"/>
    <w:rsid w:val="00C24D1F"/>
    <w:rsid w:val="00C276D7"/>
    <w:rsid w:val="00C303EC"/>
    <w:rsid w:val="00C318BB"/>
    <w:rsid w:val="00C32196"/>
    <w:rsid w:val="00C37F36"/>
    <w:rsid w:val="00C41EEB"/>
    <w:rsid w:val="00C431A2"/>
    <w:rsid w:val="00C4384F"/>
    <w:rsid w:val="00C43A76"/>
    <w:rsid w:val="00C4556A"/>
    <w:rsid w:val="00C45CC2"/>
    <w:rsid w:val="00C46078"/>
    <w:rsid w:val="00C46E39"/>
    <w:rsid w:val="00C51452"/>
    <w:rsid w:val="00C530D9"/>
    <w:rsid w:val="00C53935"/>
    <w:rsid w:val="00C54116"/>
    <w:rsid w:val="00C57615"/>
    <w:rsid w:val="00C64A08"/>
    <w:rsid w:val="00C657D2"/>
    <w:rsid w:val="00C67426"/>
    <w:rsid w:val="00C67E6D"/>
    <w:rsid w:val="00C70C29"/>
    <w:rsid w:val="00C71AA1"/>
    <w:rsid w:val="00C72C26"/>
    <w:rsid w:val="00C74385"/>
    <w:rsid w:val="00C75461"/>
    <w:rsid w:val="00C76FD8"/>
    <w:rsid w:val="00C77F1A"/>
    <w:rsid w:val="00C8015D"/>
    <w:rsid w:val="00C8364E"/>
    <w:rsid w:val="00C83805"/>
    <w:rsid w:val="00C84A61"/>
    <w:rsid w:val="00C853DC"/>
    <w:rsid w:val="00C8565D"/>
    <w:rsid w:val="00C875F6"/>
    <w:rsid w:val="00C87C24"/>
    <w:rsid w:val="00C9158E"/>
    <w:rsid w:val="00C939D3"/>
    <w:rsid w:val="00C945DB"/>
    <w:rsid w:val="00CA075A"/>
    <w:rsid w:val="00CA3EF0"/>
    <w:rsid w:val="00CA561C"/>
    <w:rsid w:val="00CA63E1"/>
    <w:rsid w:val="00CB47D3"/>
    <w:rsid w:val="00CB6D62"/>
    <w:rsid w:val="00CB7099"/>
    <w:rsid w:val="00CC12B7"/>
    <w:rsid w:val="00CC45BB"/>
    <w:rsid w:val="00CC4677"/>
    <w:rsid w:val="00CD0885"/>
    <w:rsid w:val="00CD1C08"/>
    <w:rsid w:val="00CD56F9"/>
    <w:rsid w:val="00CD610E"/>
    <w:rsid w:val="00CD787D"/>
    <w:rsid w:val="00CE0D85"/>
    <w:rsid w:val="00CE0F62"/>
    <w:rsid w:val="00CE1FE1"/>
    <w:rsid w:val="00CE418B"/>
    <w:rsid w:val="00CE5015"/>
    <w:rsid w:val="00CE573A"/>
    <w:rsid w:val="00CE63F5"/>
    <w:rsid w:val="00CE6465"/>
    <w:rsid w:val="00CF0620"/>
    <w:rsid w:val="00CF2D0E"/>
    <w:rsid w:val="00CF41AF"/>
    <w:rsid w:val="00CF42A5"/>
    <w:rsid w:val="00D0019C"/>
    <w:rsid w:val="00D0105B"/>
    <w:rsid w:val="00D022E1"/>
    <w:rsid w:val="00D02A12"/>
    <w:rsid w:val="00D038FC"/>
    <w:rsid w:val="00D04DCA"/>
    <w:rsid w:val="00D10682"/>
    <w:rsid w:val="00D115BC"/>
    <w:rsid w:val="00D1168F"/>
    <w:rsid w:val="00D11F6E"/>
    <w:rsid w:val="00D12513"/>
    <w:rsid w:val="00D13880"/>
    <w:rsid w:val="00D14F54"/>
    <w:rsid w:val="00D167AA"/>
    <w:rsid w:val="00D17094"/>
    <w:rsid w:val="00D17117"/>
    <w:rsid w:val="00D23AB9"/>
    <w:rsid w:val="00D23FCC"/>
    <w:rsid w:val="00D27C4E"/>
    <w:rsid w:val="00D320EA"/>
    <w:rsid w:val="00D33C75"/>
    <w:rsid w:val="00D33F03"/>
    <w:rsid w:val="00D356EC"/>
    <w:rsid w:val="00D374F2"/>
    <w:rsid w:val="00D37DD4"/>
    <w:rsid w:val="00D41D2B"/>
    <w:rsid w:val="00D41E18"/>
    <w:rsid w:val="00D44390"/>
    <w:rsid w:val="00D4456B"/>
    <w:rsid w:val="00D445DF"/>
    <w:rsid w:val="00D449B2"/>
    <w:rsid w:val="00D44AC5"/>
    <w:rsid w:val="00D50223"/>
    <w:rsid w:val="00D508CC"/>
    <w:rsid w:val="00D55082"/>
    <w:rsid w:val="00D558FA"/>
    <w:rsid w:val="00D61C18"/>
    <w:rsid w:val="00D62426"/>
    <w:rsid w:val="00D62BF0"/>
    <w:rsid w:val="00D66AFD"/>
    <w:rsid w:val="00D732BF"/>
    <w:rsid w:val="00D75221"/>
    <w:rsid w:val="00D75BEC"/>
    <w:rsid w:val="00D76EE2"/>
    <w:rsid w:val="00D80F5C"/>
    <w:rsid w:val="00D81DC1"/>
    <w:rsid w:val="00D82418"/>
    <w:rsid w:val="00D82840"/>
    <w:rsid w:val="00D84727"/>
    <w:rsid w:val="00D8693B"/>
    <w:rsid w:val="00D925A7"/>
    <w:rsid w:val="00D940B4"/>
    <w:rsid w:val="00D94121"/>
    <w:rsid w:val="00DA21B4"/>
    <w:rsid w:val="00DA25DC"/>
    <w:rsid w:val="00DA2A86"/>
    <w:rsid w:val="00DA315D"/>
    <w:rsid w:val="00DA7113"/>
    <w:rsid w:val="00DB3BC8"/>
    <w:rsid w:val="00DC0CE3"/>
    <w:rsid w:val="00DC3424"/>
    <w:rsid w:val="00DC3579"/>
    <w:rsid w:val="00DC47D1"/>
    <w:rsid w:val="00DC5BC0"/>
    <w:rsid w:val="00DC63B7"/>
    <w:rsid w:val="00DC68B9"/>
    <w:rsid w:val="00DD1FC9"/>
    <w:rsid w:val="00DD4D7D"/>
    <w:rsid w:val="00DE1EE8"/>
    <w:rsid w:val="00DE3D05"/>
    <w:rsid w:val="00DE3E9E"/>
    <w:rsid w:val="00DE43B9"/>
    <w:rsid w:val="00DE487E"/>
    <w:rsid w:val="00DF0178"/>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32A9"/>
    <w:rsid w:val="00E23F3F"/>
    <w:rsid w:val="00E260CC"/>
    <w:rsid w:val="00E30548"/>
    <w:rsid w:val="00E31053"/>
    <w:rsid w:val="00E33A3D"/>
    <w:rsid w:val="00E35F28"/>
    <w:rsid w:val="00E36CE2"/>
    <w:rsid w:val="00E37365"/>
    <w:rsid w:val="00E37FD2"/>
    <w:rsid w:val="00E40EF4"/>
    <w:rsid w:val="00E44177"/>
    <w:rsid w:val="00E46008"/>
    <w:rsid w:val="00E4635F"/>
    <w:rsid w:val="00E512F1"/>
    <w:rsid w:val="00E515B3"/>
    <w:rsid w:val="00E537BA"/>
    <w:rsid w:val="00E54844"/>
    <w:rsid w:val="00E54D30"/>
    <w:rsid w:val="00E56800"/>
    <w:rsid w:val="00E574AD"/>
    <w:rsid w:val="00E60CAB"/>
    <w:rsid w:val="00E61985"/>
    <w:rsid w:val="00E64F69"/>
    <w:rsid w:val="00E672BC"/>
    <w:rsid w:val="00E7138B"/>
    <w:rsid w:val="00E717E2"/>
    <w:rsid w:val="00E723C3"/>
    <w:rsid w:val="00E74B16"/>
    <w:rsid w:val="00E75A25"/>
    <w:rsid w:val="00E76B44"/>
    <w:rsid w:val="00E804D9"/>
    <w:rsid w:val="00E84095"/>
    <w:rsid w:val="00E847DD"/>
    <w:rsid w:val="00E84CEC"/>
    <w:rsid w:val="00E87E45"/>
    <w:rsid w:val="00E87FE5"/>
    <w:rsid w:val="00E91453"/>
    <w:rsid w:val="00E93B5E"/>
    <w:rsid w:val="00E9407E"/>
    <w:rsid w:val="00E952EC"/>
    <w:rsid w:val="00E97BA9"/>
    <w:rsid w:val="00EA1987"/>
    <w:rsid w:val="00EA5F47"/>
    <w:rsid w:val="00EB010C"/>
    <w:rsid w:val="00EB1606"/>
    <w:rsid w:val="00EB1E64"/>
    <w:rsid w:val="00EB2238"/>
    <w:rsid w:val="00EB4EE2"/>
    <w:rsid w:val="00EB523D"/>
    <w:rsid w:val="00EB6E83"/>
    <w:rsid w:val="00EB6EEA"/>
    <w:rsid w:val="00EC0260"/>
    <w:rsid w:val="00EC54E4"/>
    <w:rsid w:val="00EC7520"/>
    <w:rsid w:val="00EC7F82"/>
    <w:rsid w:val="00ED0639"/>
    <w:rsid w:val="00ED1119"/>
    <w:rsid w:val="00ED16E7"/>
    <w:rsid w:val="00ED26F2"/>
    <w:rsid w:val="00ED6C7C"/>
    <w:rsid w:val="00ED714E"/>
    <w:rsid w:val="00EE219B"/>
    <w:rsid w:val="00EE223A"/>
    <w:rsid w:val="00EE29DB"/>
    <w:rsid w:val="00EE474B"/>
    <w:rsid w:val="00EE51D6"/>
    <w:rsid w:val="00EE5A8C"/>
    <w:rsid w:val="00EE5FC4"/>
    <w:rsid w:val="00EE629D"/>
    <w:rsid w:val="00EE6FB2"/>
    <w:rsid w:val="00EF1785"/>
    <w:rsid w:val="00EF25C4"/>
    <w:rsid w:val="00EF298F"/>
    <w:rsid w:val="00EF3169"/>
    <w:rsid w:val="00EF4B71"/>
    <w:rsid w:val="00EF5FAC"/>
    <w:rsid w:val="00EF6B22"/>
    <w:rsid w:val="00EF7470"/>
    <w:rsid w:val="00EF7539"/>
    <w:rsid w:val="00F01C8E"/>
    <w:rsid w:val="00F02770"/>
    <w:rsid w:val="00F051F3"/>
    <w:rsid w:val="00F05BFC"/>
    <w:rsid w:val="00F069E5"/>
    <w:rsid w:val="00F10957"/>
    <w:rsid w:val="00F10D70"/>
    <w:rsid w:val="00F11109"/>
    <w:rsid w:val="00F112D0"/>
    <w:rsid w:val="00F11A18"/>
    <w:rsid w:val="00F11A69"/>
    <w:rsid w:val="00F11FC4"/>
    <w:rsid w:val="00F13D41"/>
    <w:rsid w:val="00F16072"/>
    <w:rsid w:val="00F16559"/>
    <w:rsid w:val="00F167C3"/>
    <w:rsid w:val="00F209B6"/>
    <w:rsid w:val="00F2155A"/>
    <w:rsid w:val="00F231CA"/>
    <w:rsid w:val="00F23237"/>
    <w:rsid w:val="00F2791B"/>
    <w:rsid w:val="00F320BC"/>
    <w:rsid w:val="00F32AAF"/>
    <w:rsid w:val="00F418CC"/>
    <w:rsid w:val="00F45ABC"/>
    <w:rsid w:val="00F47142"/>
    <w:rsid w:val="00F50BD1"/>
    <w:rsid w:val="00F50FD5"/>
    <w:rsid w:val="00F516F9"/>
    <w:rsid w:val="00F5191A"/>
    <w:rsid w:val="00F5538E"/>
    <w:rsid w:val="00F56F87"/>
    <w:rsid w:val="00F603BE"/>
    <w:rsid w:val="00F60579"/>
    <w:rsid w:val="00F60AB9"/>
    <w:rsid w:val="00F61EED"/>
    <w:rsid w:val="00F62F4A"/>
    <w:rsid w:val="00F63F68"/>
    <w:rsid w:val="00F6609E"/>
    <w:rsid w:val="00F674FA"/>
    <w:rsid w:val="00F71D7F"/>
    <w:rsid w:val="00F729F0"/>
    <w:rsid w:val="00F73265"/>
    <w:rsid w:val="00F73C1A"/>
    <w:rsid w:val="00F77D81"/>
    <w:rsid w:val="00F80300"/>
    <w:rsid w:val="00F80844"/>
    <w:rsid w:val="00F81725"/>
    <w:rsid w:val="00F829A7"/>
    <w:rsid w:val="00F87A27"/>
    <w:rsid w:val="00F91548"/>
    <w:rsid w:val="00F91ACA"/>
    <w:rsid w:val="00FA109B"/>
    <w:rsid w:val="00FA337F"/>
    <w:rsid w:val="00FA76CE"/>
    <w:rsid w:val="00FB0F9F"/>
    <w:rsid w:val="00FB1176"/>
    <w:rsid w:val="00FB2938"/>
    <w:rsid w:val="00FB7216"/>
    <w:rsid w:val="00FC328A"/>
    <w:rsid w:val="00FC51B7"/>
    <w:rsid w:val="00FC57E4"/>
    <w:rsid w:val="00FC5E1E"/>
    <w:rsid w:val="00FC7465"/>
    <w:rsid w:val="00FD3048"/>
    <w:rsid w:val="00FD3CC7"/>
    <w:rsid w:val="00FD4D46"/>
    <w:rsid w:val="00FD611F"/>
    <w:rsid w:val="00FE0233"/>
    <w:rsid w:val="00FE1573"/>
    <w:rsid w:val="00FE6B53"/>
    <w:rsid w:val="00FF279C"/>
    <w:rsid w:val="00FF2B0A"/>
    <w:rsid w:val="00FF3FAE"/>
    <w:rsid w:val="00FF4433"/>
    <w:rsid w:val="00FF6A8F"/>
    <w:rsid w:val="00FF6C19"/>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96DD5"/>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996DD5"/>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63075E"/>
    <w:rPr>
      <w:rFonts w:ascii="Cambria" w:hAnsi="Cambria" w:cs="Times New Roman"/>
      <w:b/>
      <w:bCs/>
      <w:sz w:val="26"/>
      <w:szCs w:val="26"/>
    </w:rPr>
  </w:style>
  <w:style w:type="paragraph" w:customStyle="1" w:styleId="Bullet1">
    <w:name w:val="Bullet 1"/>
    <w:basedOn w:val="Normal"/>
    <w:uiPriority w:val="99"/>
    <w:rsid w:val="00442A0E"/>
    <w:pPr>
      <w:numPr>
        <w:numId w:val="4"/>
      </w:numPr>
      <w:spacing w:before="100" w:after="100" w:line="240" w:lineRule="auto"/>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63075E"/>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3075E"/>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63075E"/>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2"/>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numPr>
        <w:numId w:val="0"/>
      </w:numPr>
      <w:tabs>
        <w:tab w:val="num" w:pos="720"/>
      </w:tabs>
      <w:spacing w:after="120"/>
      <w:ind w:left="547" w:hanging="360"/>
    </w:pPr>
    <w:rPr>
      <w:rFonts w:cs="Arial"/>
    </w:rPr>
  </w:style>
  <w:style w:type="paragraph" w:customStyle="1" w:styleId="listparenthesis">
    <w:name w:val="list_parenthesis"/>
    <w:basedOn w:val="Normal"/>
    <w:uiPriority w:val="99"/>
    <w:rsid w:val="005151AC"/>
    <w:pPr>
      <w:numPr>
        <w:numId w:val="8"/>
      </w:numPr>
      <w:tabs>
        <w:tab w:val="left" w:pos="900"/>
      </w:tabs>
    </w:pPr>
    <w:rPr>
      <w:rFonts w:cs="Arial"/>
      <w:sz w:val="20"/>
    </w:rPr>
  </w:style>
</w:styles>
</file>

<file path=word/webSettings.xml><?xml version="1.0" encoding="utf-8"?>
<w:webSettings xmlns:r="http://schemas.openxmlformats.org/officeDocument/2006/relationships" xmlns:w="http://schemas.openxmlformats.org/wordprocessingml/2006/main">
  <w:divs>
    <w:div w:id="1804687447">
      <w:marLeft w:val="0"/>
      <w:marRight w:val="0"/>
      <w:marTop w:val="0"/>
      <w:marBottom w:val="0"/>
      <w:divBdr>
        <w:top w:val="none" w:sz="0" w:space="0" w:color="auto"/>
        <w:left w:val="none" w:sz="0" w:space="0" w:color="auto"/>
        <w:bottom w:val="none" w:sz="0" w:space="0" w:color="auto"/>
        <w:right w:val="none" w:sz="0" w:space="0" w:color="auto"/>
      </w:divBdr>
    </w:div>
    <w:div w:id="180468744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image" Target="media/image11.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7.jpeg"/><Relationship Id="rId34" Type="http://schemas.openxmlformats.org/officeDocument/2006/relationships/footer" Target="footer4.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yperlink" Target="http://www.fda.gov/fooddefense" TargetMode="External"/><Relationship Id="rId33" Type="http://schemas.openxmlformats.org/officeDocument/2006/relationships/header" Target="header15.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image" Target="media/image6.jpeg"/><Relationship Id="rId29" Type="http://schemas.openxmlformats.org/officeDocument/2006/relationships/header" Target="header1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header" Target="header14.xml"/><Relationship Id="rId37"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9.jpeg"/><Relationship Id="rId28" Type="http://schemas.openxmlformats.org/officeDocument/2006/relationships/header" Target="header10.xml"/><Relationship Id="rId36" Type="http://schemas.openxmlformats.org/officeDocument/2006/relationships/header" Target="header16.xml"/><Relationship Id="rId10" Type="http://schemas.openxmlformats.org/officeDocument/2006/relationships/footer" Target="footer2.xml"/><Relationship Id="rId19" Type="http://schemas.openxmlformats.org/officeDocument/2006/relationships/image" Target="media/image5.jpeg"/><Relationship Id="rId31" Type="http://schemas.openxmlformats.org/officeDocument/2006/relationships/header" Target="header13.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8.jpeg"/><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footer" Target="footer5.xml"/></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148</TotalTime>
  <Pages>28</Pages>
  <Words>5840</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8</cp:revision>
  <cp:lastPrinted>2011-03-03T22:04:00Z</cp:lastPrinted>
  <dcterms:created xsi:type="dcterms:W3CDTF">2011-07-12T14:58:00Z</dcterms:created>
  <dcterms:modified xsi:type="dcterms:W3CDTF">2011-12-22T19:42:00Z</dcterms:modified>
</cp:coreProperties>
</file>