
<file path=[Content_Types].xml><?xml version="1.0" encoding="utf-8"?>
<Types xmlns="http://schemas.openxmlformats.org/package/2006/content-types">
  <Override PartName="/word/footnotes.xml" ContentType="application/vnd.openxmlformats-officedocument.wordprocessingml.footnotes+xml"/>
  <Override PartName="/word/header16.xml" ContentType="application/vnd.openxmlformats-officedocument.wordprocessingml.header+xml"/>
  <Default Extension="jpeg" ContentType="image/jpeg"/>
  <Override PartName="/word/header14.xml" ContentType="application/vnd.openxmlformats-officedocument.wordprocessingml.header+xml"/>
  <Override PartName="/word/header15.xml" ContentType="application/vnd.openxmlformats-officedocument.wordprocessingml.header+xml"/>
  <Override PartName="/word/footer6.xml" ContentType="application/vnd.openxmlformats-officedocument.wordprocessingml.foot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header8.xml" ContentType="application/vnd.openxmlformats-officedocument.wordprocessingml.header+xml"/>
  <Override PartName="/word/header9.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52406" w:rsidRDefault="00352406" w:rsidP="003B6243">
      <w:pPr>
        <w:rPr>
          <w:sz w:val="2"/>
          <w:szCs w:val="2"/>
        </w:rPr>
      </w:pPr>
    </w:p>
    <w:p w:rsidR="00352406" w:rsidRDefault="00352406" w:rsidP="006830E3">
      <w:pPr>
        <w:spacing w:after="160" w:line="240" w:lineRule="auto"/>
        <w:textAlignment w:val="baseline"/>
        <w:rPr>
          <w:rFonts w:cs="Arial"/>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alt="Five Free-B Scenarios&#10;How Sweet It Is(n't) with a lollipop logo&#10;Stealthy Situation with a taco logo&#10;Wilted Woes with a head-of-lettuce logo&#10;High Plains Harbinger with a cow logo&#10;Insider Addition with a hamburger logo&#10;" style="width:128.25pt;height:608.25pt" o:allowoverlap="f">
            <v:imagedata r:id="rId7" o:title=""/>
          </v:shape>
        </w:pict>
      </w:r>
      <w:r>
        <w:rPr>
          <w:rFonts w:cs="Arial"/>
        </w:rPr>
        <w:tab/>
      </w:r>
      <w:r>
        <w:rPr>
          <w:rFonts w:cs="Arial"/>
        </w:rPr>
        <w:tab/>
      </w:r>
      <w:r>
        <w:rPr>
          <w:rFonts w:cs="Arial"/>
        </w:rPr>
        <w:tab/>
      </w:r>
    </w:p>
    <w:p w:rsidR="00352406" w:rsidRDefault="00352406" w:rsidP="006830E3">
      <w:pPr>
        <w:spacing w:after="160" w:line="240" w:lineRule="auto"/>
        <w:textAlignment w:val="baseline"/>
        <w:rPr>
          <w:rFonts w:cs="Arial"/>
        </w:rPr>
      </w:pPr>
      <w:r>
        <w:rPr>
          <w:rFonts w:cs="Arial"/>
        </w:rPr>
        <w:tab/>
        <w:t xml:space="preserve">   </w:t>
      </w:r>
      <w:r w:rsidRPr="000D47B7">
        <w:rPr>
          <w:rFonts w:cs="Arial"/>
        </w:rPr>
        <w:tab/>
      </w:r>
      <w:r>
        <w:rPr>
          <w:rFonts w:cs="Arial"/>
        </w:rPr>
        <w:t xml:space="preserve"> </w:t>
      </w:r>
    </w:p>
    <w:p w:rsidR="00352406" w:rsidRDefault="00352406" w:rsidP="006830E3">
      <w:pPr>
        <w:spacing w:after="160" w:line="240" w:lineRule="auto"/>
        <w:textAlignment w:val="baseline"/>
        <w:rPr>
          <w:rFonts w:cs="Arial"/>
        </w:rPr>
      </w:pPr>
      <w:r>
        <w:rPr>
          <w:rFonts w:cs="Arial"/>
        </w:rPr>
        <w:t xml:space="preserve">           </w:t>
      </w:r>
    </w:p>
    <w:p w:rsidR="00352406" w:rsidRDefault="00352406" w:rsidP="006830E3">
      <w:pPr>
        <w:spacing w:after="160" w:line="240" w:lineRule="auto"/>
        <w:textAlignment w:val="baseline"/>
        <w:rPr>
          <w:rFonts w:cs="Arial"/>
          <w:noProof/>
          <w:color w:val="365F91"/>
          <w:sz w:val="48"/>
          <w:szCs w:val="48"/>
        </w:rPr>
      </w:pPr>
    </w:p>
    <w:p w:rsidR="00352406" w:rsidRDefault="00352406" w:rsidP="006830E3">
      <w:pPr>
        <w:spacing w:after="160" w:line="240" w:lineRule="auto"/>
        <w:textAlignment w:val="baseline"/>
        <w:rPr>
          <w:rFonts w:cs="Arial"/>
          <w:color w:val="365F91"/>
          <w:sz w:val="48"/>
          <w:szCs w:val="48"/>
        </w:rPr>
      </w:pPr>
    </w:p>
    <w:p w:rsidR="00352406" w:rsidRDefault="00352406" w:rsidP="00FE18A1">
      <w:pPr>
        <w:jc w:val="center"/>
        <w:rPr>
          <w:rFonts w:cs="Arial"/>
        </w:rPr>
      </w:pPr>
      <w:r w:rsidRPr="000D47B7">
        <w:rPr>
          <w:rFonts w:cs="Arial"/>
        </w:rPr>
        <w:tab/>
      </w:r>
      <w:r>
        <w:rPr>
          <w:rFonts w:cs="Arial"/>
        </w:rPr>
        <w:t xml:space="preserve"> </w:t>
      </w:r>
    </w:p>
    <w:p w:rsidR="00352406" w:rsidRDefault="00352406" w:rsidP="00FE18A1">
      <w:pPr>
        <w:jc w:val="center"/>
        <w:rPr>
          <w:rFonts w:cs="Arial"/>
        </w:rPr>
      </w:pPr>
    </w:p>
    <w:p w:rsidR="00352406" w:rsidRDefault="00352406" w:rsidP="00FE18A1">
      <w:pPr>
        <w:jc w:val="center"/>
        <w:rPr>
          <w:rFonts w:cs="Arial"/>
        </w:rPr>
      </w:pPr>
    </w:p>
    <w:p w:rsidR="00352406" w:rsidRDefault="00352406" w:rsidP="00FE18A1">
      <w:pPr>
        <w:jc w:val="center"/>
        <w:rPr>
          <w:sz w:val="48"/>
          <w:szCs w:val="48"/>
        </w:rPr>
      </w:pPr>
    </w:p>
    <w:p w:rsidR="00352406" w:rsidRDefault="00352406" w:rsidP="00FE18A1">
      <w:pPr>
        <w:ind w:left="2880"/>
        <w:jc w:val="center"/>
        <w:rPr>
          <w:sz w:val="48"/>
          <w:szCs w:val="48"/>
        </w:rPr>
      </w:pPr>
    </w:p>
    <w:p w:rsidR="00352406" w:rsidRDefault="00352406" w:rsidP="00FE18A1">
      <w:pPr>
        <w:ind w:left="2880"/>
        <w:jc w:val="center"/>
        <w:rPr>
          <w:sz w:val="48"/>
          <w:szCs w:val="48"/>
        </w:rPr>
      </w:pPr>
    </w:p>
    <w:p w:rsidR="00352406" w:rsidRDefault="00352406" w:rsidP="00FE18A1">
      <w:pPr>
        <w:ind w:left="2880"/>
        <w:jc w:val="center"/>
        <w:rPr>
          <w:sz w:val="48"/>
          <w:szCs w:val="48"/>
        </w:rPr>
      </w:pPr>
    </w:p>
    <w:p w:rsidR="00352406" w:rsidRDefault="00352406" w:rsidP="00FE18A1">
      <w:pPr>
        <w:ind w:left="2880"/>
        <w:jc w:val="center"/>
        <w:rPr>
          <w:sz w:val="48"/>
          <w:szCs w:val="48"/>
        </w:rPr>
      </w:pPr>
    </w:p>
    <w:p w:rsidR="00352406" w:rsidRDefault="00352406" w:rsidP="00FE18A1">
      <w:pPr>
        <w:ind w:left="2880"/>
        <w:jc w:val="center"/>
        <w:rPr>
          <w:rFonts w:cs="Arial"/>
          <w:b/>
          <w:sz w:val="48"/>
          <w:szCs w:val="48"/>
        </w:rPr>
      </w:pPr>
    </w:p>
    <w:p w:rsidR="00352406" w:rsidRDefault="00352406" w:rsidP="006830E3">
      <w:pPr>
        <w:jc w:val="center"/>
        <w:rPr>
          <w:rFonts w:cs="Arial"/>
          <w:b/>
          <w:sz w:val="48"/>
          <w:szCs w:val="48"/>
        </w:rPr>
      </w:pPr>
      <w:r>
        <w:rPr>
          <w:rFonts w:cs="Arial"/>
          <w:b/>
          <w:sz w:val="48"/>
          <w:szCs w:val="48"/>
        </w:rPr>
        <w:t>Facilitator’s Guide</w:t>
      </w:r>
    </w:p>
    <w:p w:rsidR="00352406" w:rsidRPr="006830E3" w:rsidRDefault="00352406" w:rsidP="006830E3">
      <w:pPr>
        <w:jc w:val="center"/>
        <w:rPr>
          <w:rFonts w:cs="Arial"/>
          <w:b/>
          <w:sz w:val="48"/>
          <w:szCs w:val="48"/>
        </w:rPr>
      </w:pPr>
      <w:r w:rsidRPr="00512726">
        <w:rPr>
          <w:sz w:val="48"/>
          <w:szCs w:val="48"/>
        </w:rPr>
        <w:t xml:space="preserve">Food Related Emergency Exercise </w:t>
      </w:r>
      <w:r>
        <w:rPr>
          <w:sz w:val="48"/>
          <w:szCs w:val="48"/>
        </w:rPr>
        <w:t>Bundle</w:t>
      </w:r>
    </w:p>
    <w:p w:rsidR="00352406" w:rsidRDefault="00352406" w:rsidP="006830E3">
      <w:pPr>
        <w:jc w:val="center"/>
        <w:rPr>
          <w:rFonts w:cs="Arial"/>
          <w:b/>
          <w:sz w:val="48"/>
          <w:szCs w:val="48"/>
        </w:rPr>
      </w:pPr>
      <w:r w:rsidRPr="00512726">
        <w:rPr>
          <w:rFonts w:cs="Arial"/>
          <w:b/>
          <w:sz w:val="48"/>
          <w:szCs w:val="48"/>
        </w:rPr>
        <w:t xml:space="preserve">(FREE-B) </w:t>
      </w:r>
      <w:r w:rsidRPr="00512726">
        <w:rPr>
          <w:rFonts w:cs="Arial"/>
          <w:b/>
          <w:sz w:val="48"/>
          <w:szCs w:val="48"/>
        </w:rPr>
        <w:br/>
      </w:r>
      <w:r>
        <w:rPr>
          <w:rFonts w:cs="Arial"/>
          <w:b/>
          <w:sz w:val="48"/>
          <w:szCs w:val="48"/>
        </w:rPr>
        <w:t>Wilted Woes</w:t>
      </w:r>
    </w:p>
    <w:p w:rsidR="00352406" w:rsidRDefault="00352406" w:rsidP="00976E8B">
      <w:pPr>
        <w:spacing w:after="160" w:line="240" w:lineRule="auto"/>
        <w:textAlignment w:val="baseline"/>
        <w:rPr>
          <w:rFonts w:cs="Arial"/>
        </w:rPr>
      </w:pPr>
    </w:p>
    <w:p w:rsidR="00352406" w:rsidRDefault="00352406" w:rsidP="00976E8B">
      <w:pPr>
        <w:spacing w:after="160" w:line="240" w:lineRule="auto"/>
        <w:textAlignment w:val="baseline"/>
        <w:rPr>
          <w:rFonts w:cs="Arial"/>
        </w:rPr>
      </w:pPr>
      <w:r>
        <w:rPr>
          <w:rFonts w:cs="Arial"/>
        </w:rPr>
        <w:t xml:space="preserve">           </w:t>
      </w:r>
    </w:p>
    <w:p w:rsidR="00352406" w:rsidRDefault="00352406" w:rsidP="00976E8B">
      <w:pPr>
        <w:spacing w:after="160" w:line="240" w:lineRule="auto"/>
        <w:textAlignment w:val="baseline"/>
        <w:rPr>
          <w:rFonts w:cs="Arial"/>
          <w:noProof/>
          <w:color w:val="365F91"/>
          <w:sz w:val="48"/>
          <w:szCs w:val="48"/>
        </w:rPr>
      </w:pPr>
    </w:p>
    <w:p w:rsidR="00352406" w:rsidRDefault="00352406" w:rsidP="00976E8B">
      <w:pPr>
        <w:spacing w:after="160" w:line="240" w:lineRule="auto"/>
        <w:textAlignment w:val="baseline"/>
        <w:rPr>
          <w:rFonts w:cs="Arial"/>
          <w:color w:val="365F91"/>
          <w:sz w:val="48"/>
          <w:szCs w:val="48"/>
        </w:rPr>
      </w:pPr>
    </w:p>
    <w:p w:rsidR="00352406" w:rsidRDefault="00352406" w:rsidP="00976E8B"/>
    <w:p w:rsidR="00352406" w:rsidRPr="003B6243" w:rsidRDefault="00352406" w:rsidP="003B6243">
      <w:pPr>
        <w:rPr>
          <w:sz w:val="2"/>
          <w:szCs w:val="2"/>
        </w:rPr>
        <w:sectPr w:rsidR="00352406" w:rsidRPr="003B6243" w:rsidSect="006830E3">
          <w:headerReference w:type="even" r:id="rId8"/>
          <w:footerReference w:type="even" r:id="rId9"/>
          <w:footerReference w:type="default" r:id="rId10"/>
          <w:headerReference w:type="first" r:id="rId11"/>
          <w:pgSz w:w="12240" w:h="15840"/>
          <w:pgMar w:top="1026" w:right="1440" w:bottom="1440" w:left="1440" w:header="720" w:footer="403" w:gutter="0"/>
          <w:pgNumType w:fmt="lowerRoman"/>
          <w:cols w:num="2" w:space="720" w:equalWidth="0">
            <w:col w:w="4320" w:space="720"/>
            <w:col w:w="4320"/>
          </w:cols>
          <w:docGrid w:linePitch="360"/>
        </w:sectPr>
      </w:pPr>
    </w:p>
    <w:bookmarkStart w:id="0" w:name="_Toc206476232"/>
    <w:p w:rsidR="00352406" w:rsidRPr="00FE18A1" w:rsidRDefault="00352406">
      <w:pPr>
        <w:pStyle w:val="TOC1"/>
        <w:rPr>
          <w:rFonts w:ascii="Calibri" w:hAnsi="Calibri"/>
          <w:b w:val="0"/>
          <w:bCs w:val="0"/>
          <w:noProof/>
          <w:color w:val="auto"/>
          <w:sz w:val="22"/>
          <w:szCs w:val="22"/>
        </w:rPr>
      </w:pPr>
      <w:r w:rsidRPr="00FE18A1">
        <w:rPr>
          <w:rFonts w:cs="Arial"/>
          <w:caps/>
          <w:color w:val="auto"/>
          <w:kern w:val="32"/>
        </w:rPr>
        <w:fldChar w:fldCharType="begin"/>
      </w:r>
      <w:r w:rsidRPr="00FE18A1">
        <w:rPr>
          <w:rFonts w:cs="Arial"/>
          <w:caps/>
          <w:color w:val="auto"/>
          <w:kern w:val="32"/>
        </w:rPr>
        <w:instrText xml:space="preserve"> TOC \o "1-1" \h \z \t "Heading 2,2" </w:instrText>
      </w:r>
      <w:r w:rsidRPr="00FE18A1">
        <w:rPr>
          <w:rFonts w:cs="Arial"/>
          <w:caps/>
          <w:color w:val="auto"/>
          <w:kern w:val="32"/>
        </w:rPr>
        <w:fldChar w:fldCharType="separate"/>
      </w:r>
      <w:hyperlink w:anchor="_Toc293043031" w:history="1">
        <w:r w:rsidRPr="00FE18A1">
          <w:rPr>
            <w:rStyle w:val="Hyperlink"/>
            <w:noProof/>
            <w:color w:val="auto"/>
          </w:rPr>
          <w:t>Welcome</w:t>
        </w:r>
        <w:r w:rsidRPr="00FE18A1">
          <w:rPr>
            <w:noProof/>
            <w:webHidden/>
            <w:color w:val="auto"/>
          </w:rPr>
          <w:tab/>
        </w:r>
        <w:r w:rsidRPr="00FE18A1">
          <w:rPr>
            <w:noProof/>
            <w:webHidden/>
            <w:color w:val="auto"/>
          </w:rPr>
          <w:fldChar w:fldCharType="begin"/>
        </w:r>
        <w:r w:rsidRPr="00FE18A1">
          <w:rPr>
            <w:noProof/>
            <w:webHidden/>
            <w:color w:val="auto"/>
          </w:rPr>
          <w:instrText xml:space="preserve"> PAGEREF _Toc293043031 \h </w:instrText>
        </w:r>
        <w:r w:rsidRPr="00FE18A1">
          <w:rPr>
            <w:noProof/>
            <w:webHidden/>
            <w:color w:val="auto"/>
          </w:rPr>
        </w:r>
        <w:r w:rsidRPr="00FE18A1">
          <w:rPr>
            <w:noProof/>
            <w:webHidden/>
            <w:color w:val="auto"/>
          </w:rPr>
          <w:fldChar w:fldCharType="separate"/>
        </w:r>
        <w:r>
          <w:rPr>
            <w:noProof/>
            <w:webHidden/>
            <w:color w:val="auto"/>
          </w:rPr>
          <w:t>3</w:t>
        </w:r>
        <w:r w:rsidRPr="00FE18A1">
          <w:rPr>
            <w:noProof/>
            <w:webHidden/>
            <w:color w:val="auto"/>
          </w:rPr>
          <w:fldChar w:fldCharType="end"/>
        </w:r>
      </w:hyperlink>
    </w:p>
    <w:p w:rsidR="00352406" w:rsidRPr="00FE18A1" w:rsidRDefault="00352406">
      <w:pPr>
        <w:pStyle w:val="TOC2"/>
        <w:rPr>
          <w:rFonts w:ascii="Calibri" w:hAnsi="Calibri"/>
          <w:noProof/>
          <w:sz w:val="22"/>
          <w:szCs w:val="22"/>
        </w:rPr>
      </w:pPr>
      <w:hyperlink w:anchor="_Toc293043032" w:history="1">
        <w:r w:rsidRPr="00FE18A1">
          <w:rPr>
            <w:rStyle w:val="Hyperlink"/>
            <w:noProof/>
            <w:color w:val="auto"/>
          </w:rPr>
          <w:t>Exercise Goals and Objectives</w:t>
        </w:r>
        <w:r w:rsidRPr="00FE18A1">
          <w:rPr>
            <w:noProof/>
            <w:webHidden/>
          </w:rPr>
          <w:tab/>
        </w:r>
        <w:r w:rsidRPr="00FE18A1">
          <w:rPr>
            <w:noProof/>
            <w:webHidden/>
          </w:rPr>
          <w:fldChar w:fldCharType="begin"/>
        </w:r>
        <w:r w:rsidRPr="00FE18A1">
          <w:rPr>
            <w:noProof/>
            <w:webHidden/>
          </w:rPr>
          <w:instrText xml:space="preserve"> PAGEREF _Toc293043032 \h </w:instrText>
        </w:r>
        <w:r w:rsidRPr="00FE18A1">
          <w:rPr>
            <w:noProof/>
            <w:webHidden/>
          </w:rPr>
        </w:r>
        <w:r w:rsidRPr="00FE18A1">
          <w:rPr>
            <w:noProof/>
            <w:webHidden/>
          </w:rPr>
          <w:fldChar w:fldCharType="separate"/>
        </w:r>
        <w:r>
          <w:rPr>
            <w:noProof/>
            <w:webHidden/>
          </w:rPr>
          <w:t>3</w:t>
        </w:r>
        <w:r w:rsidRPr="00FE18A1">
          <w:rPr>
            <w:noProof/>
            <w:webHidden/>
          </w:rPr>
          <w:fldChar w:fldCharType="end"/>
        </w:r>
      </w:hyperlink>
    </w:p>
    <w:p w:rsidR="00352406" w:rsidRPr="00FE18A1" w:rsidRDefault="00352406">
      <w:pPr>
        <w:pStyle w:val="TOC2"/>
        <w:rPr>
          <w:rFonts w:ascii="Calibri" w:hAnsi="Calibri"/>
          <w:noProof/>
          <w:sz w:val="22"/>
          <w:szCs w:val="22"/>
        </w:rPr>
      </w:pPr>
      <w:hyperlink w:anchor="_Toc293043033" w:history="1">
        <w:r w:rsidRPr="00FE18A1">
          <w:rPr>
            <w:rStyle w:val="Hyperlink"/>
            <w:noProof/>
            <w:color w:val="auto"/>
          </w:rPr>
          <w:t>Exercise Expectations</w:t>
        </w:r>
        <w:r w:rsidRPr="00FE18A1">
          <w:rPr>
            <w:noProof/>
            <w:webHidden/>
          </w:rPr>
          <w:tab/>
        </w:r>
        <w:r w:rsidRPr="00FE18A1">
          <w:rPr>
            <w:noProof/>
            <w:webHidden/>
          </w:rPr>
          <w:fldChar w:fldCharType="begin"/>
        </w:r>
        <w:r w:rsidRPr="00FE18A1">
          <w:rPr>
            <w:noProof/>
            <w:webHidden/>
          </w:rPr>
          <w:instrText xml:space="preserve"> PAGEREF _Toc293043033 \h </w:instrText>
        </w:r>
        <w:r w:rsidRPr="00FE18A1">
          <w:rPr>
            <w:noProof/>
            <w:webHidden/>
          </w:rPr>
        </w:r>
        <w:r w:rsidRPr="00FE18A1">
          <w:rPr>
            <w:noProof/>
            <w:webHidden/>
          </w:rPr>
          <w:fldChar w:fldCharType="separate"/>
        </w:r>
        <w:r>
          <w:rPr>
            <w:noProof/>
            <w:webHidden/>
          </w:rPr>
          <w:t>3</w:t>
        </w:r>
        <w:r w:rsidRPr="00FE18A1">
          <w:rPr>
            <w:noProof/>
            <w:webHidden/>
          </w:rPr>
          <w:fldChar w:fldCharType="end"/>
        </w:r>
      </w:hyperlink>
    </w:p>
    <w:p w:rsidR="00352406" w:rsidRPr="00FE18A1" w:rsidRDefault="00352406">
      <w:pPr>
        <w:pStyle w:val="TOC2"/>
        <w:rPr>
          <w:rFonts w:ascii="Calibri" w:hAnsi="Calibri"/>
          <w:noProof/>
          <w:sz w:val="22"/>
          <w:szCs w:val="22"/>
        </w:rPr>
      </w:pPr>
      <w:hyperlink w:anchor="_Toc293043034" w:history="1">
        <w:r w:rsidRPr="00FE18A1">
          <w:rPr>
            <w:rStyle w:val="Hyperlink"/>
            <w:noProof/>
            <w:color w:val="auto"/>
          </w:rPr>
          <w:t>Facilitator Expectations</w:t>
        </w:r>
        <w:r w:rsidRPr="00FE18A1">
          <w:rPr>
            <w:noProof/>
            <w:webHidden/>
          </w:rPr>
          <w:tab/>
        </w:r>
        <w:r w:rsidRPr="00FE18A1">
          <w:rPr>
            <w:noProof/>
            <w:webHidden/>
          </w:rPr>
          <w:fldChar w:fldCharType="begin"/>
        </w:r>
        <w:r w:rsidRPr="00FE18A1">
          <w:rPr>
            <w:noProof/>
            <w:webHidden/>
          </w:rPr>
          <w:instrText xml:space="preserve"> PAGEREF _Toc293043034 \h </w:instrText>
        </w:r>
        <w:r w:rsidRPr="00FE18A1">
          <w:rPr>
            <w:noProof/>
            <w:webHidden/>
          </w:rPr>
        </w:r>
        <w:r w:rsidRPr="00FE18A1">
          <w:rPr>
            <w:noProof/>
            <w:webHidden/>
          </w:rPr>
          <w:fldChar w:fldCharType="separate"/>
        </w:r>
        <w:r>
          <w:rPr>
            <w:noProof/>
            <w:webHidden/>
          </w:rPr>
          <w:t>3</w:t>
        </w:r>
        <w:r w:rsidRPr="00FE18A1">
          <w:rPr>
            <w:noProof/>
            <w:webHidden/>
          </w:rPr>
          <w:fldChar w:fldCharType="end"/>
        </w:r>
      </w:hyperlink>
    </w:p>
    <w:p w:rsidR="00352406" w:rsidRPr="00FE18A1" w:rsidRDefault="00352406">
      <w:pPr>
        <w:pStyle w:val="TOC2"/>
        <w:rPr>
          <w:rFonts w:ascii="Calibri" w:hAnsi="Calibri"/>
          <w:noProof/>
          <w:sz w:val="22"/>
          <w:szCs w:val="22"/>
        </w:rPr>
      </w:pPr>
      <w:hyperlink w:anchor="_Toc293043035" w:history="1">
        <w:r w:rsidRPr="00FE18A1">
          <w:rPr>
            <w:rStyle w:val="Hyperlink"/>
            <w:noProof/>
            <w:color w:val="auto"/>
          </w:rPr>
          <w:t>Participant Expectations</w:t>
        </w:r>
        <w:r w:rsidRPr="00FE18A1">
          <w:rPr>
            <w:noProof/>
            <w:webHidden/>
          </w:rPr>
          <w:tab/>
        </w:r>
        <w:r w:rsidRPr="00FE18A1">
          <w:rPr>
            <w:noProof/>
            <w:webHidden/>
          </w:rPr>
          <w:fldChar w:fldCharType="begin"/>
        </w:r>
        <w:r w:rsidRPr="00FE18A1">
          <w:rPr>
            <w:noProof/>
            <w:webHidden/>
          </w:rPr>
          <w:instrText xml:space="preserve"> PAGEREF _Toc293043035 \h </w:instrText>
        </w:r>
        <w:r w:rsidRPr="00FE18A1">
          <w:rPr>
            <w:noProof/>
            <w:webHidden/>
          </w:rPr>
        </w:r>
        <w:r w:rsidRPr="00FE18A1">
          <w:rPr>
            <w:noProof/>
            <w:webHidden/>
          </w:rPr>
          <w:fldChar w:fldCharType="separate"/>
        </w:r>
        <w:r>
          <w:rPr>
            <w:noProof/>
            <w:webHidden/>
          </w:rPr>
          <w:t>4</w:t>
        </w:r>
        <w:r w:rsidRPr="00FE18A1">
          <w:rPr>
            <w:noProof/>
            <w:webHidden/>
          </w:rPr>
          <w:fldChar w:fldCharType="end"/>
        </w:r>
      </w:hyperlink>
    </w:p>
    <w:p w:rsidR="00352406" w:rsidRPr="00FE18A1" w:rsidRDefault="00352406">
      <w:pPr>
        <w:pStyle w:val="TOC2"/>
        <w:rPr>
          <w:rFonts w:ascii="Calibri" w:hAnsi="Calibri"/>
          <w:noProof/>
          <w:sz w:val="22"/>
          <w:szCs w:val="22"/>
        </w:rPr>
      </w:pPr>
      <w:hyperlink w:anchor="_Toc293043036" w:history="1">
        <w:r w:rsidRPr="00FE18A1">
          <w:rPr>
            <w:rStyle w:val="Hyperlink"/>
            <w:noProof/>
            <w:color w:val="auto"/>
          </w:rPr>
          <w:t>Additional Materials</w:t>
        </w:r>
        <w:r w:rsidRPr="00FE18A1">
          <w:rPr>
            <w:noProof/>
            <w:webHidden/>
          </w:rPr>
          <w:tab/>
        </w:r>
        <w:r w:rsidRPr="00FE18A1">
          <w:rPr>
            <w:noProof/>
            <w:webHidden/>
          </w:rPr>
          <w:fldChar w:fldCharType="begin"/>
        </w:r>
        <w:r w:rsidRPr="00FE18A1">
          <w:rPr>
            <w:noProof/>
            <w:webHidden/>
          </w:rPr>
          <w:instrText xml:space="preserve"> PAGEREF _Toc293043036 \h </w:instrText>
        </w:r>
        <w:r w:rsidRPr="00FE18A1">
          <w:rPr>
            <w:noProof/>
            <w:webHidden/>
          </w:rPr>
        </w:r>
        <w:r w:rsidRPr="00FE18A1">
          <w:rPr>
            <w:noProof/>
            <w:webHidden/>
          </w:rPr>
          <w:fldChar w:fldCharType="separate"/>
        </w:r>
        <w:r>
          <w:rPr>
            <w:noProof/>
            <w:webHidden/>
          </w:rPr>
          <w:t>4</w:t>
        </w:r>
        <w:r w:rsidRPr="00FE18A1">
          <w:rPr>
            <w:noProof/>
            <w:webHidden/>
          </w:rPr>
          <w:fldChar w:fldCharType="end"/>
        </w:r>
      </w:hyperlink>
    </w:p>
    <w:p w:rsidR="00352406" w:rsidRPr="00FE18A1" w:rsidRDefault="00352406">
      <w:pPr>
        <w:pStyle w:val="TOC2"/>
        <w:rPr>
          <w:rFonts w:ascii="Calibri" w:hAnsi="Calibri"/>
          <w:noProof/>
          <w:sz w:val="22"/>
          <w:szCs w:val="22"/>
        </w:rPr>
      </w:pPr>
      <w:hyperlink w:anchor="_Toc293043037" w:history="1">
        <w:r w:rsidRPr="00FE18A1">
          <w:rPr>
            <w:rStyle w:val="Hyperlink"/>
            <w:noProof/>
            <w:color w:val="auto"/>
          </w:rPr>
          <w:t>Personal Learning Inventory</w:t>
        </w:r>
        <w:r w:rsidRPr="00FE18A1">
          <w:rPr>
            <w:noProof/>
            <w:webHidden/>
          </w:rPr>
          <w:tab/>
        </w:r>
        <w:r w:rsidRPr="00FE18A1">
          <w:rPr>
            <w:noProof/>
            <w:webHidden/>
          </w:rPr>
          <w:fldChar w:fldCharType="begin"/>
        </w:r>
        <w:r w:rsidRPr="00FE18A1">
          <w:rPr>
            <w:noProof/>
            <w:webHidden/>
          </w:rPr>
          <w:instrText xml:space="preserve"> PAGEREF _Toc293043037 \h </w:instrText>
        </w:r>
        <w:r w:rsidRPr="00FE18A1">
          <w:rPr>
            <w:noProof/>
            <w:webHidden/>
          </w:rPr>
        </w:r>
        <w:r w:rsidRPr="00FE18A1">
          <w:rPr>
            <w:noProof/>
            <w:webHidden/>
          </w:rPr>
          <w:fldChar w:fldCharType="separate"/>
        </w:r>
        <w:r>
          <w:rPr>
            <w:noProof/>
            <w:webHidden/>
          </w:rPr>
          <w:t>4</w:t>
        </w:r>
        <w:r w:rsidRPr="00FE18A1">
          <w:rPr>
            <w:noProof/>
            <w:webHidden/>
          </w:rPr>
          <w:fldChar w:fldCharType="end"/>
        </w:r>
      </w:hyperlink>
    </w:p>
    <w:p w:rsidR="00352406" w:rsidRPr="00FE18A1" w:rsidRDefault="00352406">
      <w:pPr>
        <w:pStyle w:val="TOC2"/>
        <w:rPr>
          <w:rFonts w:ascii="Calibri" w:hAnsi="Calibri"/>
          <w:noProof/>
          <w:sz w:val="22"/>
          <w:szCs w:val="22"/>
        </w:rPr>
      </w:pPr>
      <w:hyperlink w:anchor="_Toc293043038" w:history="1">
        <w:r w:rsidRPr="00FE18A1">
          <w:rPr>
            <w:rStyle w:val="Hyperlink"/>
            <w:noProof/>
            <w:color w:val="auto"/>
          </w:rPr>
          <w:t>Preparations: Getting Started</w:t>
        </w:r>
        <w:r w:rsidRPr="00FE18A1">
          <w:rPr>
            <w:noProof/>
            <w:webHidden/>
          </w:rPr>
          <w:tab/>
        </w:r>
        <w:r w:rsidRPr="00FE18A1">
          <w:rPr>
            <w:noProof/>
            <w:webHidden/>
          </w:rPr>
          <w:fldChar w:fldCharType="begin"/>
        </w:r>
        <w:r w:rsidRPr="00FE18A1">
          <w:rPr>
            <w:noProof/>
            <w:webHidden/>
          </w:rPr>
          <w:instrText xml:space="preserve"> PAGEREF _Toc293043038 \h </w:instrText>
        </w:r>
        <w:r w:rsidRPr="00FE18A1">
          <w:rPr>
            <w:noProof/>
            <w:webHidden/>
          </w:rPr>
        </w:r>
        <w:r w:rsidRPr="00FE18A1">
          <w:rPr>
            <w:noProof/>
            <w:webHidden/>
          </w:rPr>
          <w:fldChar w:fldCharType="separate"/>
        </w:r>
        <w:r>
          <w:rPr>
            <w:noProof/>
            <w:webHidden/>
          </w:rPr>
          <w:t>7</w:t>
        </w:r>
        <w:r w:rsidRPr="00FE18A1">
          <w:rPr>
            <w:noProof/>
            <w:webHidden/>
          </w:rPr>
          <w:fldChar w:fldCharType="end"/>
        </w:r>
      </w:hyperlink>
    </w:p>
    <w:p w:rsidR="00352406" w:rsidRPr="00FE18A1" w:rsidRDefault="00352406">
      <w:pPr>
        <w:pStyle w:val="TOC2"/>
        <w:rPr>
          <w:rFonts w:ascii="Calibri" w:hAnsi="Calibri"/>
          <w:noProof/>
          <w:sz w:val="22"/>
          <w:szCs w:val="22"/>
        </w:rPr>
      </w:pPr>
      <w:hyperlink w:anchor="_Toc293043039" w:history="1">
        <w:r w:rsidRPr="00FE18A1">
          <w:rPr>
            <w:rStyle w:val="Hyperlink"/>
            <w:noProof/>
            <w:color w:val="auto"/>
          </w:rPr>
          <w:t>A Note about Clock Management</w:t>
        </w:r>
        <w:r w:rsidRPr="00FE18A1">
          <w:rPr>
            <w:noProof/>
            <w:webHidden/>
          </w:rPr>
          <w:tab/>
        </w:r>
        <w:r w:rsidRPr="00FE18A1">
          <w:rPr>
            <w:noProof/>
            <w:webHidden/>
          </w:rPr>
          <w:fldChar w:fldCharType="begin"/>
        </w:r>
        <w:r w:rsidRPr="00FE18A1">
          <w:rPr>
            <w:noProof/>
            <w:webHidden/>
          </w:rPr>
          <w:instrText xml:space="preserve"> PAGEREF _Toc293043039 \h </w:instrText>
        </w:r>
        <w:r w:rsidRPr="00FE18A1">
          <w:rPr>
            <w:noProof/>
            <w:webHidden/>
          </w:rPr>
        </w:r>
        <w:r w:rsidRPr="00FE18A1">
          <w:rPr>
            <w:noProof/>
            <w:webHidden/>
          </w:rPr>
          <w:fldChar w:fldCharType="separate"/>
        </w:r>
        <w:r>
          <w:rPr>
            <w:noProof/>
            <w:webHidden/>
          </w:rPr>
          <w:t>7</w:t>
        </w:r>
        <w:r w:rsidRPr="00FE18A1">
          <w:rPr>
            <w:noProof/>
            <w:webHidden/>
          </w:rPr>
          <w:fldChar w:fldCharType="end"/>
        </w:r>
      </w:hyperlink>
    </w:p>
    <w:p w:rsidR="00352406" w:rsidRPr="00FE18A1" w:rsidRDefault="00352406">
      <w:pPr>
        <w:pStyle w:val="TOC2"/>
        <w:rPr>
          <w:rFonts w:ascii="Calibri" w:hAnsi="Calibri"/>
          <w:noProof/>
          <w:sz w:val="22"/>
          <w:szCs w:val="22"/>
        </w:rPr>
      </w:pPr>
      <w:hyperlink w:anchor="_Toc293043040" w:history="1">
        <w:r w:rsidRPr="00FE18A1">
          <w:rPr>
            <w:rStyle w:val="Hyperlink"/>
            <w:noProof/>
            <w:color w:val="auto"/>
          </w:rPr>
          <w:t>Opening Remarks: Suggestions</w:t>
        </w:r>
        <w:r w:rsidRPr="00FE18A1">
          <w:rPr>
            <w:noProof/>
            <w:webHidden/>
          </w:rPr>
          <w:tab/>
        </w:r>
        <w:r w:rsidRPr="00FE18A1">
          <w:rPr>
            <w:noProof/>
            <w:webHidden/>
          </w:rPr>
          <w:fldChar w:fldCharType="begin"/>
        </w:r>
        <w:r w:rsidRPr="00FE18A1">
          <w:rPr>
            <w:noProof/>
            <w:webHidden/>
          </w:rPr>
          <w:instrText xml:space="preserve"> PAGEREF _Toc293043040 \h </w:instrText>
        </w:r>
        <w:r w:rsidRPr="00FE18A1">
          <w:rPr>
            <w:noProof/>
            <w:webHidden/>
          </w:rPr>
        </w:r>
        <w:r w:rsidRPr="00FE18A1">
          <w:rPr>
            <w:noProof/>
            <w:webHidden/>
          </w:rPr>
          <w:fldChar w:fldCharType="separate"/>
        </w:r>
        <w:r>
          <w:rPr>
            <w:noProof/>
            <w:webHidden/>
          </w:rPr>
          <w:t>8</w:t>
        </w:r>
        <w:r w:rsidRPr="00FE18A1">
          <w:rPr>
            <w:noProof/>
            <w:webHidden/>
          </w:rPr>
          <w:fldChar w:fldCharType="end"/>
        </w:r>
      </w:hyperlink>
    </w:p>
    <w:p w:rsidR="00352406" w:rsidRPr="00FE18A1" w:rsidRDefault="00352406">
      <w:pPr>
        <w:pStyle w:val="TOC2"/>
        <w:rPr>
          <w:rFonts w:ascii="Calibri" w:hAnsi="Calibri"/>
          <w:noProof/>
          <w:sz w:val="22"/>
          <w:szCs w:val="22"/>
        </w:rPr>
      </w:pPr>
      <w:hyperlink w:anchor="_Toc293043041" w:history="1">
        <w:r w:rsidRPr="00FE18A1">
          <w:rPr>
            <w:rStyle w:val="Hyperlink"/>
            <w:noProof/>
            <w:color w:val="auto"/>
          </w:rPr>
          <w:t>Personal Learning Inventory</w:t>
        </w:r>
        <w:r w:rsidRPr="00FE18A1">
          <w:rPr>
            <w:noProof/>
            <w:webHidden/>
          </w:rPr>
          <w:tab/>
        </w:r>
        <w:r w:rsidRPr="00FE18A1">
          <w:rPr>
            <w:noProof/>
            <w:webHidden/>
          </w:rPr>
          <w:fldChar w:fldCharType="begin"/>
        </w:r>
        <w:r w:rsidRPr="00FE18A1">
          <w:rPr>
            <w:noProof/>
            <w:webHidden/>
          </w:rPr>
          <w:instrText xml:space="preserve"> PAGEREF _Toc293043041 \h </w:instrText>
        </w:r>
        <w:r w:rsidRPr="00FE18A1">
          <w:rPr>
            <w:noProof/>
            <w:webHidden/>
          </w:rPr>
        </w:r>
        <w:r w:rsidRPr="00FE18A1">
          <w:rPr>
            <w:noProof/>
            <w:webHidden/>
          </w:rPr>
          <w:fldChar w:fldCharType="separate"/>
        </w:r>
        <w:r>
          <w:rPr>
            <w:noProof/>
            <w:webHidden/>
          </w:rPr>
          <w:t>9</w:t>
        </w:r>
        <w:r w:rsidRPr="00FE18A1">
          <w:rPr>
            <w:noProof/>
            <w:webHidden/>
          </w:rPr>
          <w:fldChar w:fldCharType="end"/>
        </w:r>
      </w:hyperlink>
    </w:p>
    <w:p w:rsidR="00352406" w:rsidRPr="00FE18A1" w:rsidRDefault="00352406">
      <w:pPr>
        <w:pStyle w:val="TOC1"/>
        <w:rPr>
          <w:rFonts w:ascii="Calibri" w:hAnsi="Calibri"/>
          <w:b w:val="0"/>
          <w:bCs w:val="0"/>
          <w:noProof/>
          <w:color w:val="auto"/>
          <w:sz w:val="22"/>
          <w:szCs w:val="22"/>
        </w:rPr>
      </w:pPr>
      <w:hyperlink w:anchor="_Toc293043042" w:history="1">
        <w:r w:rsidRPr="00FE18A1">
          <w:rPr>
            <w:rStyle w:val="Hyperlink"/>
            <w:noProof/>
            <w:color w:val="auto"/>
          </w:rPr>
          <w:t>Module 1 – Early Investigation</w:t>
        </w:r>
        <w:r w:rsidRPr="00FE18A1">
          <w:rPr>
            <w:noProof/>
            <w:webHidden/>
            <w:color w:val="auto"/>
          </w:rPr>
          <w:tab/>
        </w:r>
        <w:r w:rsidRPr="00FE18A1">
          <w:rPr>
            <w:noProof/>
            <w:webHidden/>
            <w:color w:val="auto"/>
          </w:rPr>
          <w:fldChar w:fldCharType="begin"/>
        </w:r>
        <w:r w:rsidRPr="00FE18A1">
          <w:rPr>
            <w:noProof/>
            <w:webHidden/>
            <w:color w:val="auto"/>
          </w:rPr>
          <w:instrText xml:space="preserve"> PAGEREF _Toc293043042 \h </w:instrText>
        </w:r>
        <w:r w:rsidRPr="00FE18A1">
          <w:rPr>
            <w:noProof/>
            <w:webHidden/>
            <w:color w:val="auto"/>
          </w:rPr>
        </w:r>
        <w:r w:rsidRPr="00FE18A1">
          <w:rPr>
            <w:noProof/>
            <w:webHidden/>
            <w:color w:val="auto"/>
          </w:rPr>
          <w:fldChar w:fldCharType="separate"/>
        </w:r>
        <w:r>
          <w:rPr>
            <w:noProof/>
            <w:webHidden/>
            <w:color w:val="auto"/>
          </w:rPr>
          <w:t>10</w:t>
        </w:r>
        <w:r w:rsidRPr="00FE18A1">
          <w:rPr>
            <w:noProof/>
            <w:webHidden/>
            <w:color w:val="auto"/>
          </w:rPr>
          <w:fldChar w:fldCharType="end"/>
        </w:r>
      </w:hyperlink>
    </w:p>
    <w:p w:rsidR="00352406" w:rsidRPr="00FE18A1" w:rsidRDefault="00352406">
      <w:pPr>
        <w:pStyle w:val="TOC2"/>
        <w:rPr>
          <w:rFonts w:ascii="Calibri" w:hAnsi="Calibri"/>
          <w:noProof/>
          <w:sz w:val="22"/>
          <w:szCs w:val="22"/>
        </w:rPr>
      </w:pPr>
      <w:hyperlink w:anchor="_Toc293043043" w:history="1">
        <w:r w:rsidRPr="00FE18A1">
          <w:rPr>
            <w:rStyle w:val="Hyperlink"/>
            <w:noProof/>
            <w:color w:val="auto"/>
          </w:rPr>
          <w:t>Facilitator Notes</w:t>
        </w:r>
        <w:r w:rsidRPr="00FE18A1">
          <w:rPr>
            <w:noProof/>
            <w:webHidden/>
          </w:rPr>
          <w:tab/>
        </w:r>
        <w:r w:rsidRPr="00FE18A1">
          <w:rPr>
            <w:noProof/>
            <w:webHidden/>
          </w:rPr>
          <w:fldChar w:fldCharType="begin"/>
        </w:r>
        <w:r w:rsidRPr="00FE18A1">
          <w:rPr>
            <w:noProof/>
            <w:webHidden/>
          </w:rPr>
          <w:instrText xml:space="preserve"> PAGEREF _Toc293043043 \h </w:instrText>
        </w:r>
        <w:r w:rsidRPr="00FE18A1">
          <w:rPr>
            <w:noProof/>
            <w:webHidden/>
          </w:rPr>
        </w:r>
        <w:r w:rsidRPr="00FE18A1">
          <w:rPr>
            <w:noProof/>
            <w:webHidden/>
          </w:rPr>
          <w:fldChar w:fldCharType="separate"/>
        </w:r>
        <w:r>
          <w:rPr>
            <w:noProof/>
            <w:webHidden/>
          </w:rPr>
          <w:t>10</w:t>
        </w:r>
        <w:r w:rsidRPr="00FE18A1">
          <w:rPr>
            <w:noProof/>
            <w:webHidden/>
          </w:rPr>
          <w:fldChar w:fldCharType="end"/>
        </w:r>
      </w:hyperlink>
    </w:p>
    <w:p w:rsidR="00352406" w:rsidRPr="00FE18A1" w:rsidRDefault="00352406">
      <w:pPr>
        <w:pStyle w:val="TOC2"/>
        <w:rPr>
          <w:rFonts w:ascii="Calibri" w:hAnsi="Calibri"/>
          <w:noProof/>
          <w:sz w:val="22"/>
          <w:szCs w:val="22"/>
        </w:rPr>
      </w:pPr>
      <w:hyperlink w:anchor="_Toc293043044" w:history="1">
        <w:r w:rsidRPr="00FE18A1">
          <w:rPr>
            <w:rStyle w:val="Hyperlink"/>
            <w:noProof/>
            <w:color w:val="auto"/>
          </w:rPr>
          <w:t>Breakout Session</w:t>
        </w:r>
        <w:r w:rsidRPr="00FE18A1">
          <w:rPr>
            <w:noProof/>
            <w:webHidden/>
          </w:rPr>
          <w:tab/>
        </w:r>
        <w:r w:rsidRPr="00FE18A1">
          <w:rPr>
            <w:noProof/>
            <w:webHidden/>
          </w:rPr>
          <w:fldChar w:fldCharType="begin"/>
        </w:r>
        <w:r w:rsidRPr="00FE18A1">
          <w:rPr>
            <w:noProof/>
            <w:webHidden/>
          </w:rPr>
          <w:instrText xml:space="preserve"> PAGEREF _Toc293043044 \h </w:instrText>
        </w:r>
        <w:r w:rsidRPr="00FE18A1">
          <w:rPr>
            <w:noProof/>
            <w:webHidden/>
          </w:rPr>
        </w:r>
        <w:r w:rsidRPr="00FE18A1">
          <w:rPr>
            <w:noProof/>
            <w:webHidden/>
          </w:rPr>
          <w:fldChar w:fldCharType="separate"/>
        </w:r>
        <w:r>
          <w:rPr>
            <w:noProof/>
            <w:webHidden/>
          </w:rPr>
          <w:t>11</w:t>
        </w:r>
        <w:r w:rsidRPr="00FE18A1">
          <w:rPr>
            <w:noProof/>
            <w:webHidden/>
          </w:rPr>
          <w:fldChar w:fldCharType="end"/>
        </w:r>
      </w:hyperlink>
    </w:p>
    <w:p w:rsidR="00352406" w:rsidRPr="00FE18A1" w:rsidRDefault="00352406">
      <w:pPr>
        <w:pStyle w:val="TOC2"/>
        <w:rPr>
          <w:rFonts w:ascii="Calibri" w:hAnsi="Calibri"/>
          <w:noProof/>
          <w:sz w:val="22"/>
          <w:szCs w:val="22"/>
        </w:rPr>
      </w:pPr>
      <w:hyperlink w:anchor="_Toc293043045" w:history="1">
        <w:r w:rsidRPr="00FE18A1">
          <w:rPr>
            <w:rStyle w:val="Hyperlink"/>
            <w:noProof/>
            <w:color w:val="auto"/>
          </w:rPr>
          <w:t>Facilitator Notes</w:t>
        </w:r>
        <w:r w:rsidRPr="00FE18A1">
          <w:rPr>
            <w:noProof/>
            <w:webHidden/>
          </w:rPr>
          <w:tab/>
        </w:r>
        <w:r w:rsidRPr="00FE18A1">
          <w:rPr>
            <w:noProof/>
            <w:webHidden/>
          </w:rPr>
          <w:fldChar w:fldCharType="begin"/>
        </w:r>
        <w:r w:rsidRPr="00FE18A1">
          <w:rPr>
            <w:noProof/>
            <w:webHidden/>
          </w:rPr>
          <w:instrText xml:space="preserve"> PAGEREF _Toc293043045 \h </w:instrText>
        </w:r>
        <w:r w:rsidRPr="00FE18A1">
          <w:rPr>
            <w:noProof/>
            <w:webHidden/>
          </w:rPr>
        </w:r>
        <w:r w:rsidRPr="00FE18A1">
          <w:rPr>
            <w:noProof/>
            <w:webHidden/>
          </w:rPr>
          <w:fldChar w:fldCharType="separate"/>
        </w:r>
        <w:r>
          <w:rPr>
            <w:noProof/>
            <w:webHidden/>
          </w:rPr>
          <w:t>11</w:t>
        </w:r>
        <w:r w:rsidRPr="00FE18A1">
          <w:rPr>
            <w:noProof/>
            <w:webHidden/>
          </w:rPr>
          <w:fldChar w:fldCharType="end"/>
        </w:r>
      </w:hyperlink>
    </w:p>
    <w:p w:rsidR="00352406" w:rsidRPr="00FE18A1" w:rsidRDefault="00352406">
      <w:pPr>
        <w:pStyle w:val="TOC1"/>
        <w:rPr>
          <w:rFonts w:ascii="Calibri" w:hAnsi="Calibri"/>
          <w:b w:val="0"/>
          <w:bCs w:val="0"/>
          <w:noProof/>
          <w:color w:val="auto"/>
          <w:sz w:val="22"/>
          <w:szCs w:val="22"/>
        </w:rPr>
      </w:pPr>
      <w:hyperlink w:anchor="_Toc293043046" w:history="1">
        <w:r w:rsidRPr="00FE18A1">
          <w:rPr>
            <w:rStyle w:val="Hyperlink"/>
            <w:noProof/>
            <w:color w:val="auto"/>
          </w:rPr>
          <w:t>Module 2 – Identification of Food</w:t>
        </w:r>
        <w:r w:rsidRPr="00FE18A1">
          <w:rPr>
            <w:noProof/>
            <w:webHidden/>
            <w:color w:val="auto"/>
          </w:rPr>
          <w:tab/>
        </w:r>
        <w:r w:rsidRPr="00FE18A1">
          <w:rPr>
            <w:noProof/>
            <w:webHidden/>
            <w:color w:val="auto"/>
          </w:rPr>
          <w:fldChar w:fldCharType="begin"/>
        </w:r>
        <w:r w:rsidRPr="00FE18A1">
          <w:rPr>
            <w:noProof/>
            <w:webHidden/>
            <w:color w:val="auto"/>
          </w:rPr>
          <w:instrText xml:space="preserve"> PAGEREF _Toc293043046 \h </w:instrText>
        </w:r>
        <w:r w:rsidRPr="00FE18A1">
          <w:rPr>
            <w:noProof/>
            <w:webHidden/>
            <w:color w:val="auto"/>
          </w:rPr>
        </w:r>
        <w:r w:rsidRPr="00FE18A1">
          <w:rPr>
            <w:noProof/>
            <w:webHidden/>
            <w:color w:val="auto"/>
          </w:rPr>
          <w:fldChar w:fldCharType="separate"/>
        </w:r>
        <w:r>
          <w:rPr>
            <w:noProof/>
            <w:webHidden/>
            <w:color w:val="auto"/>
          </w:rPr>
          <w:t>12</w:t>
        </w:r>
        <w:r w:rsidRPr="00FE18A1">
          <w:rPr>
            <w:noProof/>
            <w:webHidden/>
            <w:color w:val="auto"/>
          </w:rPr>
          <w:fldChar w:fldCharType="end"/>
        </w:r>
      </w:hyperlink>
    </w:p>
    <w:p w:rsidR="00352406" w:rsidRPr="00FE18A1" w:rsidRDefault="00352406">
      <w:pPr>
        <w:pStyle w:val="TOC2"/>
        <w:rPr>
          <w:rFonts w:ascii="Calibri" w:hAnsi="Calibri"/>
          <w:noProof/>
          <w:sz w:val="22"/>
          <w:szCs w:val="22"/>
        </w:rPr>
      </w:pPr>
      <w:hyperlink w:anchor="_Toc293043047" w:history="1">
        <w:r w:rsidRPr="00FE18A1">
          <w:rPr>
            <w:rStyle w:val="Hyperlink"/>
            <w:noProof/>
            <w:color w:val="auto"/>
          </w:rPr>
          <w:t>Facilitator Notes</w:t>
        </w:r>
        <w:r w:rsidRPr="00FE18A1">
          <w:rPr>
            <w:noProof/>
            <w:webHidden/>
          </w:rPr>
          <w:tab/>
        </w:r>
        <w:r w:rsidRPr="00FE18A1">
          <w:rPr>
            <w:noProof/>
            <w:webHidden/>
          </w:rPr>
          <w:fldChar w:fldCharType="begin"/>
        </w:r>
        <w:r w:rsidRPr="00FE18A1">
          <w:rPr>
            <w:noProof/>
            <w:webHidden/>
          </w:rPr>
          <w:instrText xml:space="preserve"> PAGEREF _Toc293043047 \h </w:instrText>
        </w:r>
        <w:r w:rsidRPr="00FE18A1">
          <w:rPr>
            <w:noProof/>
            <w:webHidden/>
          </w:rPr>
        </w:r>
        <w:r w:rsidRPr="00FE18A1">
          <w:rPr>
            <w:noProof/>
            <w:webHidden/>
          </w:rPr>
          <w:fldChar w:fldCharType="separate"/>
        </w:r>
        <w:r>
          <w:rPr>
            <w:noProof/>
            <w:webHidden/>
          </w:rPr>
          <w:t>13</w:t>
        </w:r>
        <w:r w:rsidRPr="00FE18A1">
          <w:rPr>
            <w:noProof/>
            <w:webHidden/>
          </w:rPr>
          <w:fldChar w:fldCharType="end"/>
        </w:r>
      </w:hyperlink>
    </w:p>
    <w:p w:rsidR="00352406" w:rsidRPr="00FE18A1" w:rsidRDefault="00352406">
      <w:pPr>
        <w:pStyle w:val="TOC2"/>
        <w:rPr>
          <w:rFonts w:ascii="Calibri" w:hAnsi="Calibri"/>
          <w:noProof/>
          <w:sz w:val="22"/>
          <w:szCs w:val="22"/>
        </w:rPr>
      </w:pPr>
      <w:hyperlink w:anchor="_Toc293043048" w:history="1">
        <w:r w:rsidRPr="00FE18A1">
          <w:rPr>
            <w:rStyle w:val="Hyperlink"/>
            <w:noProof/>
            <w:color w:val="auto"/>
          </w:rPr>
          <w:t>Breakout Session</w:t>
        </w:r>
        <w:r w:rsidRPr="00FE18A1">
          <w:rPr>
            <w:noProof/>
            <w:webHidden/>
          </w:rPr>
          <w:tab/>
        </w:r>
        <w:r w:rsidRPr="00FE18A1">
          <w:rPr>
            <w:noProof/>
            <w:webHidden/>
          </w:rPr>
          <w:fldChar w:fldCharType="begin"/>
        </w:r>
        <w:r w:rsidRPr="00FE18A1">
          <w:rPr>
            <w:noProof/>
            <w:webHidden/>
          </w:rPr>
          <w:instrText xml:space="preserve"> PAGEREF _Toc293043048 \h </w:instrText>
        </w:r>
        <w:r w:rsidRPr="00FE18A1">
          <w:rPr>
            <w:noProof/>
            <w:webHidden/>
          </w:rPr>
        </w:r>
        <w:r w:rsidRPr="00FE18A1">
          <w:rPr>
            <w:noProof/>
            <w:webHidden/>
          </w:rPr>
          <w:fldChar w:fldCharType="separate"/>
        </w:r>
        <w:r>
          <w:rPr>
            <w:noProof/>
            <w:webHidden/>
          </w:rPr>
          <w:t>13</w:t>
        </w:r>
        <w:r w:rsidRPr="00FE18A1">
          <w:rPr>
            <w:noProof/>
            <w:webHidden/>
          </w:rPr>
          <w:fldChar w:fldCharType="end"/>
        </w:r>
      </w:hyperlink>
    </w:p>
    <w:p w:rsidR="00352406" w:rsidRPr="00FE18A1" w:rsidRDefault="00352406">
      <w:pPr>
        <w:pStyle w:val="TOC2"/>
        <w:rPr>
          <w:rFonts w:ascii="Calibri" w:hAnsi="Calibri"/>
          <w:noProof/>
          <w:sz w:val="22"/>
          <w:szCs w:val="22"/>
        </w:rPr>
      </w:pPr>
      <w:hyperlink w:anchor="_Toc293043049" w:history="1">
        <w:r w:rsidRPr="00FE18A1">
          <w:rPr>
            <w:rStyle w:val="Hyperlink"/>
            <w:noProof/>
            <w:color w:val="auto"/>
          </w:rPr>
          <w:t>Facilitator Notes</w:t>
        </w:r>
        <w:r w:rsidRPr="00FE18A1">
          <w:rPr>
            <w:noProof/>
            <w:webHidden/>
          </w:rPr>
          <w:tab/>
        </w:r>
        <w:r w:rsidRPr="00FE18A1">
          <w:rPr>
            <w:noProof/>
            <w:webHidden/>
          </w:rPr>
          <w:fldChar w:fldCharType="begin"/>
        </w:r>
        <w:r w:rsidRPr="00FE18A1">
          <w:rPr>
            <w:noProof/>
            <w:webHidden/>
          </w:rPr>
          <w:instrText xml:space="preserve"> PAGEREF _Toc293043049 \h </w:instrText>
        </w:r>
        <w:r w:rsidRPr="00FE18A1">
          <w:rPr>
            <w:noProof/>
            <w:webHidden/>
          </w:rPr>
        </w:r>
        <w:r w:rsidRPr="00FE18A1">
          <w:rPr>
            <w:noProof/>
            <w:webHidden/>
          </w:rPr>
          <w:fldChar w:fldCharType="separate"/>
        </w:r>
        <w:r>
          <w:rPr>
            <w:noProof/>
            <w:webHidden/>
          </w:rPr>
          <w:t>13</w:t>
        </w:r>
        <w:r w:rsidRPr="00FE18A1">
          <w:rPr>
            <w:noProof/>
            <w:webHidden/>
          </w:rPr>
          <w:fldChar w:fldCharType="end"/>
        </w:r>
      </w:hyperlink>
    </w:p>
    <w:p w:rsidR="00352406" w:rsidRPr="00FE18A1" w:rsidRDefault="00352406">
      <w:pPr>
        <w:pStyle w:val="TOC1"/>
        <w:rPr>
          <w:rFonts w:ascii="Calibri" w:hAnsi="Calibri"/>
          <w:b w:val="0"/>
          <w:bCs w:val="0"/>
          <w:noProof/>
          <w:color w:val="auto"/>
          <w:sz w:val="22"/>
          <w:szCs w:val="22"/>
        </w:rPr>
      </w:pPr>
      <w:hyperlink w:anchor="_Toc293043050" w:history="1">
        <w:r w:rsidRPr="00FE18A1">
          <w:rPr>
            <w:rStyle w:val="Hyperlink"/>
            <w:noProof/>
            <w:color w:val="auto"/>
          </w:rPr>
          <w:t>Final Assessment and Evaluation</w:t>
        </w:r>
        <w:r w:rsidRPr="00FE18A1">
          <w:rPr>
            <w:noProof/>
            <w:webHidden/>
            <w:color w:val="auto"/>
          </w:rPr>
          <w:tab/>
        </w:r>
        <w:r w:rsidRPr="00FE18A1">
          <w:rPr>
            <w:noProof/>
            <w:webHidden/>
            <w:color w:val="auto"/>
          </w:rPr>
          <w:fldChar w:fldCharType="begin"/>
        </w:r>
        <w:r w:rsidRPr="00FE18A1">
          <w:rPr>
            <w:noProof/>
            <w:webHidden/>
            <w:color w:val="auto"/>
          </w:rPr>
          <w:instrText xml:space="preserve"> PAGEREF _Toc293043050 \h </w:instrText>
        </w:r>
        <w:r w:rsidRPr="00FE18A1">
          <w:rPr>
            <w:noProof/>
            <w:webHidden/>
            <w:color w:val="auto"/>
          </w:rPr>
        </w:r>
        <w:r w:rsidRPr="00FE18A1">
          <w:rPr>
            <w:noProof/>
            <w:webHidden/>
            <w:color w:val="auto"/>
          </w:rPr>
          <w:fldChar w:fldCharType="separate"/>
        </w:r>
        <w:r>
          <w:rPr>
            <w:noProof/>
            <w:webHidden/>
            <w:color w:val="auto"/>
          </w:rPr>
          <w:t>14</w:t>
        </w:r>
        <w:r w:rsidRPr="00FE18A1">
          <w:rPr>
            <w:noProof/>
            <w:webHidden/>
            <w:color w:val="auto"/>
          </w:rPr>
          <w:fldChar w:fldCharType="end"/>
        </w:r>
      </w:hyperlink>
    </w:p>
    <w:p w:rsidR="00352406" w:rsidRPr="00FE18A1" w:rsidRDefault="00352406">
      <w:pPr>
        <w:pStyle w:val="TOC2"/>
        <w:rPr>
          <w:rFonts w:ascii="Calibri" w:hAnsi="Calibri"/>
          <w:noProof/>
          <w:sz w:val="22"/>
          <w:szCs w:val="22"/>
        </w:rPr>
      </w:pPr>
      <w:hyperlink w:anchor="_Toc293043051" w:history="1">
        <w:r w:rsidRPr="00FE18A1">
          <w:rPr>
            <w:rStyle w:val="Hyperlink"/>
            <w:noProof/>
            <w:color w:val="auto"/>
          </w:rPr>
          <w:t>Wrap Up Questions</w:t>
        </w:r>
        <w:r w:rsidRPr="00FE18A1">
          <w:rPr>
            <w:noProof/>
            <w:webHidden/>
          </w:rPr>
          <w:tab/>
        </w:r>
        <w:r w:rsidRPr="00FE18A1">
          <w:rPr>
            <w:noProof/>
            <w:webHidden/>
          </w:rPr>
          <w:fldChar w:fldCharType="begin"/>
        </w:r>
        <w:r w:rsidRPr="00FE18A1">
          <w:rPr>
            <w:noProof/>
            <w:webHidden/>
          </w:rPr>
          <w:instrText xml:space="preserve"> PAGEREF _Toc293043051 \h </w:instrText>
        </w:r>
        <w:r w:rsidRPr="00FE18A1">
          <w:rPr>
            <w:noProof/>
            <w:webHidden/>
          </w:rPr>
        </w:r>
        <w:r w:rsidRPr="00FE18A1">
          <w:rPr>
            <w:noProof/>
            <w:webHidden/>
          </w:rPr>
          <w:fldChar w:fldCharType="separate"/>
        </w:r>
        <w:r>
          <w:rPr>
            <w:noProof/>
            <w:webHidden/>
          </w:rPr>
          <w:t>14</w:t>
        </w:r>
        <w:r w:rsidRPr="00FE18A1">
          <w:rPr>
            <w:noProof/>
            <w:webHidden/>
          </w:rPr>
          <w:fldChar w:fldCharType="end"/>
        </w:r>
      </w:hyperlink>
    </w:p>
    <w:p w:rsidR="00352406" w:rsidRPr="00FE18A1" w:rsidRDefault="00352406">
      <w:pPr>
        <w:pStyle w:val="TOC2"/>
        <w:rPr>
          <w:rFonts w:ascii="Calibri" w:hAnsi="Calibri"/>
          <w:noProof/>
          <w:sz w:val="22"/>
          <w:szCs w:val="22"/>
        </w:rPr>
      </w:pPr>
      <w:hyperlink w:anchor="_Toc293043052" w:history="1">
        <w:r w:rsidRPr="00FE18A1">
          <w:rPr>
            <w:rStyle w:val="Hyperlink"/>
            <w:noProof/>
            <w:color w:val="auto"/>
          </w:rPr>
          <w:t>Feedback Forms</w:t>
        </w:r>
        <w:r w:rsidRPr="00FE18A1">
          <w:rPr>
            <w:noProof/>
            <w:webHidden/>
          </w:rPr>
          <w:tab/>
        </w:r>
        <w:r w:rsidRPr="00FE18A1">
          <w:rPr>
            <w:noProof/>
            <w:webHidden/>
          </w:rPr>
          <w:fldChar w:fldCharType="begin"/>
        </w:r>
        <w:r w:rsidRPr="00FE18A1">
          <w:rPr>
            <w:noProof/>
            <w:webHidden/>
          </w:rPr>
          <w:instrText xml:space="preserve"> PAGEREF _Toc293043052 \h </w:instrText>
        </w:r>
        <w:r w:rsidRPr="00FE18A1">
          <w:rPr>
            <w:noProof/>
            <w:webHidden/>
          </w:rPr>
        </w:r>
        <w:r w:rsidRPr="00FE18A1">
          <w:rPr>
            <w:noProof/>
            <w:webHidden/>
          </w:rPr>
          <w:fldChar w:fldCharType="separate"/>
        </w:r>
        <w:r>
          <w:rPr>
            <w:noProof/>
            <w:webHidden/>
          </w:rPr>
          <w:t>15</w:t>
        </w:r>
        <w:r w:rsidRPr="00FE18A1">
          <w:rPr>
            <w:noProof/>
            <w:webHidden/>
          </w:rPr>
          <w:fldChar w:fldCharType="end"/>
        </w:r>
      </w:hyperlink>
    </w:p>
    <w:p w:rsidR="00352406" w:rsidRPr="00FE18A1" w:rsidRDefault="00352406">
      <w:pPr>
        <w:pStyle w:val="TOC2"/>
        <w:rPr>
          <w:rFonts w:ascii="Calibri" w:hAnsi="Calibri"/>
          <w:noProof/>
          <w:sz w:val="22"/>
          <w:szCs w:val="22"/>
        </w:rPr>
      </w:pPr>
      <w:hyperlink w:anchor="_Toc293043053" w:history="1">
        <w:r w:rsidRPr="00FE18A1">
          <w:rPr>
            <w:rStyle w:val="Hyperlink"/>
            <w:noProof/>
            <w:color w:val="auto"/>
          </w:rPr>
          <w:t>Personal Learning Inventory</w:t>
        </w:r>
        <w:r w:rsidRPr="00FE18A1">
          <w:rPr>
            <w:noProof/>
            <w:webHidden/>
          </w:rPr>
          <w:tab/>
        </w:r>
        <w:r w:rsidRPr="00FE18A1">
          <w:rPr>
            <w:noProof/>
            <w:webHidden/>
          </w:rPr>
          <w:fldChar w:fldCharType="begin"/>
        </w:r>
        <w:r w:rsidRPr="00FE18A1">
          <w:rPr>
            <w:noProof/>
            <w:webHidden/>
          </w:rPr>
          <w:instrText xml:space="preserve"> PAGEREF _Toc293043053 \h </w:instrText>
        </w:r>
        <w:r w:rsidRPr="00FE18A1">
          <w:rPr>
            <w:noProof/>
            <w:webHidden/>
          </w:rPr>
        </w:r>
        <w:r w:rsidRPr="00FE18A1">
          <w:rPr>
            <w:noProof/>
            <w:webHidden/>
          </w:rPr>
          <w:fldChar w:fldCharType="separate"/>
        </w:r>
        <w:r>
          <w:rPr>
            <w:noProof/>
            <w:webHidden/>
          </w:rPr>
          <w:t>16</w:t>
        </w:r>
        <w:r w:rsidRPr="00FE18A1">
          <w:rPr>
            <w:noProof/>
            <w:webHidden/>
          </w:rPr>
          <w:fldChar w:fldCharType="end"/>
        </w:r>
      </w:hyperlink>
    </w:p>
    <w:p w:rsidR="00352406" w:rsidRPr="00FE18A1" w:rsidRDefault="00352406">
      <w:pPr>
        <w:pStyle w:val="TOC2"/>
        <w:rPr>
          <w:rFonts w:ascii="Calibri" w:hAnsi="Calibri"/>
          <w:noProof/>
          <w:sz w:val="22"/>
          <w:szCs w:val="22"/>
        </w:rPr>
      </w:pPr>
      <w:hyperlink w:anchor="_Toc293043054" w:history="1">
        <w:r w:rsidRPr="00FE18A1">
          <w:rPr>
            <w:rStyle w:val="Hyperlink"/>
            <w:noProof/>
            <w:color w:val="auto"/>
          </w:rPr>
          <w:t>Close Out Exercise</w:t>
        </w:r>
        <w:r w:rsidRPr="00FE18A1">
          <w:rPr>
            <w:noProof/>
            <w:webHidden/>
          </w:rPr>
          <w:tab/>
        </w:r>
        <w:r w:rsidRPr="00FE18A1">
          <w:rPr>
            <w:noProof/>
            <w:webHidden/>
          </w:rPr>
          <w:fldChar w:fldCharType="begin"/>
        </w:r>
        <w:r w:rsidRPr="00FE18A1">
          <w:rPr>
            <w:noProof/>
            <w:webHidden/>
          </w:rPr>
          <w:instrText xml:space="preserve"> PAGEREF _Toc293043054 \h </w:instrText>
        </w:r>
        <w:r w:rsidRPr="00FE18A1">
          <w:rPr>
            <w:noProof/>
            <w:webHidden/>
          </w:rPr>
        </w:r>
        <w:r w:rsidRPr="00FE18A1">
          <w:rPr>
            <w:noProof/>
            <w:webHidden/>
          </w:rPr>
          <w:fldChar w:fldCharType="separate"/>
        </w:r>
        <w:r>
          <w:rPr>
            <w:noProof/>
            <w:webHidden/>
          </w:rPr>
          <w:t>16</w:t>
        </w:r>
        <w:r w:rsidRPr="00FE18A1">
          <w:rPr>
            <w:noProof/>
            <w:webHidden/>
          </w:rPr>
          <w:fldChar w:fldCharType="end"/>
        </w:r>
      </w:hyperlink>
    </w:p>
    <w:p w:rsidR="00352406" w:rsidRPr="00FE18A1" w:rsidRDefault="00352406">
      <w:pPr>
        <w:pStyle w:val="TOC1"/>
        <w:rPr>
          <w:rFonts w:ascii="Calibri" w:hAnsi="Calibri"/>
          <w:b w:val="0"/>
          <w:bCs w:val="0"/>
          <w:noProof/>
          <w:color w:val="auto"/>
          <w:sz w:val="22"/>
          <w:szCs w:val="22"/>
        </w:rPr>
      </w:pPr>
      <w:hyperlink w:anchor="_Toc293043055" w:history="1">
        <w:r w:rsidRPr="00FE18A1">
          <w:rPr>
            <w:rStyle w:val="Hyperlink"/>
            <w:noProof/>
            <w:color w:val="auto"/>
          </w:rPr>
          <w:t>Appendix A: Glossary</w:t>
        </w:r>
        <w:r w:rsidRPr="00FE18A1">
          <w:rPr>
            <w:noProof/>
            <w:webHidden/>
            <w:color w:val="auto"/>
          </w:rPr>
          <w:tab/>
        </w:r>
        <w:r w:rsidRPr="00FE18A1">
          <w:rPr>
            <w:noProof/>
            <w:webHidden/>
            <w:color w:val="auto"/>
          </w:rPr>
          <w:fldChar w:fldCharType="begin"/>
        </w:r>
        <w:r w:rsidRPr="00FE18A1">
          <w:rPr>
            <w:noProof/>
            <w:webHidden/>
            <w:color w:val="auto"/>
          </w:rPr>
          <w:instrText xml:space="preserve"> PAGEREF _Toc293043055 \h </w:instrText>
        </w:r>
        <w:r w:rsidRPr="00FE18A1">
          <w:rPr>
            <w:noProof/>
            <w:webHidden/>
            <w:color w:val="auto"/>
          </w:rPr>
        </w:r>
        <w:r w:rsidRPr="00FE18A1">
          <w:rPr>
            <w:noProof/>
            <w:webHidden/>
            <w:color w:val="auto"/>
          </w:rPr>
          <w:fldChar w:fldCharType="separate"/>
        </w:r>
        <w:r>
          <w:rPr>
            <w:noProof/>
            <w:webHidden/>
            <w:color w:val="auto"/>
          </w:rPr>
          <w:t>17</w:t>
        </w:r>
        <w:r w:rsidRPr="00FE18A1">
          <w:rPr>
            <w:noProof/>
            <w:webHidden/>
            <w:color w:val="auto"/>
          </w:rPr>
          <w:fldChar w:fldCharType="end"/>
        </w:r>
      </w:hyperlink>
    </w:p>
    <w:p w:rsidR="00352406" w:rsidRPr="00FE18A1" w:rsidRDefault="00352406">
      <w:pPr>
        <w:pStyle w:val="TOC1"/>
        <w:rPr>
          <w:rFonts w:ascii="Calibri" w:hAnsi="Calibri"/>
          <w:b w:val="0"/>
          <w:bCs w:val="0"/>
          <w:noProof/>
          <w:color w:val="auto"/>
          <w:sz w:val="22"/>
          <w:szCs w:val="22"/>
        </w:rPr>
      </w:pPr>
      <w:hyperlink w:anchor="_Toc293043056" w:history="1">
        <w:r w:rsidRPr="00FE18A1">
          <w:rPr>
            <w:rStyle w:val="Hyperlink"/>
            <w:noProof/>
            <w:color w:val="auto"/>
          </w:rPr>
          <w:t>Appendix B: Acronyms Used</w:t>
        </w:r>
        <w:r w:rsidRPr="00FE18A1">
          <w:rPr>
            <w:noProof/>
            <w:webHidden/>
            <w:color w:val="auto"/>
          </w:rPr>
          <w:tab/>
        </w:r>
        <w:r w:rsidRPr="00FE18A1">
          <w:rPr>
            <w:noProof/>
            <w:webHidden/>
            <w:color w:val="auto"/>
          </w:rPr>
          <w:fldChar w:fldCharType="begin"/>
        </w:r>
        <w:r w:rsidRPr="00FE18A1">
          <w:rPr>
            <w:noProof/>
            <w:webHidden/>
            <w:color w:val="auto"/>
          </w:rPr>
          <w:instrText xml:space="preserve"> PAGEREF _Toc293043056 \h </w:instrText>
        </w:r>
        <w:r w:rsidRPr="00FE18A1">
          <w:rPr>
            <w:noProof/>
            <w:webHidden/>
            <w:color w:val="auto"/>
          </w:rPr>
        </w:r>
        <w:r w:rsidRPr="00FE18A1">
          <w:rPr>
            <w:noProof/>
            <w:webHidden/>
            <w:color w:val="auto"/>
          </w:rPr>
          <w:fldChar w:fldCharType="separate"/>
        </w:r>
        <w:r>
          <w:rPr>
            <w:noProof/>
            <w:webHidden/>
            <w:color w:val="auto"/>
          </w:rPr>
          <w:t>18</w:t>
        </w:r>
        <w:r w:rsidRPr="00FE18A1">
          <w:rPr>
            <w:noProof/>
            <w:webHidden/>
            <w:color w:val="auto"/>
          </w:rPr>
          <w:fldChar w:fldCharType="end"/>
        </w:r>
      </w:hyperlink>
    </w:p>
    <w:p w:rsidR="00352406" w:rsidRPr="00F829A7" w:rsidRDefault="00352406" w:rsidP="00895CDD">
      <w:pPr>
        <w:rPr>
          <w:rFonts w:cs="Arial"/>
          <w:b/>
          <w:bCs/>
          <w:caps/>
          <w:color w:val="5A85D7"/>
          <w:kern w:val="32"/>
          <w:szCs w:val="20"/>
        </w:rPr>
      </w:pPr>
      <w:r w:rsidRPr="00FE18A1">
        <w:rPr>
          <w:rFonts w:cs="Arial"/>
          <w:caps/>
          <w:kern w:val="32"/>
        </w:rPr>
        <w:fldChar w:fldCharType="end"/>
      </w:r>
    </w:p>
    <w:p w:rsidR="00352406" w:rsidRPr="00F829A7" w:rsidRDefault="00352406" w:rsidP="00895CDD">
      <w:pPr>
        <w:rPr>
          <w:rFonts w:cs="Arial"/>
          <w:b/>
          <w:bCs/>
          <w:caps/>
          <w:color w:val="5A85D7"/>
          <w:kern w:val="32"/>
          <w:szCs w:val="20"/>
        </w:rPr>
      </w:pPr>
    </w:p>
    <w:p w:rsidR="00352406" w:rsidRPr="00F829A7" w:rsidRDefault="00352406" w:rsidP="00895CDD">
      <w:pPr>
        <w:rPr>
          <w:rFonts w:cs="Arial"/>
          <w:b/>
          <w:bCs/>
          <w:caps/>
          <w:color w:val="5A85D7"/>
          <w:kern w:val="32"/>
          <w:szCs w:val="20"/>
        </w:rPr>
      </w:pPr>
    </w:p>
    <w:p w:rsidR="00352406" w:rsidRPr="00F829A7" w:rsidRDefault="00352406" w:rsidP="00895CDD">
      <w:pPr>
        <w:rPr>
          <w:rFonts w:cs="Arial"/>
          <w:b/>
          <w:bCs/>
          <w:caps/>
          <w:color w:val="5A85D7"/>
          <w:kern w:val="32"/>
          <w:szCs w:val="20"/>
        </w:rPr>
        <w:sectPr w:rsidR="00352406" w:rsidRPr="00F829A7" w:rsidSect="0014121E">
          <w:headerReference w:type="even" r:id="rId12"/>
          <w:headerReference w:type="default" r:id="rId13"/>
          <w:footerReference w:type="default" r:id="rId14"/>
          <w:headerReference w:type="first" r:id="rId15"/>
          <w:pgSz w:w="12240" w:h="15840"/>
          <w:pgMar w:top="1440" w:right="1080" w:bottom="1440" w:left="1080" w:header="720" w:footer="405" w:gutter="0"/>
          <w:pgNumType w:fmt="lowerRoman"/>
          <w:cols w:space="144"/>
          <w:docGrid w:linePitch="360"/>
        </w:sectPr>
      </w:pPr>
    </w:p>
    <w:p w:rsidR="00352406" w:rsidRPr="00F829A7" w:rsidRDefault="00352406" w:rsidP="004F113B">
      <w:pPr>
        <w:spacing w:before="0" w:after="0" w:line="240" w:lineRule="auto"/>
        <w:rPr>
          <w:rFonts w:cs="Arial"/>
          <w:b/>
          <w:bCs/>
          <w:caps/>
          <w:color w:val="5A85D7"/>
          <w:kern w:val="32"/>
          <w:sz w:val="2"/>
          <w:szCs w:val="2"/>
        </w:rPr>
        <w:sectPr w:rsidR="00352406" w:rsidRPr="00F829A7" w:rsidSect="00B51E4E">
          <w:headerReference w:type="default" r:id="rId16"/>
          <w:pgSz w:w="12240" w:h="15840"/>
          <w:pgMar w:top="1440" w:right="1080" w:bottom="1440" w:left="1080" w:header="720" w:footer="403" w:gutter="0"/>
          <w:pgNumType w:start="3"/>
          <w:cols w:space="144"/>
          <w:docGrid w:linePitch="360"/>
        </w:sectPr>
      </w:pPr>
    </w:p>
    <w:p w:rsidR="00352406" w:rsidRPr="00F829A7" w:rsidRDefault="00352406" w:rsidP="00DA2A86">
      <w:pPr>
        <w:pStyle w:val="Heading1"/>
        <w:tabs>
          <w:tab w:val="right" w:pos="7200"/>
        </w:tabs>
        <w:jc w:val="both"/>
      </w:pPr>
      <w:bookmarkStart w:id="1" w:name="_Toc293043031"/>
      <w:r w:rsidRPr="00F829A7">
        <w:t>Welcome</w:t>
      </w:r>
      <w:bookmarkEnd w:id="1"/>
    </w:p>
    <w:p w:rsidR="00352406" w:rsidRPr="00932EDF" w:rsidRDefault="00352406" w:rsidP="008A70E2">
      <w:r w:rsidRPr="00DC0CE3">
        <w:t xml:space="preserve">This </w:t>
      </w:r>
      <w:r>
        <w:t xml:space="preserve">facilitator </w:t>
      </w:r>
      <w:r w:rsidRPr="00DC0CE3">
        <w:t xml:space="preserve">guide provides you </w:t>
      </w:r>
      <w:r>
        <w:t xml:space="preserve">with all you need to conduct a tabletop exercise </w:t>
      </w:r>
      <w:r w:rsidRPr="00DC0CE3">
        <w:t xml:space="preserve">based on the </w:t>
      </w:r>
      <w:r>
        <w:t>Wilted Woes scenario</w:t>
      </w:r>
      <w:r w:rsidRPr="00DC0CE3">
        <w:t xml:space="preserve">. </w:t>
      </w:r>
      <w:r w:rsidRPr="00D64A37">
        <w:rPr>
          <w:rFonts w:cs="Arial"/>
        </w:rPr>
        <w:t>This scenario begins</w:t>
      </w:r>
      <w:r w:rsidRPr="00B02115">
        <w:rPr>
          <w:rFonts w:cs="Arial"/>
        </w:rPr>
        <w:t xml:space="preserve"> </w:t>
      </w:r>
      <w:r>
        <w:rPr>
          <w:rFonts w:cs="Arial"/>
        </w:rPr>
        <w:t xml:space="preserve">with the first reports of human illness and then </w:t>
      </w:r>
      <w:r w:rsidRPr="00B02115">
        <w:rPr>
          <w:rFonts w:cs="Arial"/>
        </w:rPr>
        <w:t>focus</w:t>
      </w:r>
      <w:r>
        <w:rPr>
          <w:rFonts w:cs="Arial"/>
        </w:rPr>
        <w:t>es</w:t>
      </w:r>
      <w:r w:rsidRPr="00B02115">
        <w:rPr>
          <w:rFonts w:cs="Arial"/>
        </w:rPr>
        <w:t xml:space="preserve"> on the epidemiological investigation process to identify the food vehicle</w:t>
      </w:r>
      <w:r>
        <w:rPr>
          <w:rFonts w:cs="Arial"/>
        </w:rPr>
        <w:t>. This is the typical approach when there is a human health incident</w:t>
      </w:r>
      <w:r w:rsidRPr="00B02115">
        <w:rPr>
          <w:rFonts w:cs="Arial"/>
        </w:rPr>
        <w:t xml:space="preserve"> caused by an unintentional contamination of produce with </w:t>
      </w:r>
      <w:r w:rsidRPr="00D241FB">
        <w:rPr>
          <w:rFonts w:cs="Arial"/>
          <w:i/>
        </w:rPr>
        <w:t>E.</w:t>
      </w:r>
      <w:r>
        <w:rPr>
          <w:rFonts w:cs="Arial"/>
          <w:i/>
        </w:rPr>
        <w:t xml:space="preserve"> </w:t>
      </w:r>
      <w:r w:rsidRPr="00D241FB">
        <w:rPr>
          <w:rFonts w:cs="Arial"/>
          <w:i/>
        </w:rPr>
        <w:t>coli</w:t>
      </w:r>
      <w:r w:rsidRPr="00B02115">
        <w:rPr>
          <w:rFonts w:cs="Arial"/>
        </w:rPr>
        <w:t xml:space="preserve"> O157:H7</w:t>
      </w:r>
      <w:r>
        <w:rPr>
          <w:rFonts w:cs="Arial"/>
        </w:rPr>
        <w:t xml:space="preserve">. </w:t>
      </w:r>
      <w:r w:rsidRPr="00B02115">
        <w:rPr>
          <w:rFonts w:cs="Arial"/>
        </w:rPr>
        <w:t xml:space="preserve">As the epidemiologic process </w:t>
      </w:r>
      <w:r>
        <w:rPr>
          <w:rFonts w:cs="Arial"/>
        </w:rPr>
        <w:t>unfolds</w:t>
      </w:r>
      <w:r w:rsidRPr="00B02115">
        <w:rPr>
          <w:rFonts w:cs="Arial"/>
        </w:rPr>
        <w:t>, the preliminary work on identification of the</w:t>
      </w:r>
      <w:r>
        <w:rPr>
          <w:rFonts w:cs="Arial"/>
        </w:rPr>
        <w:t xml:space="preserve"> contaminated food product is</w:t>
      </w:r>
      <w:r w:rsidRPr="00B02115">
        <w:rPr>
          <w:rFonts w:cs="Arial"/>
        </w:rPr>
        <w:t xml:space="preserve"> introduced. The concurrent activities of both the public health and the regulatory operations from this earl</w:t>
      </w:r>
      <w:r>
        <w:rPr>
          <w:rFonts w:cs="Arial"/>
        </w:rPr>
        <w:t>y stage of investigation are</w:t>
      </w:r>
      <w:r w:rsidRPr="00B02115">
        <w:rPr>
          <w:rFonts w:cs="Arial"/>
        </w:rPr>
        <w:t xml:space="preserve"> included.</w:t>
      </w:r>
      <w:r w:rsidRPr="00932EDF">
        <w:t xml:space="preserve"> It is des</w:t>
      </w:r>
      <w:r>
        <w:t>igned to be a five-hour tabletop exercise</w:t>
      </w:r>
      <w:r w:rsidRPr="00932EDF">
        <w:t>.</w:t>
      </w:r>
    </w:p>
    <w:p w:rsidR="00352406" w:rsidRPr="00F829A7" w:rsidRDefault="00352406" w:rsidP="00CD787D">
      <w:pPr>
        <w:rPr>
          <w:rFonts w:cs="Arial"/>
        </w:rPr>
      </w:pPr>
    </w:p>
    <w:p w:rsidR="00352406" w:rsidRPr="00FE18A1" w:rsidRDefault="00352406" w:rsidP="00DA2A86">
      <w:pPr>
        <w:pStyle w:val="Heading2"/>
        <w:tabs>
          <w:tab w:val="right" w:pos="7200"/>
        </w:tabs>
        <w:rPr>
          <w:b/>
        </w:rPr>
      </w:pPr>
      <w:bookmarkStart w:id="2" w:name="_Toc200421333"/>
      <w:bookmarkStart w:id="3" w:name="_Toc205090581"/>
      <w:bookmarkStart w:id="4" w:name="_Toc216767485"/>
      <w:bookmarkStart w:id="5" w:name="_Toc293043032"/>
      <w:r w:rsidRPr="00FE18A1">
        <w:rPr>
          <w:b/>
        </w:rPr>
        <w:t>Exercise Goals and Objectives</w:t>
      </w:r>
      <w:bookmarkEnd w:id="2"/>
      <w:bookmarkEnd w:id="3"/>
      <w:bookmarkEnd w:id="4"/>
      <w:bookmarkEnd w:id="5"/>
      <w:r w:rsidRPr="00FE18A1">
        <w:rPr>
          <w:b/>
        </w:rPr>
        <w:t xml:space="preserve"> </w:t>
      </w:r>
    </w:p>
    <w:p w:rsidR="00352406" w:rsidRPr="00F829A7" w:rsidRDefault="00352406" w:rsidP="00CD787D">
      <w:pPr>
        <w:pStyle w:val="Heading3"/>
      </w:pPr>
      <w:bookmarkStart w:id="6" w:name="_Toc236638145"/>
      <w:r w:rsidRPr="00F829A7">
        <w:t>Overall Goal</w:t>
      </w:r>
      <w:bookmarkEnd w:id="6"/>
    </w:p>
    <w:p w:rsidR="00352406" w:rsidRPr="008A70E2" w:rsidRDefault="00352406" w:rsidP="008A70E2">
      <w:bookmarkStart w:id="7" w:name="_Toc236638146"/>
      <w:r w:rsidRPr="008A70E2">
        <w:t>Improve jurisdictional preparedness and response to food-</w:t>
      </w:r>
      <w:r>
        <w:t>related human health incidents</w:t>
      </w:r>
      <w:r w:rsidRPr="001A656C">
        <w:t>.</w:t>
      </w:r>
    </w:p>
    <w:p w:rsidR="00352406" w:rsidRPr="00F829A7" w:rsidRDefault="00352406" w:rsidP="00CD787D">
      <w:pPr>
        <w:pStyle w:val="Heading3"/>
      </w:pPr>
      <w:r w:rsidRPr="00F829A7">
        <w:t>Objectives</w:t>
      </w:r>
      <w:bookmarkEnd w:id="7"/>
    </w:p>
    <w:p w:rsidR="00352406" w:rsidRPr="008A70E2" w:rsidRDefault="00352406" w:rsidP="008A70E2">
      <w:bookmarkStart w:id="8" w:name="_Toc200421334"/>
      <w:bookmarkStart w:id="9" w:name="_Toc205090582"/>
      <w:r w:rsidRPr="008A70E2">
        <w:t xml:space="preserve">At the conclusion of this tabletop exercise, participants should be able to: </w:t>
      </w:r>
    </w:p>
    <w:p w:rsidR="00352406" w:rsidRDefault="00352406" w:rsidP="005151AC">
      <w:pPr>
        <w:pStyle w:val="Bullet1"/>
        <w:ind w:left="432" w:hanging="245"/>
      </w:pPr>
      <w:r>
        <w:t>Understand how an epidemiological investigation unfolds and the roles that various public health agencies play</w:t>
      </w:r>
    </w:p>
    <w:p w:rsidR="00352406" w:rsidRDefault="00352406" w:rsidP="005151AC">
      <w:pPr>
        <w:pStyle w:val="Bullet1"/>
        <w:ind w:left="432" w:hanging="245"/>
      </w:pPr>
      <w:r>
        <w:t>Clearly state their roles and contributions to an epidemiologic investigation of a foodborne public health incident</w:t>
      </w:r>
    </w:p>
    <w:p w:rsidR="00352406" w:rsidRDefault="00352406" w:rsidP="005151AC">
      <w:pPr>
        <w:pStyle w:val="Bullet1"/>
        <w:ind w:left="432" w:hanging="245"/>
      </w:pPr>
      <w:r w:rsidRPr="00B02115">
        <w:t xml:space="preserve">Obtain a working knowledge of the </w:t>
      </w:r>
      <w:r>
        <w:t xml:space="preserve">specific </w:t>
      </w:r>
      <w:r w:rsidRPr="00B02115">
        <w:t>roles clinical, public health, reg</w:t>
      </w:r>
      <w:r>
        <w:t>ulatory and laboratory communities</w:t>
      </w:r>
      <w:r w:rsidRPr="00B02115">
        <w:t xml:space="preserve"> </w:t>
      </w:r>
      <w:r>
        <w:t xml:space="preserve">play when </w:t>
      </w:r>
      <w:r w:rsidRPr="00B02115">
        <w:t>engaged in this investigation</w:t>
      </w:r>
    </w:p>
    <w:p w:rsidR="00352406" w:rsidRDefault="00352406" w:rsidP="005151AC">
      <w:pPr>
        <w:pStyle w:val="Bullet1"/>
        <w:ind w:left="432" w:hanging="245"/>
      </w:pPr>
      <w:r>
        <w:t>Apply</w:t>
      </w:r>
      <w:r w:rsidRPr="00B02115">
        <w:t xml:space="preserve"> the step-by-step process used to investigate a public health </w:t>
      </w:r>
      <w:r>
        <w:t xml:space="preserve">situation that starts with a few cases of </w:t>
      </w:r>
      <w:r w:rsidRPr="00B02115">
        <w:t xml:space="preserve">clinical illnesses </w:t>
      </w:r>
      <w:r>
        <w:t>through to the ultimate identification of the food</w:t>
      </w:r>
      <w:r w:rsidRPr="00B02115">
        <w:t xml:space="preserve"> vehicle</w:t>
      </w:r>
    </w:p>
    <w:p w:rsidR="00352406" w:rsidRDefault="00352406" w:rsidP="005151AC">
      <w:pPr>
        <w:pStyle w:val="Bullet1"/>
        <w:ind w:left="432" w:hanging="245"/>
      </w:pPr>
      <w:r w:rsidRPr="00B02115">
        <w:t xml:space="preserve">Define the process </w:t>
      </w:r>
      <w:r>
        <w:t xml:space="preserve">for collecting and applying the </w:t>
      </w:r>
      <w:r w:rsidRPr="00B02115">
        <w:t>epidemiologic data related to the identification of the contaminated food product</w:t>
      </w:r>
    </w:p>
    <w:p w:rsidR="00352406" w:rsidRDefault="00352406" w:rsidP="005151AC">
      <w:pPr>
        <w:pStyle w:val="Bullet1"/>
        <w:ind w:left="432" w:hanging="245"/>
      </w:pPr>
      <w:r w:rsidRPr="00B02115">
        <w:t xml:space="preserve">Assess the limitations of the public health and regulatory sectors and take necessary actions to address </w:t>
      </w:r>
      <w:r>
        <w:t>these limitations</w:t>
      </w:r>
    </w:p>
    <w:p w:rsidR="00352406" w:rsidRDefault="00352406" w:rsidP="00407EB7">
      <w:pPr>
        <w:pStyle w:val="Bullet1"/>
        <w:numPr>
          <w:ilvl w:val="0"/>
          <w:numId w:val="0"/>
        </w:numPr>
        <w:ind w:left="374"/>
      </w:pPr>
    </w:p>
    <w:p w:rsidR="00352406" w:rsidRPr="00FE18A1" w:rsidRDefault="00352406" w:rsidP="00996DD5">
      <w:pPr>
        <w:pStyle w:val="Heading2"/>
        <w:rPr>
          <w:b/>
        </w:rPr>
      </w:pPr>
      <w:bookmarkStart w:id="10" w:name="_Toc216767486"/>
      <w:bookmarkStart w:id="11" w:name="_Toc293043033"/>
      <w:r w:rsidRPr="00FE18A1">
        <w:rPr>
          <w:b/>
        </w:rPr>
        <w:t>Exercise Expectations</w:t>
      </w:r>
      <w:bookmarkEnd w:id="8"/>
      <w:bookmarkEnd w:id="9"/>
      <w:bookmarkEnd w:id="10"/>
      <w:bookmarkEnd w:id="11"/>
    </w:p>
    <w:p w:rsidR="00352406" w:rsidRDefault="00352406" w:rsidP="005151AC">
      <w:pPr>
        <w:rPr>
          <w:color w:val="FF0000"/>
        </w:rPr>
      </w:pPr>
      <w:r w:rsidRPr="008A70E2">
        <w:t xml:space="preserve">The event you are preparing to conduct is a tabletop exercise. This tabletop exercise is intended to involve key personnel discussing a simulated scenario in an informal setting. You can use the discussion time today to </w:t>
      </w:r>
      <w:r>
        <w:t>talk about</w:t>
      </w:r>
      <w:r w:rsidRPr="008A70E2">
        <w:t xml:space="preserve"> plans, policies and procedures and promote functional organization through the understanding of authorities, protocols and response resources that already exist within participants’ jurisdiction</w:t>
      </w:r>
      <w:r>
        <w:t>s</w:t>
      </w:r>
      <w:r w:rsidRPr="008A70E2">
        <w:t>. This tabletop exercise is designed to facilitate discussion among various participating entities such as</w:t>
      </w:r>
      <w:r>
        <w:rPr>
          <w:color w:val="FF0000"/>
        </w:rPr>
        <w:t>:</w:t>
      </w:r>
    </w:p>
    <w:p w:rsidR="00352406" w:rsidRPr="008A70E2" w:rsidRDefault="00352406" w:rsidP="005151AC">
      <w:pPr>
        <w:pStyle w:val="Bullet1"/>
      </w:pPr>
      <w:r w:rsidRPr="008A70E2">
        <w:t xml:space="preserve">Public </w:t>
      </w:r>
      <w:r>
        <w:t>h</w:t>
      </w:r>
      <w:r w:rsidRPr="008A70E2">
        <w:t xml:space="preserve">ealth </w:t>
      </w:r>
      <w:r>
        <w:t>s</w:t>
      </w:r>
      <w:r w:rsidRPr="008A70E2">
        <w:t>ervices/</w:t>
      </w:r>
      <w:r>
        <w:t>i</w:t>
      </w:r>
      <w:r w:rsidRPr="008A70E2">
        <w:t>nspectors/</w:t>
      </w:r>
      <w:r>
        <w:t>c</w:t>
      </w:r>
      <w:r w:rsidRPr="008A70E2">
        <w:t xml:space="preserve">linical </w:t>
      </w:r>
      <w:r>
        <w:t>practitioners</w:t>
      </w:r>
    </w:p>
    <w:p w:rsidR="00352406" w:rsidRPr="008A70E2" w:rsidRDefault="00352406" w:rsidP="008A70E2">
      <w:pPr>
        <w:pStyle w:val="Bullet1"/>
      </w:pPr>
      <w:r w:rsidRPr="008A70E2">
        <w:t>Epidemiologists</w:t>
      </w:r>
    </w:p>
    <w:p w:rsidR="00352406" w:rsidRPr="008A70E2" w:rsidRDefault="00352406" w:rsidP="008A70E2">
      <w:pPr>
        <w:pStyle w:val="Bullet1"/>
      </w:pPr>
      <w:r w:rsidRPr="008A70E2">
        <w:t xml:space="preserve">Private </w:t>
      </w:r>
      <w:r>
        <w:t>s</w:t>
      </w:r>
      <w:r w:rsidRPr="008A70E2">
        <w:t>ector (food</w:t>
      </w:r>
      <w:r>
        <w:t>-</w:t>
      </w:r>
      <w:r w:rsidRPr="008A70E2">
        <w:t>related)</w:t>
      </w:r>
    </w:p>
    <w:p w:rsidR="00352406" w:rsidRPr="008A70E2" w:rsidRDefault="00352406" w:rsidP="00E87AD7">
      <w:pPr>
        <w:pStyle w:val="Bullet1"/>
      </w:pPr>
      <w:r w:rsidRPr="008A70E2">
        <w:t>Federal</w:t>
      </w:r>
      <w:r>
        <w:t xml:space="preserve">, </w:t>
      </w:r>
      <w:r w:rsidRPr="008A70E2">
        <w:t>State and local agencies</w:t>
      </w:r>
    </w:p>
    <w:p w:rsidR="00352406" w:rsidRPr="00F829A7" w:rsidRDefault="00352406" w:rsidP="00A45AEE">
      <w:pPr>
        <w:rPr>
          <w:rFonts w:cs="Arial"/>
        </w:rPr>
      </w:pPr>
    </w:p>
    <w:p w:rsidR="00352406" w:rsidRPr="00FE18A1" w:rsidRDefault="00352406" w:rsidP="00996DD5">
      <w:pPr>
        <w:pStyle w:val="Heading2"/>
        <w:rPr>
          <w:b/>
        </w:rPr>
      </w:pPr>
      <w:bookmarkStart w:id="12" w:name="_Toc293043034"/>
      <w:r w:rsidRPr="00FE18A1">
        <w:rPr>
          <w:b/>
        </w:rPr>
        <w:t>Facilitator Expectations</w:t>
      </w:r>
      <w:bookmarkEnd w:id="12"/>
    </w:p>
    <w:p w:rsidR="00352406" w:rsidRPr="007E0A63" w:rsidRDefault="00352406" w:rsidP="008A70E2">
      <w:r w:rsidRPr="007E0A63">
        <w:t xml:space="preserve">The role of the </w:t>
      </w:r>
      <w:r>
        <w:t>f</w:t>
      </w:r>
      <w:r w:rsidRPr="007E0A63">
        <w:t xml:space="preserve">acilitator is to guide the </w:t>
      </w:r>
      <w:r>
        <w:t>participants through the tabletop exercise.</w:t>
      </w:r>
      <w:r w:rsidRPr="002E568A">
        <w:rPr>
          <w:color w:val="FF0000"/>
        </w:rPr>
        <w:t xml:space="preserve"> </w:t>
      </w:r>
      <w:r w:rsidRPr="007E0A63">
        <w:t>Your primary responsibilities include:</w:t>
      </w:r>
    </w:p>
    <w:p w:rsidR="00352406" w:rsidRDefault="00352406" w:rsidP="008A70E2">
      <w:pPr>
        <w:pStyle w:val="Bullet1"/>
      </w:pPr>
      <w:r>
        <w:t>Read and understand this Facilitator</w:t>
      </w:r>
      <w:r w:rsidRPr="00A1244A">
        <w:rPr>
          <w:i/>
        </w:rPr>
        <w:t xml:space="preserve"> </w:t>
      </w:r>
      <w:r w:rsidRPr="00407EB7">
        <w:t>Guide</w:t>
      </w:r>
      <w:r>
        <w:t xml:space="preserve"> prior to conducting the tabletop exercise.</w:t>
      </w:r>
    </w:p>
    <w:p w:rsidR="00352406" w:rsidRPr="005235CF" w:rsidRDefault="00352406" w:rsidP="008A70E2">
      <w:pPr>
        <w:pStyle w:val="Bullet1"/>
      </w:pPr>
      <w:r>
        <w:t>Be familiar with the objectives of the tabletop exercise and ensure that participants are familiar with these objectives prior to the tabletop exercise.</w:t>
      </w:r>
    </w:p>
    <w:p w:rsidR="00352406" w:rsidRDefault="00352406" w:rsidP="008A70E2">
      <w:pPr>
        <w:pStyle w:val="Bullet1"/>
      </w:pPr>
      <w:r>
        <w:t>Understand the exercise evaluation guide (EEG) that will be used by evaluators to document highlights of the discussions.</w:t>
      </w:r>
    </w:p>
    <w:p w:rsidR="00352406" w:rsidRDefault="00352406" w:rsidP="008A70E2">
      <w:pPr>
        <w:pStyle w:val="Bullet1"/>
      </w:pPr>
      <w:r>
        <w:t>Thoroughly review the SITMAN and accompanying PowerPoint presentation.</w:t>
      </w:r>
    </w:p>
    <w:p w:rsidR="00352406" w:rsidRPr="008B0B7F" w:rsidRDefault="00352406" w:rsidP="008A70E2">
      <w:pPr>
        <w:pStyle w:val="Bullet1"/>
      </w:pPr>
      <w:r w:rsidRPr="008B0B7F">
        <w:t xml:space="preserve">Establish </w:t>
      </w:r>
      <w:r>
        <w:t xml:space="preserve">and monitor </w:t>
      </w:r>
      <w:r w:rsidRPr="008B0B7F">
        <w:t xml:space="preserve">a basic set of </w:t>
      </w:r>
      <w:r>
        <w:t xml:space="preserve">ground </w:t>
      </w:r>
      <w:r w:rsidRPr="008B0B7F">
        <w:t xml:space="preserve">rules for </w:t>
      </w:r>
      <w:r>
        <w:t>participants to follow during discussion.</w:t>
      </w:r>
    </w:p>
    <w:p w:rsidR="00352406" w:rsidRPr="008B0B7F" w:rsidRDefault="00352406" w:rsidP="008A70E2">
      <w:pPr>
        <w:pStyle w:val="Bullet1"/>
      </w:pPr>
      <w:r>
        <w:t>Keep the tabletop exercise</w:t>
      </w:r>
      <w:r w:rsidRPr="008B0B7F">
        <w:t xml:space="preserve"> on schedule</w:t>
      </w:r>
      <w:r>
        <w:t>.</w:t>
      </w:r>
    </w:p>
    <w:p w:rsidR="00352406" w:rsidRPr="008B0B7F" w:rsidRDefault="00352406" w:rsidP="008A70E2">
      <w:pPr>
        <w:pStyle w:val="Bullet1"/>
      </w:pPr>
      <w:r w:rsidRPr="008B0B7F">
        <w:t>Identify the appropriate times for breaks and lunch</w:t>
      </w:r>
      <w:r>
        <w:t xml:space="preserve"> (if applicable).</w:t>
      </w:r>
    </w:p>
    <w:p w:rsidR="00352406" w:rsidRPr="008B0B7F" w:rsidRDefault="00352406" w:rsidP="008A70E2">
      <w:pPr>
        <w:pStyle w:val="Bullet1"/>
      </w:pPr>
      <w:r w:rsidRPr="008B0B7F">
        <w:t>Facilitate discussions by asking pertinent questions</w:t>
      </w:r>
      <w:r>
        <w:t xml:space="preserve"> rather than offering your opinions.</w:t>
      </w:r>
    </w:p>
    <w:p w:rsidR="00352406" w:rsidRPr="008B0B7F" w:rsidRDefault="00352406" w:rsidP="008A70E2">
      <w:pPr>
        <w:pStyle w:val="Bullet1"/>
      </w:pPr>
      <w:r w:rsidRPr="008B0B7F">
        <w:t xml:space="preserve">Keep </w:t>
      </w:r>
      <w:r>
        <w:t xml:space="preserve">all </w:t>
      </w:r>
      <w:r w:rsidRPr="008B0B7F">
        <w:t xml:space="preserve">discussions </w:t>
      </w:r>
      <w:r>
        <w:t>focused by bringing the group back on track if the conversation strays from the topic.</w:t>
      </w:r>
    </w:p>
    <w:p w:rsidR="00352406" w:rsidRDefault="00352406" w:rsidP="008A70E2">
      <w:pPr>
        <w:pStyle w:val="Bullet1"/>
      </w:pPr>
      <w:r w:rsidRPr="008B0B7F">
        <w:t>Encourage interaction among the different groups</w:t>
      </w:r>
      <w:r>
        <w:t xml:space="preserve"> as they would be in the “real world.”</w:t>
      </w:r>
    </w:p>
    <w:p w:rsidR="00352406" w:rsidRPr="008B0B7F" w:rsidRDefault="00352406" w:rsidP="008A70E2">
      <w:pPr>
        <w:pStyle w:val="Bullet1"/>
      </w:pPr>
      <w:r>
        <w:t>Encourage the participants to share their experiences and ideas so that they can learn from one another.</w:t>
      </w:r>
    </w:p>
    <w:p w:rsidR="00352406" w:rsidRDefault="00352406" w:rsidP="008A70E2">
      <w:pPr>
        <w:pStyle w:val="Bullet1"/>
      </w:pPr>
      <w:r>
        <w:t>Help the small groups during the breakout sessions if they have questions or need clarification of the discussion questions.</w:t>
      </w:r>
    </w:p>
    <w:p w:rsidR="00352406" w:rsidRPr="008B0B7F" w:rsidRDefault="00352406" w:rsidP="008A70E2">
      <w:pPr>
        <w:pStyle w:val="Bullet1"/>
      </w:pPr>
      <w:r>
        <w:t>Identify participants who have relevant and recent experience with scenarios such as this and encourage them to share with lesser experienced participants.</w:t>
      </w:r>
    </w:p>
    <w:p w:rsidR="00352406" w:rsidRPr="007E0A63" w:rsidRDefault="00352406" w:rsidP="008A70E2">
      <w:r>
        <w:t xml:space="preserve">It may be necessary for you to interact with and monitor the small groups to make sure they stay engaged, including reassigning members to different tables to facilitate a more effective and balanced discussion. Some facilitators have also found it helpful to have someone identified (perhaps the lead planner) to assist with monitoring and guiding the groups when they are in the breakout sessions. </w:t>
      </w:r>
    </w:p>
    <w:p w:rsidR="00352406" w:rsidRPr="00F829A7" w:rsidRDefault="00352406" w:rsidP="00775BE8">
      <w:pPr>
        <w:spacing w:line="320" w:lineRule="atLeast"/>
        <w:rPr>
          <w:rFonts w:cs="Arial"/>
        </w:rPr>
      </w:pPr>
    </w:p>
    <w:p w:rsidR="00352406" w:rsidRPr="00FE18A1" w:rsidRDefault="00352406" w:rsidP="00996DD5">
      <w:pPr>
        <w:pStyle w:val="Heading2"/>
        <w:rPr>
          <w:b/>
        </w:rPr>
      </w:pPr>
      <w:bookmarkStart w:id="13" w:name="_Toc200421336"/>
      <w:bookmarkStart w:id="14" w:name="_Toc205090584"/>
      <w:bookmarkStart w:id="15" w:name="_Toc216767488"/>
      <w:bookmarkStart w:id="16" w:name="_Toc293043035"/>
      <w:r w:rsidRPr="00FE18A1">
        <w:rPr>
          <w:b/>
        </w:rPr>
        <w:t>Participant Expectations</w:t>
      </w:r>
      <w:bookmarkEnd w:id="13"/>
      <w:bookmarkEnd w:id="14"/>
      <w:bookmarkEnd w:id="15"/>
      <w:bookmarkEnd w:id="16"/>
    </w:p>
    <w:p w:rsidR="00352406" w:rsidRPr="00DC0CE3" w:rsidRDefault="00352406" w:rsidP="008A70E2">
      <w:r w:rsidRPr="00DC0CE3">
        <w:t xml:space="preserve">The following can be expected of the </w:t>
      </w:r>
      <w:r>
        <w:t>tabletop exercise participant</w:t>
      </w:r>
      <w:r w:rsidRPr="00DC0CE3">
        <w:t>s:</w:t>
      </w:r>
    </w:p>
    <w:p w:rsidR="00352406" w:rsidRPr="00DC0CE3" w:rsidRDefault="00352406" w:rsidP="008A70E2">
      <w:pPr>
        <w:pStyle w:val="Bullet1"/>
      </w:pPr>
      <w:r>
        <w:t>Participant</w:t>
      </w:r>
      <w:r w:rsidRPr="00DC0CE3">
        <w:t>s should have a working knowledge of their standard operating procedures, MOUs, MOAs or other interdisciplinary mechanism</w:t>
      </w:r>
      <w:r>
        <w:t>(s)</w:t>
      </w:r>
      <w:r w:rsidRPr="00DC0CE3">
        <w:t xml:space="preserve"> used for food contamination investigations</w:t>
      </w:r>
      <w:r>
        <w:t>.</w:t>
      </w:r>
    </w:p>
    <w:p w:rsidR="00352406" w:rsidRPr="00456E3B" w:rsidRDefault="00352406" w:rsidP="008A70E2">
      <w:pPr>
        <w:pStyle w:val="Bullet1"/>
        <w:rPr>
          <w:szCs w:val="24"/>
        </w:rPr>
      </w:pPr>
      <w:r w:rsidRPr="00456E3B">
        <w:rPr>
          <w:szCs w:val="24"/>
        </w:rPr>
        <w:t xml:space="preserve">Participants </w:t>
      </w:r>
      <w:r>
        <w:rPr>
          <w:szCs w:val="24"/>
        </w:rPr>
        <w:t>who</w:t>
      </w:r>
      <w:r w:rsidRPr="00456E3B">
        <w:rPr>
          <w:szCs w:val="24"/>
        </w:rPr>
        <w:t xml:space="preserve"> have relevant experience are expected to share those experiences with less experienced participants during the breakout sessions.</w:t>
      </w:r>
    </w:p>
    <w:p w:rsidR="00352406" w:rsidRPr="00FE18A1" w:rsidRDefault="00352406" w:rsidP="005B04CB">
      <w:pPr>
        <w:pStyle w:val="Heading2"/>
        <w:rPr>
          <w:b/>
          <w:highlight w:val="yellow"/>
        </w:rPr>
      </w:pPr>
      <w:bookmarkStart w:id="17" w:name="_Toc293043036"/>
      <w:r w:rsidRPr="00FE18A1">
        <w:rPr>
          <w:b/>
        </w:rPr>
        <w:t>Additional Materials</w:t>
      </w:r>
      <w:bookmarkEnd w:id="17"/>
    </w:p>
    <w:p w:rsidR="00352406" w:rsidRDefault="00352406" w:rsidP="005B04CB">
      <w:pPr>
        <w:rPr>
          <w:rFonts w:ascii="Helvetica" w:hAnsi="Helvetica" w:cs="Arial"/>
          <w:color w:val="000000"/>
        </w:rPr>
      </w:pPr>
      <w:r>
        <w:rPr>
          <w:rFonts w:ascii="Helvetica" w:hAnsi="Helvetica" w:cs="Arial"/>
        </w:rPr>
        <w:t>A PowerPoint presentation has been developed to help you facilitate the tabletop exercise and to enhance the learning experience for attendees. There is also a situation manual (SITMAN) that has been created as a reference tool for the participants.</w:t>
      </w:r>
      <w:r>
        <w:rPr>
          <w:rFonts w:ascii="Helvetica" w:hAnsi="Helvetica" w:cs="Arial"/>
          <w:color w:val="000000"/>
        </w:rPr>
        <w:t xml:space="preserve"> </w:t>
      </w:r>
    </w:p>
    <w:p w:rsidR="00352406" w:rsidRPr="00FE18A1" w:rsidRDefault="00352406" w:rsidP="00BC158D">
      <w:pPr>
        <w:pStyle w:val="Heading2"/>
        <w:rPr>
          <w:b/>
        </w:rPr>
      </w:pPr>
      <w:bookmarkStart w:id="18" w:name="_Toc293043037"/>
      <w:r w:rsidRPr="00FE18A1">
        <w:rPr>
          <w:b/>
        </w:rPr>
        <w:t>Personal Learning Inventory</w:t>
      </w:r>
      <w:bookmarkEnd w:id="18"/>
    </w:p>
    <w:p w:rsidR="00352406" w:rsidRDefault="00352406" w:rsidP="00BC158D">
      <w:r>
        <w:t>The Personal Learning Inventory (PLI) is designed to provide participants with a document they can keep that highlights their major takeaways, improvement ideas and action items.</w:t>
      </w:r>
    </w:p>
    <w:p w:rsidR="00352406" w:rsidRDefault="00352406" w:rsidP="00BC158D"/>
    <w:p w:rsidR="00352406" w:rsidRPr="002C7A28" w:rsidRDefault="00352406" w:rsidP="00BC158D">
      <w:pPr>
        <w:rPr>
          <w:rFonts w:cs="Arial"/>
          <w:color w:val="FF0000"/>
        </w:rPr>
      </w:pPr>
      <w:r>
        <w:t>PLIs are for the participants’ use only and will not be collected; however, they are welcome to share their PLIs with others as records of their learning experiences in today’s tabletop exercise.</w:t>
      </w:r>
    </w:p>
    <w:p w:rsidR="00352406" w:rsidRDefault="00352406" w:rsidP="005B04CB"/>
    <w:p w:rsidR="00352406" w:rsidRDefault="00352406" w:rsidP="005B04CB">
      <w:r>
        <w:t xml:space="preserve">Every participant should be given a PLI at the beginning of the tabletop exercise to capture important discoveries and issues as they go through the modules. Participants will complete the PLIs at the end of the exercise and keep them. The PLIs will not be collected.  </w:t>
      </w:r>
    </w:p>
    <w:p w:rsidR="00352406" w:rsidRDefault="00352406" w:rsidP="005B04CB"/>
    <w:p w:rsidR="00352406" w:rsidRPr="005B04CB" w:rsidRDefault="00352406" w:rsidP="005B04CB">
      <w:pPr>
        <w:sectPr w:rsidR="00352406" w:rsidRPr="005B04CB" w:rsidSect="00FB1176">
          <w:headerReference w:type="even" r:id="rId17"/>
          <w:headerReference w:type="first" r:id="rId18"/>
          <w:type w:val="continuous"/>
          <w:pgSz w:w="12240" w:h="15840" w:code="1"/>
          <w:pgMar w:top="1440" w:right="720" w:bottom="1440" w:left="720" w:header="720" w:footer="864" w:gutter="0"/>
          <w:cols w:num="2" w:space="288"/>
          <w:docGrid w:linePitch="360"/>
        </w:sectPr>
      </w:pPr>
    </w:p>
    <w:p w:rsidR="00352406" w:rsidRPr="00FC1E44" w:rsidRDefault="00352406" w:rsidP="00FC1E44">
      <w:pPr>
        <w:pStyle w:val="Heading2"/>
        <w:rPr>
          <w:b/>
          <w:iCs w:val="0"/>
        </w:rPr>
      </w:pPr>
      <w:r w:rsidRPr="00FC1E44">
        <w:rPr>
          <w:b/>
          <w:iCs w:val="0"/>
        </w:rPr>
        <w:t>Course at a Glance</w:t>
      </w:r>
    </w:p>
    <w:tbl>
      <w:tblPr>
        <w:tblW w:w="10611" w:type="dxa"/>
        <w:tblInd w:w="-495" w:type="dxa"/>
        <w:tblLook w:val="00A0"/>
      </w:tblPr>
      <w:tblGrid>
        <w:gridCol w:w="1935"/>
        <w:gridCol w:w="950"/>
        <w:gridCol w:w="1723"/>
        <w:gridCol w:w="6003"/>
      </w:tblGrid>
      <w:tr w:rsidR="00352406" w:rsidRPr="00F829A7" w:rsidTr="0013178A">
        <w:trPr>
          <w:cantSplit/>
          <w:tblHeader/>
        </w:trPr>
        <w:tc>
          <w:tcPr>
            <w:tcW w:w="1935" w:type="dxa"/>
            <w:shd w:val="clear" w:color="auto" w:fill="E98300"/>
            <w:vAlign w:val="bottom"/>
          </w:tcPr>
          <w:p w:rsidR="00352406" w:rsidRPr="00F829A7" w:rsidRDefault="00352406" w:rsidP="000F329F">
            <w:pPr>
              <w:spacing w:before="60" w:after="60" w:line="240" w:lineRule="auto"/>
              <w:rPr>
                <w:rFonts w:cs="Arial"/>
                <w:b/>
                <w:color w:val="FFFFFF"/>
              </w:rPr>
            </w:pPr>
            <w:r w:rsidRPr="00F829A7">
              <w:rPr>
                <w:rFonts w:cs="Arial"/>
                <w:b/>
                <w:color w:val="FFFFFF"/>
                <w:szCs w:val="22"/>
              </w:rPr>
              <w:t>Unit</w:t>
            </w:r>
          </w:p>
        </w:tc>
        <w:tc>
          <w:tcPr>
            <w:tcW w:w="950" w:type="dxa"/>
            <w:shd w:val="clear" w:color="auto" w:fill="E98300"/>
            <w:vAlign w:val="bottom"/>
          </w:tcPr>
          <w:p w:rsidR="00352406" w:rsidRPr="00F829A7" w:rsidRDefault="00352406" w:rsidP="000F329F">
            <w:pPr>
              <w:spacing w:before="60" w:after="60" w:line="240" w:lineRule="auto"/>
              <w:rPr>
                <w:rFonts w:cs="Arial"/>
                <w:b/>
                <w:color w:val="FFFFFF"/>
              </w:rPr>
            </w:pPr>
            <w:r w:rsidRPr="00F829A7">
              <w:rPr>
                <w:rFonts w:cs="Arial"/>
                <w:b/>
                <w:color w:val="FFFFFF"/>
                <w:szCs w:val="22"/>
              </w:rPr>
              <w:t xml:space="preserve">Time </w:t>
            </w:r>
            <w:r w:rsidRPr="00F829A7">
              <w:rPr>
                <w:rFonts w:cs="Arial"/>
                <w:i/>
                <w:color w:val="FFFFFF"/>
                <w:szCs w:val="22"/>
              </w:rPr>
              <w:t>(Mins.)</w:t>
            </w:r>
          </w:p>
        </w:tc>
        <w:tc>
          <w:tcPr>
            <w:tcW w:w="1723" w:type="dxa"/>
            <w:shd w:val="clear" w:color="auto" w:fill="E98300"/>
            <w:vAlign w:val="bottom"/>
          </w:tcPr>
          <w:p w:rsidR="00352406" w:rsidRPr="00F829A7" w:rsidRDefault="00352406" w:rsidP="000F329F">
            <w:pPr>
              <w:spacing w:before="60" w:after="60" w:line="240" w:lineRule="auto"/>
              <w:rPr>
                <w:rFonts w:cs="Arial"/>
                <w:i/>
                <w:color w:val="FFFFFF"/>
              </w:rPr>
            </w:pPr>
            <w:r w:rsidRPr="00F829A7">
              <w:rPr>
                <w:rFonts w:cs="Arial"/>
                <w:b/>
                <w:color w:val="FFFFFF"/>
                <w:szCs w:val="22"/>
              </w:rPr>
              <w:t>Pages</w:t>
            </w:r>
            <w:r w:rsidRPr="00F829A7">
              <w:rPr>
                <w:rFonts w:cs="Arial"/>
                <w:b/>
                <w:color w:val="FFFFFF"/>
                <w:szCs w:val="22"/>
              </w:rPr>
              <w:br/>
            </w:r>
            <w:r w:rsidRPr="00F829A7">
              <w:rPr>
                <w:rFonts w:cs="Arial"/>
                <w:i/>
                <w:color w:val="FFFFFF"/>
                <w:szCs w:val="22"/>
              </w:rPr>
              <w:t>(in SITMAN)</w:t>
            </w:r>
          </w:p>
        </w:tc>
        <w:tc>
          <w:tcPr>
            <w:tcW w:w="6003" w:type="dxa"/>
            <w:shd w:val="clear" w:color="auto" w:fill="E98300"/>
            <w:vAlign w:val="bottom"/>
          </w:tcPr>
          <w:p w:rsidR="00352406" w:rsidRPr="00F829A7" w:rsidRDefault="00352406" w:rsidP="000F329F">
            <w:pPr>
              <w:spacing w:before="60" w:after="60" w:line="240" w:lineRule="auto"/>
              <w:rPr>
                <w:rFonts w:cs="Arial"/>
                <w:b/>
                <w:color w:val="FFFFFF"/>
              </w:rPr>
            </w:pPr>
            <w:r w:rsidRPr="00F829A7">
              <w:rPr>
                <w:rFonts w:cs="Arial"/>
                <w:b/>
                <w:color w:val="FFFFFF"/>
                <w:szCs w:val="22"/>
              </w:rPr>
              <w:t>Description</w:t>
            </w:r>
          </w:p>
        </w:tc>
      </w:tr>
      <w:tr w:rsidR="00352406" w:rsidRPr="00F829A7" w:rsidTr="00BB6303">
        <w:tc>
          <w:tcPr>
            <w:tcW w:w="1935" w:type="dxa"/>
            <w:tcBorders>
              <w:bottom w:val="single" w:sz="4" w:space="0" w:color="7F7F7F"/>
            </w:tcBorders>
            <w:tcMar>
              <w:left w:w="0" w:type="dxa"/>
              <w:right w:w="115" w:type="dxa"/>
            </w:tcMar>
          </w:tcPr>
          <w:p w:rsidR="00352406" w:rsidRPr="00F829A7" w:rsidRDefault="00352406" w:rsidP="00F32AAF">
            <w:pPr>
              <w:numPr>
                <w:ilvl w:val="0"/>
                <w:numId w:val="12"/>
              </w:numPr>
              <w:spacing w:before="36" w:after="36" w:line="240" w:lineRule="auto"/>
              <w:ind w:left="360" w:hanging="270"/>
              <w:rPr>
                <w:rFonts w:cs="Arial"/>
                <w:color w:val="000000"/>
              </w:rPr>
            </w:pPr>
            <w:r w:rsidRPr="00F829A7">
              <w:rPr>
                <w:rFonts w:cs="Arial"/>
                <w:color w:val="000000"/>
              </w:rPr>
              <w:t>Welcome</w:t>
            </w:r>
          </w:p>
          <w:p w:rsidR="00352406" w:rsidRPr="00F829A7" w:rsidRDefault="00352406" w:rsidP="00816BF8">
            <w:pPr>
              <w:spacing w:before="36" w:after="36" w:line="240" w:lineRule="auto"/>
              <w:jc w:val="right"/>
              <w:rPr>
                <w:rFonts w:cs="Arial"/>
              </w:rPr>
            </w:pPr>
          </w:p>
        </w:tc>
        <w:tc>
          <w:tcPr>
            <w:tcW w:w="950" w:type="dxa"/>
            <w:tcBorders>
              <w:bottom w:val="single" w:sz="4" w:space="0" w:color="7F7F7F"/>
            </w:tcBorders>
          </w:tcPr>
          <w:p w:rsidR="00352406" w:rsidRPr="00F829A7" w:rsidRDefault="00352406" w:rsidP="00816BF8">
            <w:pPr>
              <w:spacing w:before="36" w:after="36" w:line="240" w:lineRule="auto"/>
              <w:rPr>
                <w:rFonts w:cs="Arial"/>
                <w:color w:val="000000"/>
              </w:rPr>
            </w:pPr>
            <w:r>
              <w:rPr>
                <w:rFonts w:cs="Arial"/>
                <w:color w:val="000000"/>
              </w:rPr>
              <w:t>30</w:t>
            </w:r>
          </w:p>
        </w:tc>
        <w:tc>
          <w:tcPr>
            <w:tcW w:w="1723" w:type="dxa"/>
            <w:tcBorders>
              <w:bottom w:val="single" w:sz="4" w:space="0" w:color="7F7F7F"/>
            </w:tcBorders>
          </w:tcPr>
          <w:p w:rsidR="00352406" w:rsidRPr="00F829A7" w:rsidRDefault="00352406" w:rsidP="00816BF8">
            <w:pPr>
              <w:spacing w:before="36" w:after="36" w:line="240" w:lineRule="auto"/>
              <w:rPr>
                <w:rFonts w:cs="Arial"/>
                <w:color w:val="000000"/>
              </w:rPr>
            </w:pPr>
            <w:r>
              <w:rPr>
                <w:rFonts w:cs="Arial"/>
                <w:color w:val="000000"/>
              </w:rPr>
              <w:t>3-5</w:t>
            </w:r>
          </w:p>
        </w:tc>
        <w:tc>
          <w:tcPr>
            <w:tcW w:w="6003" w:type="dxa"/>
            <w:tcBorders>
              <w:bottom w:val="single" w:sz="4" w:space="0" w:color="7F7F7F"/>
            </w:tcBorders>
          </w:tcPr>
          <w:p w:rsidR="00352406" w:rsidRPr="00B8527E" w:rsidRDefault="00352406" w:rsidP="000A5937">
            <w:pPr>
              <w:pStyle w:val="BulletTable1"/>
              <w:ind w:left="387" w:hanging="270"/>
              <w:rPr>
                <w:szCs w:val="24"/>
              </w:rPr>
            </w:pPr>
            <w:r w:rsidRPr="00B8527E">
              <w:rPr>
                <w:szCs w:val="24"/>
              </w:rPr>
              <w:t>Introductions</w:t>
            </w:r>
          </w:p>
          <w:p w:rsidR="00352406" w:rsidRPr="00B8527E" w:rsidRDefault="00352406" w:rsidP="000A5937">
            <w:pPr>
              <w:pStyle w:val="BulletTable1"/>
              <w:ind w:left="387" w:hanging="270"/>
              <w:rPr>
                <w:szCs w:val="24"/>
              </w:rPr>
            </w:pPr>
            <w:r w:rsidRPr="00B8527E">
              <w:rPr>
                <w:szCs w:val="24"/>
              </w:rPr>
              <w:t>Objectives</w:t>
            </w:r>
          </w:p>
          <w:p w:rsidR="00352406" w:rsidRPr="00B8527E" w:rsidRDefault="00352406" w:rsidP="000A5937">
            <w:pPr>
              <w:pStyle w:val="BulletTable1"/>
              <w:ind w:left="387" w:hanging="270"/>
              <w:rPr>
                <w:szCs w:val="24"/>
              </w:rPr>
            </w:pPr>
            <w:r w:rsidRPr="00B8527E">
              <w:rPr>
                <w:szCs w:val="24"/>
              </w:rPr>
              <w:t>Logistics and Administrative</w:t>
            </w:r>
          </w:p>
          <w:p w:rsidR="00352406" w:rsidRPr="00B8527E" w:rsidRDefault="00352406" w:rsidP="000A5937">
            <w:pPr>
              <w:pStyle w:val="BulletTable1"/>
              <w:ind w:left="387" w:hanging="270"/>
              <w:rPr>
                <w:szCs w:val="24"/>
              </w:rPr>
            </w:pPr>
            <w:r w:rsidRPr="00B8527E">
              <w:rPr>
                <w:szCs w:val="24"/>
              </w:rPr>
              <w:t>Facilitator’s Role</w:t>
            </w:r>
          </w:p>
          <w:p w:rsidR="00352406" w:rsidRPr="00B8527E" w:rsidRDefault="00352406" w:rsidP="000A5937">
            <w:pPr>
              <w:pStyle w:val="BulletTable1"/>
              <w:ind w:left="387" w:hanging="270"/>
              <w:rPr>
                <w:szCs w:val="24"/>
              </w:rPr>
            </w:pPr>
            <w:r w:rsidRPr="00B8527E">
              <w:rPr>
                <w:szCs w:val="24"/>
              </w:rPr>
              <w:t>Distribution of PLI</w:t>
            </w:r>
          </w:p>
        </w:tc>
      </w:tr>
      <w:tr w:rsidR="00352406" w:rsidRPr="00F829A7" w:rsidTr="00BB6303">
        <w:tc>
          <w:tcPr>
            <w:tcW w:w="1935" w:type="dxa"/>
            <w:tcBorders>
              <w:bottom w:val="single" w:sz="4" w:space="0" w:color="7F7F7F"/>
            </w:tcBorders>
            <w:tcMar>
              <w:left w:w="0" w:type="dxa"/>
              <w:right w:w="115" w:type="dxa"/>
            </w:tcMar>
          </w:tcPr>
          <w:p w:rsidR="00352406" w:rsidRPr="00F829A7" w:rsidRDefault="00352406" w:rsidP="00F32AAF">
            <w:pPr>
              <w:numPr>
                <w:ilvl w:val="0"/>
                <w:numId w:val="12"/>
              </w:numPr>
              <w:spacing w:before="36" w:after="36" w:line="240" w:lineRule="auto"/>
              <w:ind w:left="360" w:hanging="270"/>
              <w:rPr>
                <w:rFonts w:cs="Arial"/>
                <w:color w:val="000000"/>
              </w:rPr>
            </w:pPr>
            <w:r w:rsidRPr="00F829A7">
              <w:rPr>
                <w:rFonts w:cs="Arial"/>
                <w:color w:val="000000"/>
              </w:rPr>
              <w:t xml:space="preserve">Module 1: </w:t>
            </w:r>
            <w:r w:rsidRPr="00F829A7">
              <w:rPr>
                <w:rFonts w:cs="Arial"/>
                <w:color w:val="000000"/>
              </w:rPr>
              <w:br/>
              <w:t>Early Investigation</w:t>
            </w:r>
          </w:p>
        </w:tc>
        <w:tc>
          <w:tcPr>
            <w:tcW w:w="950" w:type="dxa"/>
            <w:tcBorders>
              <w:bottom w:val="single" w:sz="4" w:space="0" w:color="7F7F7F"/>
            </w:tcBorders>
          </w:tcPr>
          <w:p w:rsidR="00352406" w:rsidRDefault="00352406" w:rsidP="00816BF8">
            <w:pPr>
              <w:spacing w:before="36" w:after="36" w:line="240" w:lineRule="auto"/>
              <w:rPr>
                <w:rFonts w:cs="Arial"/>
                <w:color w:val="000000"/>
              </w:rPr>
            </w:pPr>
            <w:r>
              <w:rPr>
                <w:rFonts w:cs="Arial"/>
                <w:color w:val="000000"/>
              </w:rPr>
              <w:t>30</w:t>
            </w:r>
          </w:p>
          <w:p w:rsidR="00352406" w:rsidRPr="00F829A7" w:rsidRDefault="00352406" w:rsidP="00816BF8">
            <w:pPr>
              <w:spacing w:before="36" w:after="36" w:line="240" w:lineRule="auto"/>
              <w:rPr>
                <w:rFonts w:cs="Arial"/>
                <w:color w:val="000000"/>
              </w:rPr>
            </w:pPr>
            <w:r>
              <w:rPr>
                <w:rFonts w:cs="Arial"/>
                <w:color w:val="000000"/>
              </w:rPr>
              <w:t>30</w:t>
            </w:r>
          </w:p>
        </w:tc>
        <w:tc>
          <w:tcPr>
            <w:tcW w:w="1723" w:type="dxa"/>
            <w:tcBorders>
              <w:bottom w:val="single" w:sz="4" w:space="0" w:color="7F7F7F"/>
            </w:tcBorders>
          </w:tcPr>
          <w:p w:rsidR="00352406" w:rsidRPr="00F829A7" w:rsidRDefault="00352406" w:rsidP="00816BF8">
            <w:pPr>
              <w:spacing w:before="36" w:after="36" w:line="240" w:lineRule="auto"/>
              <w:rPr>
                <w:rFonts w:cs="Arial"/>
                <w:color w:val="000000"/>
              </w:rPr>
            </w:pPr>
            <w:r>
              <w:rPr>
                <w:rFonts w:cs="Arial"/>
                <w:color w:val="000000"/>
              </w:rPr>
              <w:t>6-11</w:t>
            </w:r>
          </w:p>
        </w:tc>
        <w:tc>
          <w:tcPr>
            <w:tcW w:w="6003" w:type="dxa"/>
            <w:tcBorders>
              <w:bottom w:val="single" w:sz="4" w:space="0" w:color="7F7F7F"/>
            </w:tcBorders>
          </w:tcPr>
          <w:p w:rsidR="00352406" w:rsidRPr="00B8527E" w:rsidRDefault="00352406" w:rsidP="00D038FC">
            <w:pPr>
              <w:pStyle w:val="BulletTable1"/>
              <w:rPr>
                <w:szCs w:val="24"/>
              </w:rPr>
            </w:pPr>
            <w:r w:rsidRPr="00B8527E">
              <w:rPr>
                <w:szCs w:val="24"/>
              </w:rPr>
              <w:t>Presentation of first segment of SITMAN</w:t>
            </w:r>
          </w:p>
          <w:p w:rsidR="00352406" w:rsidRPr="00B8527E" w:rsidRDefault="00352406" w:rsidP="006C7FB8">
            <w:pPr>
              <w:pStyle w:val="BulletTable1"/>
              <w:rPr>
                <w:szCs w:val="24"/>
              </w:rPr>
            </w:pPr>
            <w:r w:rsidRPr="00B8527E">
              <w:rPr>
                <w:szCs w:val="24"/>
              </w:rPr>
              <w:t>Conduct small group discussion related to specific responsibilities</w:t>
            </w:r>
          </w:p>
        </w:tc>
      </w:tr>
      <w:tr w:rsidR="00352406" w:rsidRPr="00F829A7" w:rsidTr="00BB6303">
        <w:tc>
          <w:tcPr>
            <w:tcW w:w="1935" w:type="dxa"/>
            <w:tcBorders>
              <w:bottom w:val="single" w:sz="4" w:space="0" w:color="7F7F7F"/>
            </w:tcBorders>
            <w:tcMar>
              <w:left w:w="0" w:type="dxa"/>
              <w:right w:w="115" w:type="dxa"/>
            </w:tcMar>
          </w:tcPr>
          <w:p w:rsidR="00352406" w:rsidRPr="00F829A7" w:rsidRDefault="00352406" w:rsidP="00497898">
            <w:pPr>
              <w:numPr>
                <w:ilvl w:val="0"/>
                <w:numId w:val="12"/>
              </w:numPr>
              <w:spacing w:before="36" w:after="36" w:line="240" w:lineRule="auto"/>
              <w:ind w:left="360" w:hanging="270"/>
              <w:rPr>
                <w:rFonts w:cs="Arial"/>
                <w:color w:val="000000"/>
              </w:rPr>
            </w:pPr>
            <w:r w:rsidRPr="00F829A7">
              <w:rPr>
                <w:rFonts w:cs="Arial"/>
                <w:color w:val="000000"/>
              </w:rPr>
              <w:t xml:space="preserve">Whole Group Recap of </w:t>
            </w:r>
            <w:r>
              <w:rPr>
                <w:rFonts w:cs="Arial"/>
                <w:color w:val="000000"/>
              </w:rPr>
              <w:t>Module 1</w:t>
            </w:r>
          </w:p>
        </w:tc>
        <w:tc>
          <w:tcPr>
            <w:tcW w:w="950" w:type="dxa"/>
            <w:tcBorders>
              <w:bottom w:val="single" w:sz="4" w:space="0" w:color="7F7F7F"/>
            </w:tcBorders>
          </w:tcPr>
          <w:p w:rsidR="00352406" w:rsidRPr="00F829A7" w:rsidRDefault="00352406" w:rsidP="00B4581C">
            <w:pPr>
              <w:spacing w:before="36" w:after="36" w:line="240" w:lineRule="auto"/>
              <w:rPr>
                <w:rFonts w:cs="Arial"/>
                <w:color w:val="000000"/>
              </w:rPr>
            </w:pPr>
            <w:r w:rsidRPr="00F829A7">
              <w:rPr>
                <w:rFonts w:cs="Arial"/>
                <w:color w:val="000000"/>
              </w:rPr>
              <w:t>3</w:t>
            </w:r>
            <w:r>
              <w:rPr>
                <w:rFonts w:cs="Arial"/>
                <w:color w:val="000000"/>
              </w:rPr>
              <w:t>0</w:t>
            </w:r>
          </w:p>
        </w:tc>
        <w:tc>
          <w:tcPr>
            <w:tcW w:w="1723" w:type="dxa"/>
            <w:tcBorders>
              <w:bottom w:val="single" w:sz="4" w:space="0" w:color="7F7F7F"/>
            </w:tcBorders>
          </w:tcPr>
          <w:p w:rsidR="00352406" w:rsidRPr="00F829A7" w:rsidRDefault="00352406" w:rsidP="00816BF8">
            <w:pPr>
              <w:spacing w:before="36" w:after="36" w:line="240" w:lineRule="auto"/>
              <w:rPr>
                <w:rFonts w:cs="Arial"/>
                <w:color w:val="000000"/>
              </w:rPr>
            </w:pPr>
            <w:r>
              <w:rPr>
                <w:rFonts w:cs="Arial"/>
                <w:color w:val="000000"/>
              </w:rPr>
              <w:t>11-14</w:t>
            </w:r>
          </w:p>
        </w:tc>
        <w:tc>
          <w:tcPr>
            <w:tcW w:w="6003" w:type="dxa"/>
            <w:tcBorders>
              <w:bottom w:val="single" w:sz="4" w:space="0" w:color="7F7F7F"/>
            </w:tcBorders>
          </w:tcPr>
          <w:p w:rsidR="00352406" w:rsidRPr="00B8527E" w:rsidRDefault="00352406" w:rsidP="005A4838">
            <w:pPr>
              <w:pStyle w:val="BulletTable1"/>
              <w:rPr>
                <w:szCs w:val="24"/>
              </w:rPr>
            </w:pPr>
            <w:r w:rsidRPr="00B8527E">
              <w:rPr>
                <w:szCs w:val="24"/>
              </w:rPr>
              <w:t>Each group reports on its assessment of the situation and steps to be taken</w:t>
            </w:r>
          </w:p>
          <w:p w:rsidR="00352406" w:rsidRPr="00B8527E" w:rsidRDefault="00352406" w:rsidP="005A4838">
            <w:pPr>
              <w:pStyle w:val="BulletTable1"/>
              <w:rPr>
                <w:szCs w:val="24"/>
              </w:rPr>
            </w:pPr>
            <w:r w:rsidRPr="00B8527E">
              <w:rPr>
                <w:szCs w:val="24"/>
              </w:rPr>
              <w:t>Whole group discusses how their work should be coordinated</w:t>
            </w:r>
          </w:p>
          <w:p w:rsidR="00352406" w:rsidRPr="00B8527E" w:rsidRDefault="00352406" w:rsidP="005A4838">
            <w:pPr>
              <w:pStyle w:val="BulletTable1"/>
              <w:rPr>
                <w:szCs w:val="24"/>
              </w:rPr>
            </w:pPr>
            <w:r w:rsidRPr="00B8527E">
              <w:rPr>
                <w:szCs w:val="24"/>
              </w:rPr>
              <w:t>Gaps in coverage are identified</w:t>
            </w:r>
          </w:p>
        </w:tc>
      </w:tr>
      <w:tr w:rsidR="00352406" w:rsidRPr="00F829A7" w:rsidTr="00BB6303">
        <w:trPr>
          <w:trHeight w:val="80"/>
        </w:trPr>
        <w:tc>
          <w:tcPr>
            <w:tcW w:w="1935" w:type="dxa"/>
            <w:shd w:val="clear" w:color="auto" w:fill="D9D9D9"/>
            <w:tcMar>
              <w:left w:w="0" w:type="dxa"/>
              <w:right w:w="115" w:type="dxa"/>
            </w:tcMar>
            <w:vAlign w:val="center"/>
          </w:tcPr>
          <w:p w:rsidR="00352406" w:rsidRPr="00F829A7" w:rsidRDefault="00352406" w:rsidP="00A65893">
            <w:pPr>
              <w:ind w:left="72"/>
              <w:rPr>
                <w:rFonts w:cs="Arial"/>
                <w:color w:val="000000"/>
              </w:rPr>
            </w:pPr>
            <w:r w:rsidRPr="00F829A7">
              <w:rPr>
                <w:rFonts w:cs="Arial"/>
                <w:color w:val="000000"/>
              </w:rPr>
              <w:t>Break</w:t>
            </w:r>
          </w:p>
        </w:tc>
        <w:tc>
          <w:tcPr>
            <w:tcW w:w="950" w:type="dxa"/>
            <w:shd w:val="clear" w:color="auto" w:fill="D9D9D9"/>
            <w:vAlign w:val="center"/>
          </w:tcPr>
          <w:p w:rsidR="00352406" w:rsidRPr="00F829A7" w:rsidRDefault="00352406" w:rsidP="00A65893">
            <w:pPr>
              <w:rPr>
                <w:rFonts w:cs="Arial"/>
                <w:color w:val="000000"/>
              </w:rPr>
            </w:pPr>
            <w:r w:rsidRPr="00F829A7">
              <w:rPr>
                <w:rFonts w:cs="Arial"/>
                <w:color w:val="000000"/>
              </w:rPr>
              <w:t>15</w:t>
            </w:r>
          </w:p>
        </w:tc>
        <w:tc>
          <w:tcPr>
            <w:tcW w:w="1723" w:type="dxa"/>
            <w:shd w:val="clear" w:color="auto" w:fill="D9D9D9"/>
            <w:vAlign w:val="center"/>
          </w:tcPr>
          <w:p w:rsidR="00352406" w:rsidRPr="00F829A7" w:rsidRDefault="00352406" w:rsidP="00A65893">
            <w:pPr>
              <w:rPr>
                <w:rFonts w:cs="Arial"/>
                <w:color w:val="000000"/>
              </w:rPr>
            </w:pPr>
          </w:p>
        </w:tc>
        <w:tc>
          <w:tcPr>
            <w:tcW w:w="6003" w:type="dxa"/>
            <w:shd w:val="clear" w:color="auto" w:fill="D9D9D9"/>
            <w:vAlign w:val="center"/>
          </w:tcPr>
          <w:p w:rsidR="00352406" w:rsidRPr="00F829A7" w:rsidRDefault="00352406" w:rsidP="00A65893">
            <w:pPr>
              <w:ind w:left="302" w:hanging="187"/>
              <w:rPr>
                <w:rFonts w:cs="Arial"/>
                <w:color w:val="000000"/>
              </w:rPr>
            </w:pPr>
          </w:p>
        </w:tc>
      </w:tr>
      <w:tr w:rsidR="00352406" w:rsidRPr="00F829A7" w:rsidTr="00BB6303">
        <w:tc>
          <w:tcPr>
            <w:tcW w:w="1935" w:type="dxa"/>
            <w:tcBorders>
              <w:bottom w:val="single" w:sz="4" w:space="0" w:color="7F7F7F"/>
            </w:tcBorders>
            <w:tcMar>
              <w:left w:w="0" w:type="dxa"/>
              <w:right w:w="115" w:type="dxa"/>
            </w:tcMar>
          </w:tcPr>
          <w:p w:rsidR="00352406" w:rsidRPr="00F829A7" w:rsidRDefault="00352406" w:rsidP="00B4581C">
            <w:pPr>
              <w:numPr>
                <w:ilvl w:val="0"/>
                <w:numId w:val="12"/>
              </w:numPr>
              <w:spacing w:before="36" w:after="36" w:line="240" w:lineRule="auto"/>
              <w:ind w:left="360" w:hanging="270"/>
              <w:rPr>
                <w:rFonts w:cs="Arial"/>
                <w:color w:val="000000"/>
              </w:rPr>
            </w:pPr>
            <w:r w:rsidRPr="00F829A7">
              <w:rPr>
                <w:rFonts w:cs="Arial"/>
                <w:color w:val="000000"/>
              </w:rPr>
              <w:t xml:space="preserve">Module 2: </w:t>
            </w:r>
            <w:r w:rsidRPr="00F829A7">
              <w:rPr>
                <w:rFonts w:cs="Arial"/>
                <w:color w:val="000000"/>
              </w:rPr>
              <w:br/>
              <w:t>Later Investigation and Conclusions</w:t>
            </w:r>
          </w:p>
        </w:tc>
        <w:tc>
          <w:tcPr>
            <w:tcW w:w="950" w:type="dxa"/>
            <w:tcBorders>
              <w:bottom w:val="single" w:sz="4" w:space="0" w:color="7F7F7F"/>
            </w:tcBorders>
          </w:tcPr>
          <w:p w:rsidR="00352406" w:rsidRDefault="00352406" w:rsidP="00816BF8">
            <w:pPr>
              <w:spacing w:before="36" w:after="36" w:line="240" w:lineRule="auto"/>
              <w:rPr>
                <w:rFonts w:cs="Arial"/>
                <w:color w:val="000000"/>
              </w:rPr>
            </w:pPr>
            <w:r>
              <w:rPr>
                <w:rFonts w:cs="Arial"/>
                <w:color w:val="000000"/>
              </w:rPr>
              <w:t>15</w:t>
            </w:r>
          </w:p>
          <w:p w:rsidR="00352406" w:rsidRPr="00F829A7" w:rsidRDefault="00352406" w:rsidP="00816BF8">
            <w:pPr>
              <w:spacing w:before="36" w:after="36" w:line="240" w:lineRule="auto"/>
              <w:rPr>
                <w:rFonts w:cs="Arial"/>
                <w:color w:val="000000"/>
              </w:rPr>
            </w:pPr>
            <w:r>
              <w:rPr>
                <w:rFonts w:cs="Arial"/>
                <w:color w:val="000000"/>
              </w:rPr>
              <w:t>30</w:t>
            </w:r>
          </w:p>
        </w:tc>
        <w:tc>
          <w:tcPr>
            <w:tcW w:w="1723" w:type="dxa"/>
            <w:tcBorders>
              <w:bottom w:val="single" w:sz="4" w:space="0" w:color="7F7F7F"/>
            </w:tcBorders>
          </w:tcPr>
          <w:p w:rsidR="00352406" w:rsidRPr="00F829A7" w:rsidRDefault="00352406" w:rsidP="00816BF8">
            <w:pPr>
              <w:spacing w:before="36" w:after="36" w:line="240" w:lineRule="auto"/>
              <w:rPr>
                <w:rFonts w:cs="Arial"/>
                <w:color w:val="000000"/>
              </w:rPr>
            </w:pPr>
            <w:r>
              <w:rPr>
                <w:rFonts w:cs="Arial"/>
                <w:color w:val="000000"/>
              </w:rPr>
              <w:t>15-18</w:t>
            </w:r>
          </w:p>
        </w:tc>
        <w:tc>
          <w:tcPr>
            <w:tcW w:w="6003" w:type="dxa"/>
            <w:tcBorders>
              <w:bottom w:val="single" w:sz="4" w:space="0" w:color="7F7F7F"/>
            </w:tcBorders>
          </w:tcPr>
          <w:p w:rsidR="00352406" w:rsidRPr="00B8527E" w:rsidRDefault="00352406" w:rsidP="005A4838">
            <w:pPr>
              <w:pStyle w:val="BulletTable1"/>
              <w:rPr>
                <w:szCs w:val="24"/>
              </w:rPr>
            </w:pPr>
            <w:r w:rsidRPr="00B8527E">
              <w:rPr>
                <w:szCs w:val="24"/>
              </w:rPr>
              <w:t>Presentation of second segment of SITMAN</w:t>
            </w:r>
          </w:p>
          <w:p w:rsidR="00352406" w:rsidRPr="00B8527E" w:rsidRDefault="00352406" w:rsidP="006C7FB8">
            <w:pPr>
              <w:pStyle w:val="BulletTable1"/>
              <w:rPr>
                <w:szCs w:val="24"/>
              </w:rPr>
            </w:pPr>
            <w:r w:rsidRPr="00B8527E">
              <w:rPr>
                <w:szCs w:val="24"/>
              </w:rPr>
              <w:t>Conduct small group discussion related to specific responsibilities</w:t>
            </w:r>
          </w:p>
        </w:tc>
      </w:tr>
      <w:tr w:rsidR="00352406" w:rsidRPr="00F829A7" w:rsidTr="00BB6303">
        <w:tc>
          <w:tcPr>
            <w:tcW w:w="1935" w:type="dxa"/>
            <w:tcBorders>
              <w:bottom w:val="single" w:sz="4" w:space="0" w:color="7F7F7F"/>
            </w:tcBorders>
            <w:tcMar>
              <w:left w:w="0" w:type="dxa"/>
              <w:right w:w="115" w:type="dxa"/>
            </w:tcMar>
          </w:tcPr>
          <w:p w:rsidR="00352406" w:rsidRPr="00F829A7" w:rsidRDefault="00352406" w:rsidP="00497898">
            <w:pPr>
              <w:numPr>
                <w:ilvl w:val="0"/>
                <w:numId w:val="12"/>
              </w:numPr>
              <w:spacing w:before="36" w:after="36" w:line="240" w:lineRule="auto"/>
              <w:ind w:left="360" w:hanging="270"/>
              <w:rPr>
                <w:rFonts w:cs="Arial"/>
                <w:color w:val="000000"/>
              </w:rPr>
            </w:pPr>
            <w:r w:rsidRPr="00F829A7">
              <w:rPr>
                <w:rFonts w:cs="Arial"/>
                <w:color w:val="000000"/>
              </w:rPr>
              <w:t xml:space="preserve">Whole Group Recap of </w:t>
            </w:r>
            <w:r>
              <w:rPr>
                <w:rFonts w:cs="Arial"/>
                <w:color w:val="000000"/>
              </w:rPr>
              <w:t>Module 2</w:t>
            </w:r>
          </w:p>
        </w:tc>
        <w:tc>
          <w:tcPr>
            <w:tcW w:w="950" w:type="dxa"/>
            <w:tcBorders>
              <w:bottom w:val="single" w:sz="4" w:space="0" w:color="7F7F7F"/>
            </w:tcBorders>
          </w:tcPr>
          <w:p w:rsidR="00352406" w:rsidRPr="00F829A7" w:rsidRDefault="00352406" w:rsidP="00B4581C">
            <w:pPr>
              <w:spacing w:before="36" w:after="36" w:line="240" w:lineRule="auto"/>
              <w:rPr>
                <w:rFonts w:cs="Arial"/>
                <w:color w:val="000000"/>
              </w:rPr>
            </w:pPr>
            <w:r w:rsidRPr="00F829A7">
              <w:rPr>
                <w:rFonts w:cs="Arial"/>
                <w:color w:val="000000"/>
              </w:rPr>
              <w:t>3</w:t>
            </w:r>
            <w:r>
              <w:rPr>
                <w:rFonts w:cs="Arial"/>
                <w:color w:val="000000"/>
              </w:rPr>
              <w:t>0</w:t>
            </w:r>
          </w:p>
        </w:tc>
        <w:tc>
          <w:tcPr>
            <w:tcW w:w="1723" w:type="dxa"/>
            <w:tcBorders>
              <w:bottom w:val="single" w:sz="4" w:space="0" w:color="7F7F7F"/>
            </w:tcBorders>
          </w:tcPr>
          <w:p w:rsidR="00352406" w:rsidRPr="00F829A7" w:rsidRDefault="00352406" w:rsidP="00816BF8">
            <w:pPr>
              <w:spacing w:before="36" w:after="36" w:line="240" w:lineRule="auto"/>
              <w:rPr>
                <w:rFonts w:cs="Arial"/>
                <w:color w:val="000000"/>
              </w:rPr>
            </w:pPr>
            <w:r>
              <w:rPr>
                <w:rFonts w:cs="Arial"/>
                <w:color w:val="000000"/>
              </w:rPr>
              <w:t>19-21</w:t>
            </w:r>
          </w:p>
        </w:tc>
        <w:tc>
          <w:tcPr>
            <w:tcW w:w="6003" w:type="dxa"/>
            <w:tcBorders>
              <w:bottom w:val="single" w:sz="4" w:space="0" w:color="7F7F7F"/>
            </w:tcBorders>
          </w:tcPr>
          <w:p w:rsidR="00352406" w:rsidRPr="00B8527E" w:rsidRDefault="00352406" w:rsidP="005A4838">
            <w:pPr>
              <w:pStyle w:val="BulletTable1"/>
              <w:rPr>
                <w:szCs w:val="24"/>
              </w:rPr>
            </w:pPr>
            <w:r w:rsidRPr="00B8527E">
              <w:rPr>
                <w:szCs w:val="24"/>
              </w:rPr>
              <w:t>Each group reports its further assessment of the situation and additional steps to be taken</w:t>
            </w:r>
          </w:p>
          <w:p w:rsidR="00352406" w:rsidRPr="00B8527E" w:rsidRDefault="00352406" w:rsidP="005A4838">
            <w:pPr>
              <w:pStyle w:val="BulletTable1"/>
              <w:rPr>
                <w:szCs w:val="24"/>
              </w:rPr>
            </w:pPr>
            <w:r w:rsidRPr="00B8527E">
              <w:rPr>
                <w:szCs w:val="24"/>
              </w:rPr>
              <w:t>Whole group discusses how their work should be coordinated</w:t>
            </w:r>
          </w:p>
          <w:p w:rsidR="00352406" w:rsidRPr="00B8527E" w:rsidRDefault="00352406" w:rsidP="005A4838">
            <w:pPr>
              <w:pStyle w:val="BulletTable1"/>
              <w:rPr>
                <w:szCs w:val="24"/>
              </w:rPr>
            </w:pPr>
            <w:r w:rsidRPr="00B8527E">
              <w:rPr>
                <w:szCs w:val="24"/>
              </w:rPr>
              <w:t>Gaps in coverage are identified</w:t>
            </w:r>
          </w:p>
        </w:tc>
      </w:tr>
      <w:tr w:rsidR="00352406" w:rsidRPr="00F829A7" w:rsidTr="00BB6303">
        <w:tc>
          <w:tcPr>
            <w:tcW w:w="1935" w:type="dxa"/>
            <w:shd w:val="clear" w:color="auto" w:fill="D9D9D9"/>
            <w:tcMar>
              <w:left w:w="0" w:type="dxa"/>
              <w:right w:w="115" w:type="dxa"/>
            </w:tcMar>
            <w:vAlign w:val="center"/>
          </w:tcPr>
          <w:p w:rsidR="00352406" w:rsidRPr="00F829A7" w:rsidRDefault="00352406" w:rsidP="00A65893">
            <w:pPr>
              <w:ind w:left="72"/>
              <w:rPr>
                <w:rFonts w:cs="Arial"/>
                <w:color w:val="000000"/>
              </w:rPr>
            </w:pPr>
            <w:r w:rsidRPr="00F829A7">
              <w:rPr>
                <w:rFonts w:cs="Arial"/>
                <w:color w:val="000000"/>
              </w:rPr>
              <w:t>Break</w:t>
            </w:r>
          </w:p>
        </w:tc>
        <w:tc>
          <w:tcPr>
            <w:tcW w:w="950" w:type="dxa"/>
            <w:shd w:val="clear" w:color="auto" w:fill="D9D9D9"/>
            <w:vAlign w:val="center"/>
          </w:tcPr>
          <w:p w:rsidR="00352406" w:rsidRPr="00F829A7" w:rsidRDefault="00352406" w:rsidP="00A65893">
            <w:pPr>
              <w:spacing w:before="20" w:after="20" w:line="240" w:lineRule="auto"/>
              <w:rPr>
                <w:rFonts w:cs="Arial"/>
                <w:color w:val="000000"/>
              </w:rPr>
            </w:pPr>
            <w:r w:rsidRPr="00F829A7">
              <w:rPr>
                <w:rFonts w:cs="Arial"/>
                <w:color w:val="000000"/>
              </w:rPr>
              <w:t>15</w:t>
            </w:r>
          </w:p>
        </w:tc>
        <w:tc>
          <w:tcPr>
            <w:tcW w:w="1723" w:type="dxa"/>
            <w:shd w:val="clear" w:color="auto" w:fill="D9D9D9"/>
            <w:vAlign w:val="center"/>
          </w:tcPr>
          <w:p w:rsidR="00352406" w:rsidRPr="00F829A7" w:rsidRDefault="00352406" w:rsidP="00A65893">
            <w:pPr>
              <w:spacing w:before="20" w:after="20" w:line="240" w:lineRule="auto"/>
              <w:rPr>
                <w:rFonts w:cs="Arial"/>
                <w:color w:val="000000"/>
              </w:rPr>
            </w:pPr>
          </w:p>
        </w:tc>
        <w:tc>
          <w:tcPr>
            <w:tcW w:w="6003" w:type="dxa"/>
            <w:shd w:val="clear" w:color="auto" w:fill="D9D9D9"/>
            <w:vAlign w:val="center"/>
          </w:tcPr>
          <w:p w:rsidR="00352406" w:rsidRPr="00F829A7" w:rsidRDefault="00352406" w:rsidP="00A65893">
            <w:pPr>
              <w:spacing w:before="20" w:after="20" w:line="240" w:lineRule="auto"/>
              <w:ind w:left="302" w:hanging="187"/>
              <w:rPr>
                <w:rFonts w:cs="Arial"/>
                <w:color w:val="000000"/>
              </w:rPr>
            </w:pPr>
          </w:p>
        </w:tc>
      </w:tr>
      <w:tr w:rsidR="00352406" w:rsidRPr="00F829A7" w:rsidTr="00BB6303">
        <w:tc>
          <w:tcPr>
            <w:tcW w:w="1935" w:type="dxa"/>
            <w:tcBorders>
              <w:bottom w:val="single" w:sz="4" w:space="0" w:color="7F7F7F"/>
            </w:tcBorders>
            <w:tcMar>
              <w:left w:w="0" w:type="dxa"/>
              <w:right w:w="115" w:type="dxa"/>
            </w:tcMar>
          </w:tcPr>
          <w:p w:rsidR="00352406" w:rsidRPr="00F829A7" w:rsidRDefault="00352406" w:rsidP="00F32AAF">
            <w:pPr>
              <w:numPr>
                <w:ilvl w:val="0"/>
                <w:numId w:val="12"/>
              </w:numPr>
              <w:spacing w:before="36" w:after="36" w:line="240" w:lineRule="auto"/>
              <w:ind w:left="360" w:hanging="270"/>
              <w:rPr>
                <w:rFonts w:cs="Arial"/>
                <w:color w:val="000000"/>
              </w:rPr>
            </w:pPr>
            <w:r w:rsidRPr="00F829A7">
              <w:rPr>
                <w:rFonts w:cs="Arial"/>
                <w:color w:val="000000"/>
              </w:rPr>
              <w:t>Final Assessment</w:t>
            </w:r>
          </w:p>
        </w:tc>
        <w:tc>
          <w:tcPr>
            <w:tcW w:w="950" w:type="dxa"/>
            <w:tcBorders>
              <w:bottom w:val="single" w:sz="4" w:space="0" w:color="7F7F7F"/>
            </w:tcBorders>
          </w:tcPr>
          <w:p w:rsidR="00352406" w:rsidRPr="00F829A7" w:rsidRDefault="00352406" w:rsidP="00816BF8">
            <w:pPr>
              <w:spacing w:before="36" w:after="36" w:line="240" w:lineRule="auto"/>
              <w:rPr>
                <w:rFonts w:cs="Arial"/>
                <w:color w:val="000000"/>
              </w:rPr>
            </w:pPr>
            <w:r>
              <w:rPr>
                <w:rFonts w:cs="Arial"/>
                <w:color w:val="000000"/>
              </w:rPr>
              <w:t>45</w:t>
            </w:r>
          </w:p>
        </w:tc>
        <w:tc>
          <w:tcPr>
            <w:tcW w:w="1723" w:type="dxa"/>
            <w:tcBorders>
              <w:bottom w:val="single" w:sz="4" w:space="0" w:color="7F7F7F"/>
            </w:tcBorders>
          </w:tcPr>
          <w:p w:rsidR="00352406" w:rsidRPr="00F829A7" w:rsidRDefault="00352406" w:rsidP="00816BF8">
            <w:pPr>
              <w:spacing w:before="36" w:after="36" w:line="240" w:lineRule="auto"/>
              <w:rPr>
                <w:rFonts w:cs="Arial"/>
                <w:color w:val="000000"/>
              </w:rPr>
            </w:pPr>
            <w:r>
              <w:rPr>
                <w:rFonts w:cs="Arial"/>
                <w:color w:val="000000"/>
              </w:rPr>
              <w:t>22</w:t>
            </w:r>
          </w:p>
        </w:tc>
        <w:tc>
          <w:tcPr>
            <w:tcW w:w="6003" w:type="dxa"/>
            <w:tcBorders>
              <w:bottom w:val="single" w:sz="4" w:space="0" w:color="7F7F7F"/>
            </w:tcBorders>
          </w:tcPr>
          <w:p w:rsidR="00352406" w:rsidRPr="00B8527E" w:rsidRDefault="00352406" w:rsidP="005A4838">
            <w:pPr>
              <w:pStyle w:val="BulletTable1"/>
              <w:rPr>
                <w:szCs w:val="24"/>
              </w:rPr>
            </w:pPr>
            <w:r w:rsidRPr="00B8527E">
              <w:rPr>
                <w:szCs w:val="24"/>
              </w:rPr>
              <w:t>Use wrap up questions to discuss the whole group’s ability to respond to the event</w:t>
            </w:r>
          </w:p>
          <w:p w:rsidR="00352406" w:rsidRPr="00B8527E" w:rsidRDefault="00352406" w:rsidP="00502AA8">
            <w:pPr>
              <w:pStyle w:val="BulletTable1"/>
              <w:rPr>
                <w:szCs w:val="24"/>
              </w:rPr>
            </w:pPr>
            <w:r w:rsidRPr="00B8527E">
              <w:rPr>
                <w:szCs w:val="24"/>
              </w:rPr>
              <w:t>Document action items and accountability for next steps</w:t>
            </w:r>
          </w:p>
        </w:tc>
      </w:tr>
      <w:tr w:rsidR="00352406" w:rsidRPr="00F829A7" w:rsidTr="00BB6303">
        <w:tc>
          <w:tcPr>
            <w:tcW w:w="1935" w:type="dxa"/>
            <w:tcBorders>
              <w:bottom w:val="single" w:sz="4" w:space="0" w:color="7F7F7F"/>
            </w:tcBorders>
            <w:tcMar>
              <w:left w:w="0" w:type="dxa"/>
              <w:right w:w="115" w:type="dxa"/>
            </w:tcMar>
          </w:tcPr>
          <w:p w:rsidR="00352406" w:rsidRPr="00F829A7" w:rsidRDefault="00352406" w:rsidP="00F32AAF">
            <w:pPr>
              <w:numPr>
                <w:ilvl w:val="0"/>
                <w:numId w:val="12"/>
              </w:numPr>
              <w:spacing w:before="36" w:after="36" w:line="240" w:lineRule="auto"/>
              <w:ind w:left="360" w:hanging="270"/>
              <w:rPr>
                <w:rFonts w:cs="Arial"/>
                <w:color w:val="000000"/>
              </w:rPr>
            </w:pPr>
            <w:r w:rsidRPr="00F829A7">
              <w:rPr>
                <w:rFonts w:cs="Arial"/>
                <w:color w:val="000000"/>
              </w:rPr>
              <w:t>Evaluation</w:t>
            </w:r>
          </w:p>
        </w:tc>
        <w:tc>
          <w:tcPr>
            <w:tcW w:w="950" w:type="dxa"/>
            <w:tcBorders>
              <w:bottom w:val="single" w:sz="4" w:space="0" w:color="7F7F7F"/>
            </w:tcBorders>
          </w:tcPr>
          <w:p w:rsidR="00352406" w:rsidRPr="00F829A7" w:rsidRDefault="00352406" w:rsidP="00816BF8">
            <w:pPr>
              <w:spacing w:before="36" w:after="36" w:line="240" w:lineRule="auto"/>
              <w:rPr>
                <w:rFonts w:cs="Arial"/>
                <w:color w:val="000000"/>
              </w:rPr>
            </w:pPr>
            <w:r>
              <w:rPr>
                <w:rFonts w:cs="Arial"/>
                <w:color w:val="000000"/>
              </w:rPr>
              <w:t>30</w:t>
            </w:r>
          </w:p>
        </w:tc>
        <w:tc>
          <w:tcPr>
            <w:tcW w:w="1723" w:type="dxa"/>
            <w:tcBorders>
              <w:bottom w:val="single" w:sz="4" w:space="0" w:color="7F7F7F"/>
            </w:tcBorders>
          </w:tcPr>
          <w:p w:rsidR="00352406" w:rsidRPr="00F829A7" w:rsidRDefault="00352406" w:rsidP="00816BF8">
            <w:pPr>
              <w:spacing w:before="36" w:after="36" w:line="240" w:lineRule="auto"/>
              <w:rPr>
                <w:rFonts w:cs="Arial"/>
                <w:color w:val="000000"/>
              </w:rPr>
            </w:pPr>
            <w:r w:rsidRPr="00F829A7">
              <w:rPr>
                <w:rFonts w:cs="Arial"/>
                <w:color w:val="000000"/>
              </w:rPr>
              <w:t>Hand out</w:t>
            </w:r>
          </w:p>
        </w:tc>
        <w:tc>
          <w:tcPr>
            <w:tcW w:w="6003" w:type="dxa"/>
            <w:tcBorders>
              <w:bottom w:val="single" w:sz="4" w:space="0" w:color="7F7F7F"/>
            </w:tcBorders>
          </w:tcPr>
          <w:p w:rsidR="00352406" w:rsidRPr="00B8527E" w:rsidRDefault="00352406" w:rsidP="005A4838">
            <w:pPr>
              <w:pStyle w:val="BulletTable1"/>
              <w:rPr>
                <w:szCs w:val="24"/>
              </w:rPr>
            </w:pPr>
            <w:r w:rsidRPr="00B8527E">
              <w:rPr>
                <w:szCs w:val="24"/>
              </w:rPr>
              <w:t>Distribute and collect feedback forms</w:t>
            </w:r>
          </w:p>
          <w:p w:rsidR="00352406" w:rsidRPr="00B8527E" w:rsidRDefault="00352406" w:rsidP="00D038FC">
            <w:pPr>
              <w:pStyle w:val="BulletTable1"/>
              <w:rPr>
                <w:szCs w:val="24"/>
              </w:rPr>
            </w:pPr>
            <w:r w:rsidRPr="00B8527E">
              <w:rPr>
                <w:szCs w:val="24"/>
              </w:rPr>
              <w:t>Close out exercise</w:t>
            </w:r>
          </w:p>
        </w:tc>
      </w:tr>
    </w:tbl>
    <w:p w:rsidR="00352406" w:rsidRDefault="00352406" w:rsidP="00666361">
      <w:pPr>
        <w:ind w:left="-288" w:firstLine="14"/>
        <w:rPr>
          <w:rFonts w:cs="Arial"/>
        </w:rPr>
      </w:pPr>
      <w:bookmarkStart w:id="19" w:name="_Toc205090585"/>
      <w:bookmarkStart w:id="20" w:name="_Toc216767489"/>
      <w:r w:rsidRPr="00F829A7">
        <w:rPr>
          <w:rFonts w:cs="Arial"/>
        </w:rPr>
        <w:t xml:space="preserve">Approximate Total Workshop Time: </w:t>
      </w:r>
      <w:r>
        <w:rPr>
          <w:rFonts w:cs="Arial"/>
        </w:rPr>
        <w:t>5 hours</w:t>
      </w:r>
    </w:p>
    <w:p w:rsidR="00352406" w:rsidRDefault="00352406" w:rsidP="00666361">
      <w:pPr>
        <w:pStyle w:val="BulletTable1"/>
      </w:pPr>
      <w:r>
        <w:t xml:space="preserve">Note on Breakout Timing:  </w:t>
      </w:r>
    </w:p>
    <w:p w:rsidR="00352406" w:rsidRDefault="00352406" w:rsidP="00666361">
      <w:pPr>
        <w:pStyle w:val="BulletTable1"/>
        <w:numPr>
          <w:ilvl w:val="1"/>
          <w:numId w:val="13"/>
        </w:numPr>
      </w:pPr>
      <w:r>
        <w:t>Thirty minutes for whole group to report on their findings allows about 5 minutes per group.</w:t>
      </w:r>
    </w:p>
    <w:p w:rsidR="00352406" w:rsidRDefault="00352406" w:rsidP="00666361">
      <w:pPr>
        <w:pStyle w:val="BulletTable1"/>
        <w:numPr>
          <w:ilvl w:val="1"/>
          <w:numId w:val="13"/>
        </w:numPr>
      </w:pPr>
      <w:r>
        <w:t>Groups should focus on the top three points or challenges they have uncovered.</w:t>
      </w:r>
    </w:p>
    <w:p w:rsidR="00352406" w:rsidRPr="00FC1E44" w:rsidRDefault="00352406" w:rsidP="00FC1E44">
      <w:pPr>
        <w:pStyle w:val="Heading2"/>
        <w:rPr>
          <w:b/>
          <w:iCs w:val="0"/>
          <w:szCs w:val="36"/>
        </w:rPr>
      </w:pPr>
      <w:r w:rsidRPr="00FC1E44">
        <w:rPr>
          <w:b/>
          <w:iCs w:val="0"/>
        </w:rPr>
        <w:t>Facilitator</w:t>
      </w:r>
      <w:r>
        <w:rPr>
          <w:b/>
          <w:iCs w:val="0"/>
        </w:rPr>
        <w:t>’s</w:t>
      </w:r>
      <w:r w:rsidRPr="00FC1E44">
        <w:rPr>
          <w:b/>
          <w:iCs w:val="0"/>
        </w:rPr>
        <w:t xml:space="preserve"> Guide Icons</w:t>
      </w:r>
    </w:p>
    <w:tbl>
      <w:tblPr>
        <w:tblW w:w="0" w:type="auto"/>
        <w:tblLook w:val="00A0"/>
      </w:tblPr>
      <w:tblGrid>
        <w:gridCol w:w="3033"/>
        <w:gridCol w:w="6543"/>
      </w:tblGrid>
      <w:tr w:rsidR="00352406" w:rsidRPr="00F829A7" w:rsidTr="0013178A">
        <w:trPr>
          <w:cantSplit/>
          <w:trHeight w:val="495"/>
          <w:tblHeader/>
        </w:trPr>
        <w:tc>
          <w:tcPr>
            <w:tcW w:w="3033" w:type="dxa"/>
            <w:shd w:val="clear" w:color="auto" w:fill="E98300"/>
            <w:vAlign w:val="bottom"/>
          </w:tcPr>
          <w:p w:rsidR="00352406" w:rsidRPr="00F829A7" w:rsidRDefault="00352406" w:rsidP="000F329F">
            <w:pPr>
              <w:spacing w:before="60" w:after="60"/>
              <w:jc w:val="center"/>
              <w:rPr>
                <w:rFonts w:cs="Arial"/>
                <w:b/>
                <w:color w:val="FFFFFF"/>
              </w:rPr>
            </w:pPr>
            <w:r w:rsidRPr="00F829A7">
              <w:rPr>
                <w:rFonts w:cs="Arial"/>
                <w:b/>
                <w:color w:val="FFFFFF"/>
                <w:szCs w:val="22"/>
              </w:rPr>
              <w:t>When You See This…</w:t>
            </w:r>
          </w:p>
        </w:tc>
        <w:tc>
          <w:tcPr>
            <w:tcW w:w="6543" w:type="dxa"/>
            <w:shd w:val="clear" w:color="auto" w:fill="E98300"/>
            <w:vAlign w:val="bottom"/>
          </w:tcPr>
          <w:p w:rsidR="00352406" w:rsidRPr="00F829A7" w:rsidRDefault="00352406" w:rsidP="000F329F">
            <w:pPr>
              <w:spacing w:before="60" w:after="60"/>
              <w:rPr>
                <w:rFonts w:cs="Arial"/>
                <w:b/>
                <w:color w:val="FFFFFF"/>
              </w:rPr>
            </w:pPr>
            <w:r w:rsidRPr="00F829A7">
              <w:rPr>
                <w:rFonts w:cs="Arial"/>
                <w:b/>
                <w:color w:val="FFFFFF"/>
                <w:szCs w:val="22"/>
              </w:rPr>
              <w:t>It Means…</w:t>
            </w:r>
          </w:p>
        </w:tc>
      </w:tr>
      <w:tr w:rsidR="00352406" w:rsidRPr="00F829A7" w:rsidTr="00CD787D">
        <w:trPr>
          <w:trHeight w:val="1450"/>
        </w:trPr>
        <w:tc>
          <w:tcPr>
            <w:tcW w:w="3033" w:type="dxa"/>
            <w:vAlign w:val="center"/>
          </w:tcPr>
          <w:p w:rsidR="00352406" w:rsidRPr="00F829A7" w:rsidRDefault="00352406" w:rsidP="00B506B4">
            <w:pPr>
              <w:spacing w:before="100" w:after="100"/>
              <w:jc w:val="center"/>
              <w:rPr>
                <w:rFonts w:cs="Arial"/>
              </w:rPr>
            </w:pPr>
            <w:r w:rsidRPr="000B3C15">
              <w:rPr>
                <w:rFonts w:cs="Arial"/>
                <w:noProof/>
              </w:rPr>
              <w:pict>
                <v:shape id="Picture 12" o:spid="_x0000_i1028" type="#_x0000_t75" alt="Book icon.  Informs participants to refer to the Situation Manual." style="width:62.25pt;height:62.25pt;visibility:visible">
                  <v:imagedata r:id="rId19" o:title=""/>
                </v:shape>
              </w:pict>
            </w:r>
          </w:p>
        </w:tc>
        <w:tc>
          <w:tcPr>
            <w:tcW w:w="6543" w:type="dxa"/>
            <w:vAlign w:val="center"/>
          </w:tcPr>
          <w:p w:rsidR="00352406" w:rsidRPr="00F829A7" w:rsidRDefault="00352406" w:rsidP="00311F98">
            <w:pPr>
              <w:spacing w:before="100" w:after="100"/>
              <w:rPr>
                <w:rFonts w:cs="Arial"/>
              </w:rPr>
            </w:pPr>
            <w:r w:rsidRPr="00F829A7">
              <w:rPr>
                <w:rFonts w:cs="Arial"/>
              </w:rPr>
              <w:t>Refer the participants to the SITMAN page as indicated</w:t>
            </w:r>
            <w:r>
              <w:rPr>
                <w:rFonts w:cs="Arial"/>
              </w:rPr>
              <w:t>.</w:t>
            </w:r>
          </w:p>
        </w:tc>
      </w:tr>
      <w:tr w:rsidR="00352406" w:rsidRPr="00F829A7" w:rsidTr="00CD787D">
        <w:trPr>
          <w:trHeight w:val="1450"/>
        </w:trPr>
        <w:tc>
          <w:tcPr>
            <w:tcW w:w="3033" w:type="dxa"/>
            <w:vAlign w:val="center"/>
          </w:tcPr>
          <w:p w:rsidR="00352406" w:rsidRPr="00F829A7" w:rsidRDefault="00352406" w:rsidP="00B506B4">
            <w:pPr>
              <w:spacing w:before="100" w:after="100"/>
              <w:jc w:val="center"/>
              <w:rPr>
                <w:rFonts w:cs="Arial"/>
              </w:rPr>
            </w:pPr>
            <w:r w:rsidRPr="000B3C15">
              <w:rPr>
                <w:rFonts w:cs="Arial"/>
                <w:noProof/>
              </w:rPr>
              <w:pict>
                <v:shape id="Picture 14" o:spid="_x0000_i1029" type="#_x0000_t75" alt="Person speaking icon. You say what’s printed in the Situation Manual." style="width:62.25pt;height:62.25pt;visibility:visible">
                  <v:imagedata r:id="rId20" o:title=""/>
                </v:shape>
              </w:pict>
            </w:r>
          </w:p>
        </w:tc>
        <w:tc>
          <w:tcPr>
            <w:tcW w:w="6543" w:type="dxa"/>
            <w:vAlign w:val="center"/>
          </w:tcPr>
          <w:p w:rsidR="00352406" w:rsidRPr="00F829A7" w:rsidRDefault="00352406" w:rsidP="006C7FB8">
            <w:pPr>
              <w:spacing w:before="100" w:after="100"/>
              <w:rPr>
                <w:rFonts w:cs="Arial"/>
              </w:rPr>
            </w:pPr>
            <w:r>
              <w:rPr>
                <w:rFonts w:cs="Arial"/>
              </w:rPr>
              <w:t>S</w:t>
            </w:r>
            <w:r w:rsidRPr="00F829A7">
              <w:rPr>
                <w:rFonts w:cs="Arial"/>
              </w:rPr>
              <w:t>ay what’s printed in the SITMAN</w:t>
            </w:r>
            <w:r>
              <w:rPr>
                <w:rFonts w:cs="Arial"/>
              </w:rPr>
              <w:t>, present information in the PowerPoint or provide other instruction.</w:t>
            </w:r>
          </w:p>
        </w:tc>
      </w:tr>
      <w:tr w:rsidR="00352406" w:rsidRPr="00F829A7" w:rsidTr="00CD787D">
        <w:trPr>
          <w:trHeight w:val="1450"/>
        </w:trPr>
        <w:tc>
          <w:tcPr>
            <w:tcW w:w="3033" w:type="dxa"/>
            <w:vAlign w:val="center"/>
          </w:tcPr>
          <w:p w:rsidR="00352406" w:rsidRPr="00F829A7" w:rsidRDefault="00352406" w:rsidP="00B506B4">
            <w:pPr>
              <w:spacing w:before="100" w:after="100"/>
              <w:jc w:val="center"/>
              <w:rPr>
                <w:rFonts w:cs="Arial"/>
              </w:rPr>
            </w:pPr>
            <w:r w:rsidRPr="000B3C15">
              <w:rPr>
                <w:rFonts w:cs="Arial"/>
                <w:noProof/>
              </w:rPr>
              <w:pict>
                <v:shape id="Picture 16" o:spid="_x0000_i1030" type="#_x0000_t75" alt="Question mark icon.  Ask the question(s) shown in the Situation Manual of the Participants." style="width:62.25pt;height:62.25pt;visibility:visible" filled="t" fillcolor="#c0504d">
                  <v:imagedata r:id="rId21" o:title=""/>
                </v:shape>
              </w:pict>
            </w:r>
          </w:p>
        </w:tc>
        <w:tc>
          <w:tcPr>
            <w:tcW w:w="6543" w:type="dxa"/>
            <w:vAlign w:val="center"/>
          </w:tcPr>
          <w:p w:rsidR="00352406" w:rsidRPr="00F829A7" w:rsidRDefault="00352406" w:rsidP="0089194C">
            <w:pPr>
              <w:spacing w:before="100" w:after="100"/>
              <w:rPr>
                <w:rFonts w:cs="Arial"/>
              </w:rPr>
            </w:pPr>
            <w:r w:rsidRPr="00F829A7">
              <w:rPr>
                <w:rFonts w:cs="Arial"/>
              </w:rPr>
              <w:t>Ask the question(s) of</w:t>
            </w:r>
            <w:r>
              <w:rPr>
                <w:rFonts w:cs="Arial"/>
              </w:rPr>
              <w:t xml:space="preserve"> </w:t>
            </w:r>
            <w:r w:rsidRPr="00F829A7">
              <w:rPr>
                <w:rFonts w:cs="Arial"/>
              </w:rPr>
              <w:t xml:space="preserve">the </w:t>
            </w:r>
            <w:r>
              <w:rPr>
                <w:rFonts w:cs="Arial"/>
              </w:rPr>
              <w:t>p</w:t>
            </w:r>
            <w:r w:rsidRPr="00F829A7">
              <w:rPr>
                <w:rFonts w:cs="Arial"/>
              </w:rPr>
              <w:t>articipants</w:t>
            </w:r>
            <w:r>
              <w:rPr>
                <w:rFonts w:cs="Arial"/>
              </w:rPr>
              <w:t>.</w:t>
            </w:r>
          </w:p>
        </w:tc>
      </w:tr>
      <w:tr w:rsidR="00352406" w:rsidRPr="00F829A7" w:rsidTr="00CD787D">
        <w:trPr>
          <w:trHeight w:val="1450"/>
        </w:trPr>
        <w:tc>
          <w:tcPr>
            <w:tcW w:w="3033" w:type="dxa"/>
            <w:vAlign w:val="center"/>
          </w:tcPr>
          <w:p w:rsidR="00352406" w:rsidRPr="00F829A7" w:rsidRDefault="00352406" w:rsidP="00B506B4">
            <w:pPr>
              <w:spacing w:before="100" w:after="100"/>
              <w:jc w:val="center"/>
              <w:rPr>
                <w:rFonts w:cs="Arial"/>
              </w:rPr>
            </w:pPr>
            <w:r w:rsidRPr="000B3C15">
              <w:rPr>
                <w:rFonts w:cs="Arial"/>
                <w:noProof/>
              </w:rPr>
              <w:pict>
                <v:shape id="Picture 0" o:spid="_x0000_i1031" type="#_x0000_t75" alt="Clipboard. A hand out to be distributed to the Participants." style="width:60.75pt;height:62.25pt;visibility:visible">
                  <v:imagedata r:id="rId22" o:title=""/>
                </v:shape>
              </w:pict>
            </w:r>
          </w:p>
        </w:tc>
        <w:tc>
          <w:tcPr>
            <w:tcW w:w="6543" w:type="dxa"/>
            <w:vAlign w:val="center"/>
          </w:tcPr>
          <w:p w:rsidR="00352406" w:rsidRPr="00F829A7" w:rsidRDefault="00352406" w:rsidP="00A67D49">
            <w:pPr>
              <w:spacing w:before="100" w:after="100"/>
              <w:rPr>
                <w:rFonts w:cs="Arial"/>
              </w:rPr>
            </w:pPr>
            <w:r>
              <w:rPr>
                <w:rFonts w:cs="Arial"/>
              </w:rPr>
              <w:t>H</w:t>
            </w:r>
            <w:r w:rsidRPr="00F829A7">
              <w:rPr>
                <w:rFonts w:cs="Arial"/>
              </w:rPr>
              <w:t xml:space="preserve">and out </w:t>
            </w:r>
            <w:r>
              <w:rPr>
                <w:rFonts w:cs="Arial"/>
              </w:rPr>
              <w:t xml:space="preserve">materials </w:t>
            </w:r>
            <w:r w:rsidRPr="00F829A7">
              <w:rPr>
                <w:rFonts w:cs="Arial"/>
              </w:rPr>
              <w:t xml:space="preserve">to be distributed to the </w:t>
            </w:r>
            <w:r>
              <w:rPr>
                <w:rFonts w:cs="Arial"/>
              </w:rPr>
              <w:t>p</w:t>
            </w:r>
            <w:r w:rsidRPr="00F829A7">
              <w:rPr>
                <w:rFonts w:cs="Arial"/>
              </w:rPr>
              <w:t>articipants</w:t>
            </w:r>
            <w:r>
              <w:rPr>
                <w:rFonts w:cs="Arial"/>
              </w:rPr>
              <w:t>.</w:t>
            </w:r>
          </w:p>
        </w:tc>
      </w:tr>
      <w:tr w:rsidR="00352406" w:rsidRPr="00F829A7" w:rsidTr="00CD787D">
        <w:trPr>
          <w:trHeight w:val="1450"/>
        </w:trPr>
        <w:tc>
          <w:tcPr>
            <w:tcW w:w="3033" w:type="dxa"/>
            <w:vAlign w:val="center"/>
          </w:tcPr>
          <w:p w:rsidR="00352406" w:rsidRPr="00F829A7" w:rsidRDefault="00352406" w:rsidP="00B506B4">
            <w:pPr>
              <w:spacing w:before="100" w:after="100"/>
              <w:jc w:val="center"/>
              <w:rPr>
                <w:rFonts w:cs="Arial"/>
              </w:rPr>
            </w:pPr>
            <w:r w:rsidRPr="000B3C15">
              <w:rPr>
                <w:rFonts w:cs="Arial"/>
                <w:noProof/>
              </w:rPr>
              <w:pict>
                <v:shape id="Picture 6" o:spid="_x0000_i1032" type="#_x0000_t75" alt="Group of People. Assemble Participants into a breakout or smaller group for an activity." style="width:117pt;height:63.75pt;visibility:visible">
                  <v:imagedata r:id="rId23" o:title="" croptop="13215f" cropbottom="16455f"/>
                </v:shape>
              </w:pict>
            </w:r>
          </w:p>
        </w:tc>
        <w:tc>
          <w:tcPr>
            <w:tcW w:w="6543" w:type="dxa"/>
            <w:vAlign w:val="center"/>
          </w:tcPr>
          <w:p w:rsidR="00352406" w:rsidRPr="00F829A7" w:rsidRDefault="00352406" w:rsidP="00A67D49">
            <w:pPr>
              <w:spacing w:before="100" w:after="100"/>
              <w:rPr>
                <w:rFonts w:cs="Arial"/>
              </w:rPr>
            </w:pPr>
            <w:r w:rsidRPr="00F829A7">
              <w:rPr>
                <w:rFonts w:cs="Arial"/>
              </w:rPr>
              <w:t xml:space="preserve">Assemble </w:t>
            </w:r>
            <w:r>
              <w:rPr>
                <w:rFonts w:cs="Arial"/>
              </w:rPr>
              <w:t>p</w:t>
            </w:r>
            <w:r w:rsidRPr="00F829A7">
              <w:rPr>
                <w:rFonts w:cs="Arial"/>
              </w:rPr>
              <w:t>articipants into a breakout or smaller group</w:t>
            </w:r>
            <w:r w:rsidRPr="00F829A7">
              <w:rPr>
                <w:rFonts w:cs="Arial"/>
              </w:rPr>
              <w:br/>
              <w:t>for an activity</w:t>
            </w:r>
            <w:r>
              <w:rPr>
                <w:rFonts w:cs="Arial"/>
              </w:rPr>
              <w:t>.</w:t>
            </w:r>
          </w:p>
        </w:tc>
      </w:tr>
      <w:tr w:rsidR="00352406" w:rsidRPr="00F829A7" w:rsidTr="00561058">
        <w:trPr>
          <w:trHeight w:val="810"/>
        </w:trPr>
        <w:tc>
          <w:tcPr>
            <w:tcW w:w="3033" w:type="dxa"/>
            <w:vAlign w:val="center"/>
          </w:tcPr>
          <w:p w:rsidR="00352406" w:rsidRPr="00F829A7" w:rsidRDefault="00352406" w:rsidP="00B506B4">
            <w:pPr>
              <w:spacing w:before="100" w:after="100"/>
              <w:jc w:val="center"/>
              <w:rPr>
                <w:rFonts w:cs="Arial"/>
                <w:noProof/>
              </w:rPr>
            </w:pPr>
            <w:r w:rsidRPr="000B3C15">
              <w:rPr>
                <w:rFonts w:cs="Arial"/>
                <w:noProof/>
              </w:rPr>
              <w:pict>
                <v:shape id="_x0000_i1033" type="#_x0000_t75" alt="Clock. Planning and Review time for the Facilitator." style="width:66pt;height:71.25pt;visibility:visible">
                  <v:imagedata r:id="rId24" o:title="" croptop="17570f" cropbottom="17570f" cropleft="16629f" cropright="18243f"/>
                </v:shape>
              </w:pict>
            </w:r>
          </w:p>
        </w:tc>
        <w:tc>
          <w:tcPr>
            <w:tcW w:w="6543" w:type="dxa"/>
            <w:vAlign w:val="center"/>
          </w:tcPr>
          <w:p w:rsidR="00352406" w:rsidRPr="00F829A7" w:rsidRDefault="00352406" w:rsidP="00A67D49">
            <w:pPr>
              <w:spacing w:before="100" w:after="100"/>
              <w:rPr>
                <w:rFonts w:cs="Arial"/>
              </w:rPr>
            </w:pPr>
            <w:r w:rsidRPr="00F829A7">
              <w:rPr>
                <w:rFonts w:cs="Arial"/>
              </w:rPr>
              <w:t xml:space="preserve">Planning and </w:t>
            </w:r>
            <w:r>
              <w:rPr>
                <w:rFonts w:cs="Arial"/>
              </w:rPr>
              <w:t>r</w:t>
            </w:r>
            <w:r w:rsidRPr="00F829A7">
              <w:rPr>
                <w:rFonts w:cs="Arial"/>
              </w:rPr>
              <w:t xml:space="preserve">eview time for the </w:t>
            </w:r>
            <w:r>
              <w:rPr>
                <w:rFonts w:cs="Arial"/>
              </w:rPr>
              <w:t>f</w:t>
            </w:r>
            <w:r w:rsidRPr="00F829A7">
              <w:rPr>
                <w:rFonts w:cs="Arial"/>
              </w:rPr>
              <w:t>acilitator</w:t>
            </w:r>
            <w:r>
              <w:rPr>
                <w:rFonts w:cs="Arial"/>
              </w:rPr>
              <w:t>.</w:t>
            </w:r>
          </w:p>
        </w:tc>
      </w:tr>
    </w:tbl>
    <w:p w:rsidR="00352406" w:rsidRPr="00FE18A1" w:rsidRDefault="00352406" w:rsidP="00421303">
      <w:pPr>
        <w:pStyle w:val="Heading2"/>
        <w:rPr>
          <w:b/>
        </w:rPr>
      </w:pPr>
      <w:r w:rsidRPr="00FE18A1">
        <w:rPr>
          <w:b/>
        </w:rPr>
        <w:br w:type="page"/>
      </w:r>
      <w:bookmarkStart w:id="21" w:name="_Toc293043038"/>
      <w:r w:rsidRPr="00FE18A1">
        <w:rPr>
          <w:b/>
        </w:rPr>
        <w:t>Preparations: Getting Started</w:t>
      </w:r>
      <w:bookmarkEnd w:id="21"/>
    </w:p>
    <w:p w:rsidR="00352406" w:rsidRPr="00F829A7" w:rsidRDefault="00352406" w:rsidP="00F320BC">
      <w:pPr>
        <w:rPr>
          <w:rFonts w:cs="Arial"/>
        </w:rPr>
      </w:pPr>
      <w:r w:rsidRPr="00F829A7">
        <w:rPr>
          <w:rFonts w:cs="Arial"/>
        </w:rPr>
        <w:t xml:space="preserve">The following items should be provided by the </w:t>
      </w:r>
      <w:r>
        <w:rPr>
          <w:rFonts w:cs="Arial"/>
        </w:rPr>
        <w:t>lead planner</w:t>
      </w:r>
      <w:r w:rsidRPr="00F829A7">
        <w:rPr>
          <w:rFonts w:cs="Arial"/>
        </w:rPr>
        <w:t>:</w:t>
      </w:r>
    </w:p>
    <w:p w:rsidR="00352406" w:rsidRDefault="00352406" w:rsidP="00A67D49">
      <w:pPr>
        <w:pStyle w:val="Bullet1"/>
      </w:pPr>
      <w:r w:rsidRPr="007E0A63">
        <w:t xml:space="preserve">List of </w:t>
      </w:r>
      <w:r>
        <w:t>participant</w:t>
      </w:r>
      <w:r w:rsidRPr="007E0A63">
        <w:t>s and their affiliations</w:t>
      </w:r>
    </w:p>
    <w:p w:rsidR="00352406" w:rsidRPr="007E0A63" w:rsidRDefault="00352406" w:rsidP="00A67D49">
      <w:pPr>
        <w:pStyle w:val="Bullet1"/>
      </w:pPr>
      <w:r>
        <w:t>Tabletop exercise</w:t>
      </w:r>
      <w:r w:rsidRPr="00C46078">
        <w:rPr>
          <w:color w:val="FF0000"/>
        </w:rPr>
        <w:t xml:space="preserve"> </w:t>
      </w:r>
      <w:r>
        <w:t>schedule</w:t>
      </w:r>
    </w:p>
    <w:p w:rsidR="00352406" w:rsidRPr="00AB536D" w:rsidRDefault="00352406" w:rsidP="00A67D49">
      <w:pPr>
        <w:pStyle w:val="Bullet1"/>
      </w:pPr>
      <w:r w:rsidRPr="00AB536D">
        <w:t xml:space="preserve">One copy of the SITMAN for each </w:t>
      </w:r>
      <w:r>
        <w:t>participant</w:t>
      </w:r>
    </w:p>
    <w:p w:rsidR="00352406" w:rsidRDefault="00352406" w:rsidP="00A67D49">
      <w:pPr>
        <w:pStyle w:val="Bullet1"/>
      </w:pPr>
      <w:r>
        <w:t>Name badge for each participant</w:t>
      </w:r>
    </w:p>
    <w:p w:rsidR="00352406" w:rsidRDefault="00352406" w:rsidP="00A67D49">
      <w:pPr>
        <w:pStyle w:val="Bullet1"/>
      </w:pPr>
      <w:r>
        <w:t>Table tent card for each participant group</w:t>
      </w:r>
    </w:p>
    <w:p w:rsidR="00352406" w:rsidRDefault="00352406" w:rsidP="00A67D49">
      <w:pPr>
        <w:pStyle w:val="Bullet1"/>
      </w:pPr>
      <w:r>
        <w:t>Certificate of Attendance for each participant</w:t>
      </w:r>
    </w:p>
    <w:p w:rsidR="00352406" w:rsidRDefault="00352406" w:rsidP="00A67D49">
      <w:pPr>
        <w:pStyle w:val="Bullet1"/>
      </w:pPr>
      <w:r w:rsidRPr="007E0A63">
        <w:t>A</w:t>
      </w:r>
      <w:bookmarkStart w:id="22" w:name="_GoBack"/>
      <w:bookmarkEnd w:id="22"/>
      <w:r w:rsidRPr="007E0A63">
        <w:t xml:space="preserve">ppropriate </w:t>
      </w:r>
      <w:r>
        <w:t xml:space="preserve">audio visual </w:t>
      </w:r>
      <w:r w:rsidRPr="007E0A63">
        <w:t xml:space="preserve">equipment and </w:t>
      </w:r>
      <w:r>
        <w:t xml:space="preserve">meeting </w:t>
      </w:r>
      <w:r w:rsidRPr="007E0A63">
        <w:t>supplies</w:t>
      </w:r>
    </w:p>
    <w:p w:rsidR="00352406" w:rsidRPr="00FC1E44" w:rsidRDefault="00352406" w:rsidP="00FC1E44">
      <w:pPr>
        <w:pStyle w:val="Bullet1"/>
      </w:pPr>
      <w:r>
        <w:t>Copies of the Personal Learning Inventory</w:t>
      </w:r>
    </w:p>
    <w:p w:rsidR="00352406" w:rsidRDefault="00352406" w:rsidP="00A67D49">
      <w:pPr>
        <w:pStyle w:val="BodyText"/>
        <w:rPr>
          <w:rFonts w:ascii="Helvetica" w:hAnsi="Helvetica" w:cs="Arial"/>
        </w:rPr>
      </w:pPr>
      <w:r w:rsidRPr="007E0A63">
        <w:rPr>
          <w:rFonts w:ascii="Helvetica" w:hAnsi="Helvetica" w:cs="Arial"/>
        </w:rPr>
        <w:t xml:space="preserve">The </w:t>
      </w:r>
      <w:r>
        <w:rPr>
          <w:rFonts w:ascii="Helvetica" w:hAnsi="Helvetica" w:cs="Arial"/>
        </w:rPr>
        <w:t>f</w:t>
      </w:r>
      <w:r w:rsidRPr="007E0A63">
        <w:rPr>
          <w:rFonts w:ascii="Helvetica" w:hAnsi="Helvetica" w:cs="Arial"/>
        </w:rPr>
        <w:t xml:space="preserve">acilitator should arrive early enough </w:t>
      </w:r>
      <w:r>
        <w:rPr>
          <w:rFonts w:ascii="Helvetica" w:hAnsi="Helvetica" w:cs="Arial"/>
        </w:rPr>
        <w:t xml:space="preserve">(one hour before the start of the tabletop exercise is recommended) </w:t>
      </w:r>
      <w:r w:rsidRPr="007E0A63">
        <w:rPr>
          <w:rFonts w:ascii="Helvetica" w:hAnsi="Helvetica" w:cs="Arial"/>
        </w:rPr>
        <w:t>to make sure that the room is set up properly and that the necessary documents and supplies are available.</w:t>
      </w:r>
      <w:r>
        <w:rPr>
          <w:rFonts w:ascii="Helvetica" w:hAnsi="Helvetica" w:cs="Arial"/>
        </w:rPr>
        <w:t xml:space="preserve"> The facilitator should also check that all equipment is in working order.</w:t>
      </w:r>
    </w:p>
    <w:p w:rsidR="00352406" w:rsidRDefault="00352406" w:rsidP="00A67D49">
      <w:pPr>
        <w:pStyle w:val="BodyText"/>
        <w:rPr>
          <w:rFonts w:ascii="Helvetica" w:hAnsi="Helvetica" w:cs="Arial"/>
        </w:rPr>
      </w:pPr>
    </w:p>
    <w:p w:rsidR="00352406" w:rsidRPr="00FE18A1" w:rsidRDefault="00352406" w:rsidP="00A67D49">
      <w:pPr>
        <w:pStyle w:val="Heading2"/>
        <w:rPr>
          <w:b/>
        </w:rPr>
      </w:pPr>
      <w:bookmarkStart w:id="23" w:name="_Toc293043039"/>
      <w:r w:rsidRPr="00FE18A1">
        <w:rPr>
          <w:b/>
        </w:rPr>
        <w:t>A Note about Clock Management</w:t>
      </w:r>
      <w:bookmarkEnd w:id="23"/>
    </w:p>
    <w:p w:rsidR="00352406" w:rsidRPr="007E0A63" w:rsidRDefault="00352406" w:rsidP="00A67D49">
      <w:r>
        <w:t>As facilitator you are responsible for keeping the tabletop exercise on schedule. Running behind schedule and finishing late will distract from the tabletop exercise’s goals and may detract from the learning experience. Also, cutting corners and rushing through the program may have equally negative effects, as the continuity of the learning can be greatly disrupted. Some helpful guidelines for you to consider are:</w:t>
      </w:r>
    </w:p>
    <w:p w:rsidR="00352406" w:rsidRDefault="00352406" w:rsidP="00A67D49">
      <w:pPr>
        <w:pStyle w:val="Bullet1"/>
      </w:pPr>
      <w:r>
        <w:t>Prepare in advance to be familiar with the materials.</w:t>
      </w:r>
    </w:p>
    <w:p w:rsidR="00352406" w:rsidRDefault="00352406" w:rsidP="00A67D49">
      <w:pPr>
        <w:pStyle w:val="Bullet1"/>
      </w:pPr>
      <w:r>
        <w:t>Rehearse the timing of each portion of the training.</w:t>
      </w:r>
    </w:p>
    <w:p w:rsidR="00352406" w:rsidRDefault="00352406" w:rsidP="00A67D49">
      <w:pPr>
        <w:pStyle w:val="Bullet1"/>
      </w:pPr>
      <w:r>
        <w:t>Use the agenda — the timing has been calculated to effectively fit the allotted timeframe.</w:t>
      </w:r>
    </w:p>
    <w:p w:rsidR="00352406" w:rsidRDefault="00352406" w:rsidP="00A67D49">
      <w:pPr>
        <w:pStyle w:val="Bullet1"/>
      </w:pPr>
      <w:r>
        <w:t>If the training is scheduled for more or less time than the suggested timeframe, plan out a new agenda in advance.</w:t>
      </w:r>
    </w:p>
    <w:p w:rsidR="00352406" w:rsidRDefault="00352406" w:rsidP="00A67D49">
      <w:pPr>
        <w:pStyle w:val="Bullet1"/>
      </w:pPr>
      <w:r>
        <w:t xml:space="preserve">Manage excessive conversation by asking participants to link their comments to the stated objectives. </w:t>
      </w:r>
    </w:p>
    <w:p w:rsidR="00352406" w:rsidRDefault="00352406" w:rsidP="00A67D49">
      <w:pPr>
        <w:pStyle w:val="Bullet1"/>
      </w:pPr>
      <w:r>
        <w:t>“Park” lengthy discussions in a “Parking Lot,” and agree to return to them later (if time permits).</w:t>
      </w:r>
    </w:p>
    <w:p w:rsidR="00352406" w:rsidRDefault="00352406" w:rsidP="00A67D49">
      <w:pPr>
        <w:pStyle w:val="Bullet1"/>
      </w:pPr>
      <w:r>
        <w:t>Questions and concerns that arise in the breakout sessions that cannot be resolved should be recorded in the After-Action Report (AAR).</w:t>
      </w:r>
    </w:p>
    <w:p w:rsidR="00352406" w:rsidRDefault="00352406" w:rsidP="00A67D49">
      <w:pPr>
        <w:pStyle w:val="Bullet1"/>
      </w:pPr>
      <w:r>
        <w:t>Use breaks and lunch to recalculate the agenda timing if there are concerns about veering off course.</w:t>
      </w:r>
    </w:p>
    <w:p w:rsidR="00352406" w:rsidRDefault="00352406" w:rsidP="00A92B6E">
      <w:pPr>
        <w:pStyle w:val="Heading2"/>
        <w:rPr>
          <w:b/>
        </w:rPr>
      </w:pPr>
      <w:bookmarkStart w:id="24" w:name="_Toc293043040"/>
      <w:r w:rsidRPr="00FE18A1">
        <w:rPr>
          <w:b/>
        </w:rPr>
        <w:t>Opening Remarks: Suggestions</w:t>
      </w:r>
      <w:bookmarkEnd w:id="24"/>
    </w:p>
    <w:p w:rsidR="00352406" w:rsidRDefault="00352406" w:rsidP="00FC1E44">
      <w:pPr>
        <w:rPr>
          <w:noProof/>
        </w:rPr>
      </w:pPr>
      <w:r>
        <w:rPr>
          <w:noProof/>
        </w:rPr>
        <w:pict>
          <v:shape id="_x0000_i1034" type="#_x0000_t75" alt="Person speaking icon. You say what’s printed in the Situation Manual." style="width:62.25pt;height:62.25pt;visibility:visible">
            <v:imagedata r:id="rId20" o:title=""/>
          </v:shape>
        </w:pict>
      </w:r>
    </w:p>
    <w:p w:rsidR="00352406" w:rsidRPr="00FC1E44" w:rsidRDefault="00352406" w:rsidP="00FC1E44">
      <w:r w:rsidRPr="00FC1E44">
        <w:rPr>
          <w:b/>
        </w:rPr>
        <w:t>Facilitator Introduction</w:t>
      </w:r>
      <w:r w:rsidRPr="00FC1E44">
        <w:t xml:space="preserve"> – The facilitator should welcome everyone and introduce himself/herself to the participants.</w:t>
      </w:r>
    </w:p>
    <w:p w:rsidR="00352406" w:rsidRPr="00FC1E44" w:rsidRDefault="00352406" w:rsidP="00FC1E44">
      <w:pPr>
        <w:rPr>
          <w:color w:val="FF0000"/>
        </w:rPr>
      </w:pPr>
      <w:r w:rsidRPr="00FC1E44">
        <w:rPr>
          <w:b/>
        </w:rPr>
        <w:t>Facility Points of Interest</w:t>
      </w:r>
      <w:r w:rsidRPr="00FC1E44">
        <w:t xml:space="preserve"> – Identify the locations of important places in the building like the restrooms, emergency exits, snack room or cafeteria, and other places that may be needed by the participants during the course of the tabletop exercise.</w:t>
      </w:r>
    </w:p>
    <w:p w:rsidR="00352406" w:rsidRPr="00FC1E44" w:rsidRDefault="00352406" w:rsidP="00FC1E44">
      <w:r w:rsidRPr="00FC1E44">
        <w:rPr>
          <w:b/>
        </w:rPr>
        <w:t>Explain the Exercise Terminology</w:t>
      </w:r>
      <w:r w:rsidRPr="00FC1E44">
        <w:t xml:space="preserve"> – The following is a list of terminology that is used throughout this guide. The facilitator should go over these terms with the participants so that everyone has a clear understanding.  </w:t>
      </w:r>
    </w:p>
    <w:p w:rsidR="00352406" w:rsidRPr="00FC1E44" w:rsidRDefault="00352406" w:rsidP="00FC1E44">
      <w:pPr>
        <w:pStyle w:val="Bullet1"/>
        <w:rPr>
          <w:color w:val="FF0000"/>
          <w:szCs w:val="24"/>
        </w:rPr>
      </w:pPr>
      <w:r w:rsidRPr="00FC1E44">
        <w:rPr>
          <w:b/>
          <w:szCs w:val="24"/>
        </w:rPr>
        <w:t>Facilitator</w:t>
      </w:r>
      <w:r w:rsidRPr="00FC1E44">
        <w:rPr>
          <w:szCs w:val="24"/>
        </w:rPr>
        <w:t xml:space="preserve"> – The person who provides leadership to the participants during the presentation of the entire tabletop exercise. You should briefly describe your background and qualifications. Express your intent to make this tabletop exercise a useful and rewarding experience for all participants.</w:t>
      </w:r>
    </w:p>
    <w:p w:rsidR="00352406" w:rsidRPr="00FC1E44" w:rsidRDefault="00352406" w:rsidP="00FC1E44">
      <w:pPr>
        <w:pStyle w:val="Bullet1"/>
        <w:rPr>
          <w:color w:val="FF0000"/>
          <w:szCs w:val="24"/>
        </w:rPr>
      </w:pPr>
      <w:r w:rsidRPr="00FC1E44">
        <w:rPr>
          <w:b/>
          <w:szCs w:val="24"/>
        </w:rPr>
        <w:t>Lead Planner</w:t>
      </w:r>
      <w:r w:rsidRPr="00FC1E44">
        <w:rPr>
          <w:szCs w:val="24"/>
        </w:rPr>
        <w:t xml:space="preserve"> – The person who has overall responsibility for the tabletop exercise, including convening the Planning Team and pre- and post-exercise needs.</w:t>
      </w:r>
    </w:p>
    <w:p w:rsidR="00352406" w:rsidRPr="00FC1E44" w:rsidRDefault="00352406" w:rsidP="00FC1E44">
      <w:pPr>
        <w:pStyle w:val="Bullet1"/>
        <w:rPr>
          <w:szCs w:val="24"/>
        </w:rPr>
      </w:pPr>
      <w:r w:rsidRPr="00FC1E44">
        <w:rPr>
          <w:b/>
          <w:szCs w:val="24"/>
        </w:rPr>
        <w:t>Group Leader</w:t>
      </w:r>
      <w:r w:rsidRPr="00FC1E44">
        <w:rPr>
          <w:szCs w:val="24"/>
        </w:rPr>
        <w:t xml:space="preserve"> – A participant selected to keep each group on track during the breakout sessions. Each table should volunteer a group leader for their table. </w:t>
      </w:r>
    </w:p>
    <w:p w:rsidR="00352406" w:rsidRPr="00FC1E44" w:rsidRDefault="00352406" w:rsidP="00FC1E44">
      <w:pPr>
        <w:pStyle w:val="Bullet1"/>
        <w:rPr>
          <w:b/>
          <w:szCs w:val="24"/>
        </w:rPr>
      </w:pPr>
      <w:r w:rsidRPr="00FC1E44">
        <w:rPr>
          <w:b/>
          <w:szCs w:val="24"/>
        </w:rPr>
        <w:t xml:space="preserve">Group Recorder/Reporter </w:t>
      </w:r>
      <w:r w:rsidRPr="00FC1E44">
        <w:rPr>
          <w:szCs w:val="24"/>
        </w:rPr>
        <w:t>– A participant selected to record the discussion at each table during the breakout sessions. They also act as the spokesperson during the moderated discussions. Each table should volunteer a group leader for their table.</w:t>
      </w:r>
    </w:p>
    <w:p w:rsidR="00352406" w:rsidRPr="00FC1E44" w:rsidRDefault="00352406" w:rsidP="00FC1E44">
      <w:pPr>
        <w:pStyle w:val="Bullet1"/>
        <w:rPr>
          <w:szCs w:val="24"/>
        </w:rPr>
      </w:pPr>
      <w:r w:rsidRPr="00FC1E44">
        <w:rPr>
          <w:b/>
          <w:szCs w:val="24"/>
        </w:rPr>
        <w:t>Situation Manual (SITMAN)</w:t>
      </w:r>
      <w:r w:rsidRPr="00FC1E44">
        <w:rPr>
          <w:szCs w:val="24"/>
        </w:rPr>
        <w:t xml:space="preserve"> – A handbook that is given to the participants that contains the scenario, objectives and any supplemental documentation needed.</w:t>
      </w:r>
    </w:p>
    <w:p w:rsidR="00352406" w:rsidRDefault="00352406" w:rsidP="00FC1E44">
      <w:r w:rsidRPr="00FC1E44">
        <w:rPr>
          <w:b/>
        </w:rPr>
        <w:t xml:space="preserve">Evaluator(s) </w:t>
      </w:r>
      <w:r w:rsidRPr="00FC1E44">
        <w:t>–</w:t>
      </w:r>
      <w:r w:rsidRPr="00FC1E44">
        <w:rPr>
          <w:b/>
        </w:rPr>
        <w:t xml:space="preserve"> </w:t>
      </w:r>
      <w:r w:rsidRPr="00FC1E44">
        <w:t>Representatives chosen by the Planning Team to record the events at each breakout table or group. This person does not participate in the tabletop exercise</w:t>
      </w:r>
      <w:r w:rsidRPr="00FC1E44">
        <w:rPr>
          <w:color w:val="FF0000"/>
        </w:rPr>
        <w:t xml:space="preserve"> </w:t>
      </w:r>
      <w:r w:rsidRPr="00FC1E44">
        <w:t>but captures the essence of the dialog for use in the After-Action Report, using an exercise evaluation guide as a basis. They are chosen based on their expertise in the area (e.g., epidemiology, etc.) that they are to observe. Confirm that an evaluator is present for each breakout table or group.</w:t>
      </w:r>
    </w:p>
    <w:p w:rsidR="00352406" w:rsidRDefault="00352406" w:rsidP="00FC1E44"/>
    <w:p w:rsidR="00352406" w:rsidRDefault="00352406" w:rsidP="00FC1E44"/>
    <w:p w:rsidR="00352406" w:rsidRDefault="00352406" w:rsidP="00FC1E44"/>
    <w:p w:rsidR="00352406" w:rsidRDefault="00352406" w:rsidP="00FC1E44"/>
    <w:p w:rsidR="00352406" w:rsidRDefault="00352406" w:rsidP="00FC1E44">
      <w:pPr>
        <w:rPr>
          <w:rFonts w:cs="Arial"/>
          <w:noProof/>
        </w:rPr>
      </w:pPr>
      <w:r w:rsidRPr="000B3C15">
        <w:rPr>
          <w:rFonts w:cs="Arial"/>
          <w:noProof/>
        </w:rPr>
        <w:pict>
          <v:shape id="_x0000_i1035" type="#_x0000_t75" alt="Question mark icon.  Ask the question(s) shown in the Situation Manual of the Participants." style="width:62.25pt;height:62.25pt;visibility:visible" filled="t" fillcolor="#c0504d">
            <v:imagedata r:id="rId21" o:title=""/>
          </v:shape>
        </w:pict>
      </w:r>
    </w:p>
    <w:p w:rsidR="00352406" w:rsidRDefault="00352406" w:rsidP="00FC1E44">
      <w:pPr>
        <w:rPr>
          <w:rFonts w:cs="Arial"/>
        </w:rPr>
      </w:pPr>
      <w:r w:rsidRPr="00FC1E44">
        <w:rPr>
          <w:rFonts w:cs="Arial"/>
          <w:b/>
        </w:rPr>
        <w:t xml:space="preserve">Participants </w:t>
      </w:r>
      <w:r w:rsidRPr="00FC1E44">
        <w:rPr>
          <w:rFonts w:cs="Arial"/>
        </w:rPr>
        <w:t>– Explain that representatives from various entities have been asked to take part in this exercise. Ask participants to introduce themselves by offering their name, agency/company/entity and their role.</w:t>
      </w:r>
    </w:p>
    <w:p w:rsidR="00352406" w:rsidRDefault="00352406" w:rsidP="00FC1E44">
      <w:pPr>
        <w:rPr>
          <w:rFonts w:cs="Arial"/>
        </w:rPr>
      </w:pPr>
    </w:p>
    <w:p w:rsidR="00352406" w:rsidRDefault="00352406" w:rsidP="00FC1E44">
      <w:pPr>
        <w:rPr>
          <w:rFonts w:cs="Arial"/>
        </w:rPr>
      </w:pPr>
    </w:p>
    <w:p w:rsidR="00352406" w:rsidRDefault="00352406" w:rsidP="00FC1E44">
      <w:pPr>
        <w:rPr>
          <w:rFonts w:cs="Arial"/>
          <w:noProof/>
          <w:sz w:val="20"/>
          <w:szCs w:val="20"/>
        </w:rPr>
      </w:pPr>
      <w:r w:rsidRPr="000B3C15">
        <w:rPr>
          <w:rFonts w:cs="Arial"/>
          <w:noProof/>
          <w:sz w:val="20"/>
          <w:szCs w:val="20"/>
        </w:rPr>
        <w:pict>
          <v:shape id="_x0000_i1036" type="#_x0000_t75" alt="Person speaking icon. You say what’s printed in the Situation Manual." style="width:62.25pt;height:62.25pt;visibility:visible">
            <v:imagedata r:id="rId20" o:title=""/>
          </v:shape>
        </w:pict>
      </w:r>
    </w:p>
    <w:p w:rsidR="00352406" w:rsidRPr="00FC1E44" w:rsidRDefault="00352406" w:rsidP="00FC1E44">
      <w:pPr>
        <w:rPr>
          <w:color w:val="FF0000"/>
        </w:rPr>
      </w:pPr>
      <w:r w:rsidRPr="00FC1E44">
        <w:rPr>
          <w:b/>
        </w:rPr>
        <w:t>Exercise Objectives</w:t>
      </w:r>
      <w:r w:rsidRPr="00FC1E44">
        <w:t xml:space="preserve"> – Review tabletop exercise objectives with all participants. Ask participants what expectations they have for this exercise. Include relevant new objectives (if time permits), and clearly explain that participant objectives that are not relevant will not be addressed in this exercise; however, another FREE-B scenario might be a better forum for a specific participant objective. Direct the participants to the FREE-B Web resource </w:t>
      </w:r>
      <w:hyperlink r:id="rId25" w:history="1">
        <w:r w:rsidRPr="00134624">
          <w:rPr>
            <w:rStyle w:val="Hyperlink"/>
          </w:rPr>
          <w:t>http://www.fda.gov/fooddefense</w:t>
        </w:r>
      </w:hyperlink>
      <w:r w:rsidRPr="00FC1E44">
        <w:t xml:space="preserve"> to review other FREE-B content.</w:t>
      </w:r>
    </w:p>
    <w:p w:rsidR="00352406" w:rsidRPr="00FC1E44" w:rsidRDefault="00352406" w:rsidP="00FC1E44">
      <w:r w:rsidRPr="00FC1E44">
        <w:t>It is also important to remind the participant groups that not all of the questions will be applicable to every group.</w:t>
      </w:r>
    </w:p>
    <w:p w:rsidR="00352406" w:rsidRDefault="00352406" w:rsidP="00005126"/>
    <w:p w:rsidR="00352406" w:rsidRDefault="00352406" w:rsidP="00005126"/>
    <w:p w:rsidR="00352406" w:rsidRDefault="00352406" w:rsidP="00005126">
      <w:pPr>
        <w:rPr>
          <w:rFonts w:cs="Arial"/>
          <w:noProof/>
          <w:sz w:val="20"/>
          <w:szCs w:val="20"/>
        </w:rPr>
      </w:pPr>
      <w:r w:rsidRPr="000B3C15">
        <w:rPr>
          <w:rFonts w:cs="Arial"/>
          <w:noProof/>
          <w:sz w:val="20"/>
          <w:szCs w:val="20"/>
        </w:rPr>
        <w:pict>
          <v:shape id="_x0000_i1037" type="#_x0000_t75" alt="Clipboard. A hand out to be distributed to the Participants." style="width:60.75pt;height:62.25pt;visibility:visible">
            <v:imagedata r:id="rId22" o:title=""/>
          </v:shape>
        </w:pict>
      </w:r>
    </w:p>
    <w:p w:rsidR="00352406" w:rsidRPr="00FE18A1" w:rsidRDefault="00352406" w:rsidP="00FC1E44">
      <w:pPr>
        <w:pStyle w:val="Heading2"/>
        <w:rPr>
          <w:b/>
          <w:sz w:val="28"/>
        </w:rPr>
      </w:pPr>
      <w:bookmarkStart w:id="25" w:name="_Toc290544480"/>
      <w:bookmarkStart w:id="26" w:name="_Toc290631529"/>
      <w:bookmarkStart w:id="27" w:name="_Toc293043041"/>
      <w:r w:rsidRPr="00FE18A1">
        <w:rPr>
          <w:b/>
          <w:sz w:val="28"/>
        </w:rPr>
        <w:t>Personal Learning Inventory</w:t>
      </w:r>
      <w:bookmarkEnd w:id="25"/>
      <w:bookmarkEnd w:id="26"/>
      <w:bookmarkEnd w:id="27"/>
    </w:p>
    <w:p w:rsidR="00352406" w:rsidRPr="00FC1E44" w:rsidRDefault="00352406" w:rsidP="00FC1E44">
      <w:r w:rsidRPr="00FC1E44">
        <w:t xml:space="preserve">Instruct participants to complete their Personal Learning Inventory (PLI). </w:t>
      </w:r>
    </w:p>
    <w:p w:rsidR="00352406" w:rsidRPr="00FC1E44" w:rsidRDefault="00352406" w:rsidP="00FC1E44">
      <w:r w:rsidRPr="00FC1E44">
        <w:t>Remind participants that PLIs are for the participants’ use only and will not be collected; however, they are welcome to share their PLIs with others as records of their learning experiences in today’s tabletop exercise.</w:t>
      </w:r>
    </w:p>
    <w:p w:rsidR="00352406" w:rsidRDefault="00352406" w:rsidP="00005126"/>
    <w:p w:rsidR="00352406" w:rsidRDefault="00352406" w:rsidP="00005126"/>
    <w:p w:rsidR="00352406" w:rsidRDefault="00352406" w:rsidP="00005126"/>
    <w:p w:rsidR="00352406" w:rsidRDefault="00352406" w:rsidP="00005126">
      <w:pPr>
        <w:rPr>
          <w:rFonts w:cs="Arial"/>
          <w:noProof/>
        </w:rPr>
      </w:pPr>
      <w:r w:rsidRPr="000B3C15">
        <w:rPr>
          <w:rFonts w:cs="Arial"/>
          <w:noProof/>
        </w:rPr>
        <w:pict>
          <v:shape id="_x0000_i1038" type="#_x0000_t75" alt="Person speaking icon. You say what’s printed in the Situation Manual." style="width:62.25pt;height:62.25pt;visibility:visible">
            <v:imagedata r:id="rId20" o:title=""/>
          </v:shape>
        </w:pict>
      </w:r>
    </w:p>
    <w:p w:rsidR="00352406" w:rsidRPr="00005126" w:rsidRDefault="00352406" w:rsidP="00C14E48">
      <w:pPr>
        <w:pStyle w:val="Heading1"/>
        <w:rPr>
          <w:i/>
          <w:sz w:val="32"/>
        </w:rPr>
      </w:pPr>
      <w:bookmarkStart w:id="28" w:name="_Toc293043042"/>
      <w:r w:rsidRPr="00005126">
        <w:rPr>
          <w:sz w:val="32"/>
        </w:rPr>
        <w:t>Module 1 – Early Investigation</w:t>
      </w:r>
      <w:bookmarkEnd w:id="28"/>
    </w:p>
    <w:p w:rsidR="00352406" w:rsidRPr="00C14E48" w:rsidRDefault="00352406" w:rsidP="00C14E48">
      <w:r w:rsidRPr="00C14E48">
        <w:t xml:space="preserve">Tell participants that Module 1 describes the discovery and diagnosis of the illness as well as the cause. Explain the tasks for the participants: </w:t>
      </w:r>
    </w:p>
    <w:p w:rsidR="00352406" w:rsidRPr="00C14E48" w:rsidRDefault="00352406" w:rsidP="00C14E48">
      <w:pPr>
        <w:pStyle w:val="Bullet1"/>
        <w:rPr>
          <w:szCs w:val="24"/>
        </w:rPr>
      </w:pPr>
      <w:r w:rsidRPr="00C14E48">
        <w:rPr>
          <w:szCs w:val="24"/>
        </w:rPr>
        <w:t>You have 75 minutes</w:t>
      </w:r>
      <w:r w:rsidRPr="00C14E48">
        <w:rPr>
          <w:color w:val="FF0000"/>
          <w:szCs w:val="24"/>
        </w:rPr>
        <w:t xml:space="preserve"> </w:t>
      </w:r>
      <w:r w:rsidRPr="00C14E48">
        <w:rPr>
          <w:szCs w:val="24"/>
        </w:rPr>
        <w:t>to consider the developments and assigned questions in your group for Module 1.</w:t>
      </w:r>
    </w:p>
    <w:p w:rsidR="00352406" w:rsidRPr="00C14E48" w:rsidRDefault="00352406" w:rsidP="00C14E48">
      <w:pPr>
        <w:pStyle w:val="Bullet1"/>
        <w:rPr>
          <w:szCs w:val="24"/>
        </w:rPr>
      </w:pPr>
      <w:r w:rsidRPr="00C14E48">
        <w:rPr>
          <w:szCs w:val="24"/>
        </w:rPr>
        <w:t xml:space="preserve">Spend 15 minutes summarizing the scenario using the PowerPoint presentation. Let participants know that additional details are in the SITMAN. </w:t>
      </w:r>
    </w:p>
    <w:p w:rsidR="00352406" w:rsidRPr="00C14E48" w:rsidRDefault="00352406" w:rsidP="00C14E48">
      <w:pPr>
        <w:pStyle w:val="Bullet1"/>
        <w:rPr>
          <w:szCs w:val="24"/>
        </w:rPr>
      </w:pPr>
      <w:r w:rsidRPr="00C14E48">
        <w:rPr>
          <w:szCs w:val="24"/>
        </w:rPr>
        <w:t xml:space="preserve">Ask participants to spend 30 minutes answering the assigned questions. </w:t>
      </w:r>
    </w:p>
    <w:p w:rsidR="00352406" w:rsidRPr="00C14E48" w:rsidRDefault="00352406" w:rsidP="00C14E48">
      <w:pPr>
        <w:pStyle w:val="Bullet1"/>
        <w:rPr>
          <w:szCs w:val="24"/>
        </w:rPr>
      </w:pPr>
      <w:r w:rsidRPr="00C14E48">
        <w:rPr>
          <w:szCs w:val="24"/>
        </w:rPr>
        <w:t>Tell participants that after the time to answer questions has elapsed they will reconvene as a whole group to report on their findings and issues.</w:t>
      </w:r>
    </w:p>
    <w:p w:rsidR="00352406" w:rsidRPr="00C14E48" w:rsidRDefault="00352406" w:rsidP="00C14E48">
      <w:pPr>
        <w:pStyle w:val="Bullet1"/>
        <w:rPr>
          <w:szCs w:val="24"/>
        </w:rPr>
      </w:pPr>
      <w:r w:rsidRPr="00C14E48">
        <w:rPr>
          <w:szCs w:val="24"/>
        </w:rPr>
        <w:t>Explain that there are 30 minutes allotted for the whole group to report back so each group should focus on three discoveries or issues that are important for the whole group to know.</w:t>
      </w:r>
    </w:p>
    <w:p w:rsidR="00352406" w:rsidRPr="00C14E48" w:rsidRDefault="00352406" w:rsidP="00C14E48">
      <w:pPr>
        <w:pStyle w:val="Bullet1"/>
        <w:rPr>
          <w:szCs w:val="24"/>
        </w:rPr>
      </w:pPr>
      <w:r w:rsidRPr="00C14E48">
        <w:rPr>
          <w:szCs w:val="24"/>
        </w:rPr>
        <w:t>Tell the participants that to expedite the whole group feedback, they should select a group recorder/reporter in advance.</w:t>
      </w:r>
    </w:p>
    <w:p w:rsidR="00352406" w:rsidRPr="00C14E48" w:rsidRDefault="00352406" w:rsidP="00C14E48">
      <w:pPr>
        <w:pStyle w:val="Bullet1"/>
        <w:rPr>
          <w:szCs w:val="24"/>
        </w:rPr>
      </w:pPr>
      <w:r w:rsidRPr="00C14E48">
        <w:rPr>
          <w:szCs w:val="24"/>
        </w:rPr>
        <w:t xml:space="preserve">Identify any additional requirements, critical issues, decisions and questions you think should be addressed at this time.  </w:t>
      </w:r>
    </w:p>
    <w:p w:rsidR="00352406" w:rsidRPr="00C14E48" w:rsidRDefault="00352406" w:rsidP="00C14E48">
      <w:pPr>
        <w:pStyle w:val="Bullet1"/>
        <w:rPr>
          <w:szCs w:val="24"/>
        </w:rPr>
      </w:pPr>
      <w:r w:rsidRPr="00C14E48">
        <w:rPr>
          <w:szCs w:val="24"/>
        </w:rPr>
        <w:t>Unanswered questions should be written down for discussion with the entire group.</w:t>
      </w:r>
    </w:p>
    <w:p w:rsidR="00352406" w:rsidRPr="00C14E48" w:rsidRDefault="00352406" w:rsidP="00C14E48">
      <w:pPr>
        <w:pStyle w:val="Bullet1"/>
        <w:rPr>
          <w:szCs w:val="24"/>
        </w:rPr>
      </w:pPr>
      <w:r w:rsidRPr="00C14E48">
        <w:rPr>
          <w:szCs w:val="24"/>
        </w:rPr>
        <w:t>Tell participants you will help them manage their time, and instruct them when to begin constructing their report for presentation to the whole group.</w:t>
      </w:r>
    </w:p>
    <w:p w:rsidR="00352406" w:rsidRDefault="00352406" w:rsidP="00C14E48">
      <w:r w:rsidRPr="00C14E48">
        <w:rPr>
          <w:b/>
          <w:u w:val="single"/>
        </w:rPr>
        <w:t>Note to Facilitator:</w:t>
      </w:r>
      <w:r w:rsidRPr="00C14E48">
        <w:t xml:space="preserve"> Timing is critical. Manage the clock, and allow 75 minutes in total for the entire module. Keep them informed about remaining time, and give them warnings at 10 minutes, 5 minutes and 2 minutes. Whole group discussion is limited to 30 minutes.</w:t>
      </w:r>
    </w:p>
    <w:p w:rsidR="00352406" w:rsidRDefault="00352406" w:rsidP="00C14E48"/>
    <w:p w:rsidR="00352406" w:rsidRDefault="00352406" w:rsidP="00C14E48"/>
    <w:p w:rsidR="00352406" w:rsidRDefault="00352406" w:rsidP="00C14E48">
      <w:pPr>
        <w:rPr>
          <w:rFonts w:cs="Arial"/>
          <w:noProof/>
        </w:rPr>
      </w:pPr>
      <w:r w:rsidRPr="000B3C15">
        <w:rPr>
          <w:rFonts w:cs="Arial"/>
          <w:noProof/>
        </w:rPr>
        <w:pict>
          <v:shape id="_x0000_i1039" type="#_x0000_t75" alt="Book icon.  Informs participants to refer to the Situation Manual." style="width:62.25pt;height:62.25pt;visibility:visible">
            <v:imagedata r:id="rId19" o:title=""/>
          </v:shape>
        </w:pict>
      </w:r>
    </w:p>
    <w:p w:rsidR="00352406" w:rsidRPr="00FE18A1" w:rsidRDefault="00352406" w:rsidP="00C14E48">
      <w:pPr>
        <w:pStyle w:val="Heading2"/>
        <w:ind w:left="81"/>
        <w:rPr>
          <w:b/>
          <w:szCs w:val="32"/>
        </w:rPr>
      </w:pPr>
      <w:bookmarkStart w:id="29" w:name="_Toc293043043"/>
      <w:r w:rsidRPr="00FE18A1">
        <w:rPr>
          <w:b/>
          <w:szCs w:val="32"/>
        </w:rPr>
        <w:t>Facilitator Notes</w:t>
      </w:r>
      <w:bookmarkEnd w:id="29"/>
    </w:p>
    <w:p w:rsidR="00352406" w:rsidRPr="00C14E48" w:rsidRDefault="00352406" w:rsidP="00C14E48">
      <w:pPr>
        <w:pStyle w:val="Bullet1"/>
        <w:numPr>
          <w:ilvl w:val="0"/>
          <w:numId w:val="39"/>
        </w:numPr>
        <w:rPr>
          <w:szCs w:val="24"/>
        </w:rPr>
      </w:pPr>
      <w:r w:rsidRPr="00C14E48">
        <w:rPr>
          <w:szCs w:val="24"/>
        </w:rPr>
        <w:t xml:space="preserve">Spend 15 minutes summarizing the scenario using the PowerPoint presentation. Let participants know that additional details are in the SITMAN. </w:t>
      </w:r>
    </w:p>
    <w:p w:rsidR="00352406" w:rsidRPr="00C14E48" w:rsidRDefault="00352406" w:rsidP="00C14E48">
      <w:pPr>
        <w:pStyle w:val="NumberedList"/>
        <w:numPr>
          <w:ilvl w:val="0"/>
          <w:numId w:val="39"/>
        </w:numPr>
        <w:rPr>
          <w:szCs w:val="24"/>
        </w:rPr>
      </w:pPr>
      <w:r w:rsidRPr="00C14E48">
        <w:rPr>
          <w:szCs w:val="24"/>
        </w:rPr>
        <w:t>Before participants begin their discussion of the assigned questions provide an opportunity to ask questions.</w:t>
      </w:r>
    </w:p>
    <w:p w:rsidR="00352406" w:rsidRPr="00C14E48" w:rsidRDefault="00352406" w:rsidP="00C14E48">
      <w:pPr>
        <w:pStyle w:val="NumberedList"/>
        <w:numPr>
          <w:ilvl w:val="0"/>
          <w:numId w:val="39"/>
        </w:numPr>
        <w:rPr>
          <w:szCs w:val="24"/>
        </w:rPr>
      </w:pPr>
      <w:r w:rsidRPr="00C14E48">
        <w:t>Quickly review the expectations for the breakout session, and have participants begin their discussions.</w:t>
      </w:r>
    </w:p>
    <w:p w:rsidR="00352406" w:rsidRPr="00C14E48" w:rsidRDefault="00352406" w:rsidP="00C14E48">
      <w:pPr>
        <w:pStyle w:val="NumberedList"/>
        <w:numPr>
          <w:ilvl w:val="0"/>
          <w:numId w:val="39"/>
        </w:numPr>
        <w:rPr>
          <w:szCs w:val="24"/>
        </w:rPr>
      </w:pPr>
      <w:r w:rsidRPr="00C14E48">
        <w:t>Inform the participants that each group will be assigned questions regarding each module for discussion.</w:t>
      </w:r>
    </w:p>
    <w:p w:rsidR="00352406" w:rsidRDefault="00352406" w:rsidP="00C14E48">
      <w:pPr>
        <w:pStyle w:val="NumberedList"/>
      </w:pPr>
    </w:p>
    <w:p w:rsidR="00352406" w:rsidRDefault="00352406" w:rsidP="00C14E48">
      <w:pPr>
        <w:pStyle w:val="NumberedList"/>
        <w:rPr>
          <w:noProof/>
          <w:sz w:val="20"/>
        </w:rPr>
      </w:pPr>
      <w:r w:rsidRPr="000B3C15">
        <w:rPr>
          <w:noProof/>
          <w:sz w:val="20"/>
        </w:rPr>
        <w:pict>
          <v:shape id="_x0000_i1040" type="#_x0000_t75" alt="Group of People. Assemble Participants into a breakout or smaller group for an activity." style="width:117pt;height:63.75pt;visibility:visible">
            <v:imagedata r:id="rId23" o:title="" croptop="13215f" cropbottom="16455f"/>
          </v:shape>
        </w:pict>
      </w:r>
    </w:p>
    <w:p w:rsidR="00352406" w:rsidRPr="00FE18A1" w:rsidRDefault="00352406" w:rsidP="00C14E48">
      <w:pPr>
        <w:pStyle w:val="Heading2"/>
        <w:rPr>
          <w:rStyle w:val="CommentReference"/>
          <w:rFonts w:cs="Arial"/>
          <w:b/>
          <w:sz w:val="32"/>
          <w:szCs w:val="32"/>
        </w:rPr>
      </w:pPr>
      <w:bookmarkStart w:id="30" w:name="_Toc290562885"/>
      <w:bookmarkStart w:id="31" w:name="_Toc290631532"/>
      <w:bookmarkStart w:id="32" w:name="_Toc293043044"/>
      <w:r w:rsidRPr="00FE18A1">
        <w:rPr>
          <w:rStyle w:val="CommentReference"/>
          <w:rFonts w:cs="Arial"/>
          <w:b/>
          <w:sz w:val="32"/>
          <w:szCs w:val="32"/>
        </w:rPr>
        <w:t>Breakout Session</w:t>
      </w:r>
      <w:bookmarkEnd w:id="30"/>
      <w:bookmarkEnd w:id="31"/>
      <w:bookmarkEnd w:id="32"/>
    </w:p>
    <w:p w:rsidR="00352406" w:rsidRPr="00C14E48" w:rsidRDefault="00352406" w:rsidP="00C14E48">
      <w:pPr>
        <w:pStyle w:val="Bullet1"/>
        <w:rPr>
          <w:color w:val="auto"/>
          <w:szCs w:val="24"/>
        </w:rPr>
      </w:pPr>
      <w:r w:rsidRPr="00C14E48">
        <w:rPr>
          <w:color w:val="auto"/>
          <w:szCs w:val="24"/>
        </w:rPr>
        <w:t>Refer participants to relevant SITMAN pages.</w:t>
      </w:r>
    </w:p>
    <w:p w:rsidR="00352406" w:rsidRPr="00C14E48" w:rsidRDefault="00352406" w:rsidP="00C14E48">
      <w:pPr>
        <w:pStyle w:val="Bullet1"/>
        <w:rPr>
          <w:color w:val="auto"/>
          <w:sz w:val="20"/>
        </w:rPr>
      </w:pPr>
      <w:r w:rsidRPr="00C14E48">
        <w:rPr>
          <w:color w:val="auto"/>
          <w:szCs w:val="24"/>
        </w:rPr>
        <w:t>Indicate to each group which questions it should answer for that module.</w:t>
      </w:r>
    </w:p>
    <w:p w:rsidR="00352406" w:rsidRDefault="00352406" w:rsidP="00C14E48">
      <w:pPr>
        <w:pStyle w:val="Bullet1"/>
        <w:numPr>
          <w:ilvl w:val="0"/>
          <w:numId w:val="0"/>
        </w:numPr>
        <w:ind w:left="374" w:hanging="187"/>
        <w:rPr>
          <w:color w:val="auto"/>
          <w:szCs w:val="24"/>
        </w:rPr>
      </w:pPr>
    </w:p>
    <w:p w:rsidR="00352406" w:rsidRDefault="00352406" w:rsidP="00C14E48">
      <w:pPr>
        <w:pStyle w:val="Bullet1"/>
        <w:numPr>
          <w:ilvl w:val="0"/>
          <w:numId w:val="0"/>
        </w:numPr>
        <w:ind w:left="374" w:hanging="187"/>
        <w:rPr>
          <w:color w:val="auto"/>
          <w:szCs w:val="24"/>
        </w:rPr>
      </w:pPr>
    </w:p>
    <w:p w:rsidR="00352406" w:rsidRDefault="00352406" w:rsidP="00C14E48">
      <w:pPr>
        <w:pStyle w:val="Bullet1"/>
        <w:numPr>
          <w:ilvl w:val="0"/>
          <w:numId w:val="0"/>
        </w:numPr>
        <w:ind w:left="374" w:hanging="187"/>
        <w:rPr>
          <w:noProof/>
          <w:sz w:val="20"/>
        </w:rPr>
      </w:pPr>
      <w:r w:rsidRPr="000B3C15">
        <w:rPr>
          <w:noProof/>
          <w:sz w:val="20"/>
        </w:rPr>
        <w:pict>
          <v:shape id="_x0000_i1041" type="#_x0000_t75" alt="Person speaking icon. You say what’s printed in the Situation Manual." style="width:62.25pt;height:62.25pt;visibility:visible">
            <v:imagedata r:id="rId20" o:title=""/>
          </v:shape>
        </w:pict>
      </w:r>
    </w:p>
    <w:p w:rsidR="00352406" w:rsidRPr="00FE18A1" w:rsidRDefault="00352406" w:rsidP="00C14E48">
      <w:pPr>
        <w:pStyle w:val="Heading2"/>
        <w:rPr>
          <w:b/>
          <w:szCs w:val="32"/>
        </w:rPr>
      </w:pPr>
      <w:bookmarkStart w:id="33" w:name="_Toc293043045"/>
      <w:r w:rsidRPr="00FE18A1">
        <w:rPr>
          <w:b/>
          <w:szCs w:val="32"/>
        </w:rPr>
        <w:t>Facilitator Notes</w:t>
      </w:r>
      <w:bookmarkEnd w:id="33"/>
    </w:p>
    <w:p w:rsidR="00352406" w:rsidRPr="00637C84" w:rsidRDefault="00352406" w:rsidP="00C14E48">
      <w:pPr>
        <w:pStyle w:val="NumberedList"/>
        <w:numPr>
          <w:ilvl w:val="0"/>
          <w:numId w:val="44"/>
        </w:numPr>
        <w:rPr>
          <w:szCs w:val="24"/>
        </w:rPr>
      </w:pPr>
      <w:r w:rsidRPr="00637C84">
        <w:rPr>
          <w:szCs w:val="24"/>
        </w:rPr>
        <w:t>At the appropriate time, ask the participants in the breakout sessions to end their discussions so that the group can participate in the moderated discussion. Give the groups 10, 5 and 2 minute warnings so that they can wrap up their discussions.</w:t>
      </w:r>
    </w:p>
    <w:p w:rsidR="00352406" w:rsidRPr="00637C84" w:rsidRDefault="00352406" w:rsidP="00C14E48">
      <w:pPr>
        <w:pStyle w:val="NumberedList"/>
        <w:numPr>
          <w:ilvl w:val="0"/>
          <w:numId w:val="44"/>
        </w:numPr>
        <w:rPr>
          <w:szCs w:val="24"/>
        </w:rPr>
      </w:pPr>
      <w:r w:rsidRPr="00637C84">
        <w:rPr>
          <w:szCs w:val="24"/>
        </w:rPr>
        <w:t>Have each of the groups give a report of their discussions. It should focus on the top three items they have discussed and should be important for the whole group to know.</w:t>
      </w:r>
      <w:r w:rsidRPr="00637C84" w:rsidDel="007065D5">
        <w:rPr>
          <w:szCs w:val="24"/>
        </w:rPr>
        <w:t xml:space="preserve"> </w:t>
      </w:r>
    </w:p>
    <w:p w:rsidR="00352406" w:rsidRPr="00637C84" w:rsidRDefault="00352406" w:rsidP="00C14E48">
      <w:pPr>
        <w:pStyle w:val="NumberedList"/>
        <w:numPr>
          <w:ilvl w:val="0"/>
          <w:numId w:val="44"/>
        </w:numPr>
        <w:rPr>
          <w:szCs w:val="24"/>
        </w:rPr>
      </w:pPr>
      <w:r w:rsidRPr="00637C84">
        <w:rPr>
          <w:szCs w:val="24"/>
        </w:rPr>
        <w:t>Ask if there are any comments from other participants about the questions and answers reported.</w:t>
      </w:r>
    </w:p>
    <w:p w:rsidR="00352406" w:rsidRPr="00637C84" w:rsidRDefault="00352406" w:rsidP="00C14E48">
      <w:pPr>
        <w:pStyle w:val="NumberedList"/>
        <w:numPr>
          <w:ilvl w:val="0"/>
          <w:numId w:val="44"/>
        </w:numPr>
        <w:rPr>
          <w:szCs w:val="24"/>
        </w:rPr>
      </w:pPr>
      <w:r w:rsidRPr="00637C84">
        <w:rPr>
          <w:szCs w:val="24"/>
        </w:rPr>
        <w:t>If a group is unable to answer a question, pose the question to the whole group and see if an answer can be found.</w:t>
      </w:r>
    </w:p>
    <w:p w:rsidR="00352406" w:rsidRPr="00637C84" w:rsidRDefault="00352406" w:rsidP="00C14E48">
      <w:pPr>
        <w:pStyle w:val="NumberedList"/>
        <w:numPr>
          <w:ilvl w:val="0"/>
          <w:numId w:val="44"/>
        </w:numPr>
        <w:rPr>
          <w:szCs w:val="24"/>
        </w:rPr>
      </w:pPr>
      <w:r w:rsidRPr="00637C84">
        <w:rPr>
          <w:szCs w:val="24"/>
        </w:rPr>
        <w:t>Unresolved questions should be recorded and later addressed in the After-Action Report.</w:t>
      </w:r>
    </w:p>
    <w:p w:rsidR="00352406" w:rsidRPr="00637C84" w:rsidRDefault="00352406" w:rsidP="00C14E48">
      <w:pPr>
        <w:pStyle w:val="NumberedList"/>
        <w:numPr>
          <w:ilvl w:val="0"/>
          <w:numId w:val="44"/>
        </w:numPr>
        <w:rPr>
          <w:szCs w:val="24"/>
        </w:rPr>
      </w:pPr>
      <w:r w:rsidRPr="00637C84">
        <w:rPr>
          <w:szCs w:val="24"/>
        </w:rPr>
        <w:t>Manage the clock, and keep the discussion on track.</w:t>
      </w:r>
    </w:p>
    <w:p w:rsidR="00352406" w:rsidRDefault="00352406" w:rsidP="00C14E48">
      <w:pPr>
        <w:pStyle w:val="NumberedList"/>
        <w:rPr>
          <w:sz w:val="20"/>
        </w:rPr>
      </w:pPr>
    </w:p>
    <w:p w:rsidR="00352406" w:rsidRDefault="00352406" w:rsidP="00C14E48">
      <w:pPr>
        <w:pStyle w:val="NumberedList"/>
        <w:rPr>
          <w:noProof/>
        </w:rPr>
      </w:pPr>
      <w:r>
        <w:rPr>
          <w:noProof/>
        </w:rPr>
        <w:pict>
          <v:shape id="_x0000_i1042" type="#_x0000_t75" alt="Clock. Planning and Review time for the Facilitator." style="width:59.25pt;height:58.5pt;visibility:visible">
            <v:imagedata r:id="rId24" o:title="" croptop="17570f" cropbottom="17570f" cropleft="18968f" cropright="18243f"/>
          </v:shape>
        </w:pict>
      </w:r>
    </w:p>
    <w:p w:rsidR="00352406" w:rsidRPr="00005126" w:rsidRDefault="00352406" w:rsidP="00C14E48">
      <w:pPr>
        <w:pStyle w:val="Heading4new"/>
        <w:rPr>
          <w:b/>
        </w:rPr>
      </w:pPr>
      <w:r w:rsidRPr="00005126">
        <w:rPr>
          <w:b/>
        </w:rPr>
        <w:t>Break</w:t>
      </w:r>
    </w:p>
    <w:p w:rsidR="00352406" w:rsidRDefault="00352406" w:rsidP="00C14E48">
      <w:pPr>
        <w:pStyle w:val="NumberedList"/>
        <w:rPr>
          <w:color w:val="auto"/>
          <w:szCs w:val="24"/>
        </w:rPr>
      </w:pPr>
      <w:r w:rsidRPr="00C14E48">
        <w:rPr>
          <w:color w:val="auto"/>
          <w:szCs w:val="24"/>
        </w:rPr>
        <w:t>Take a 15-minute break before continuing with Module 2.</w:t>
      </w:r>
    </w:p>
    <w:p w:rsidR="00352406" w:rsidRDefault="00352406" w:rsidP="00C14E48">
      <w:pPr>
        <w:pStyle w:val="NumberedList"/>
        <w:rPr>
          <w:color w:val="auto"/>
          <w:szCs w:val="24"/>
        </w:rPr>
      </w:pPr>
    </w:p>
    <w:p w:rsidR="00352406" w:rsidRPr="00C14E48" w:rsidRDefault="00352406" w:rsidP="00C14E48">
      <w:pPr>
        <w:pStyle w:val="NumberedList"/>
        <w:rPr>
          <w:szCs w:val="24"/>
        </w:rPr>
      </w:pPr>
      <w:r>
        <w:rPr>
          <w:noProof/>
        </w:rPr>
        <w:pict>
          <v:shape id="_x0000_i1043" type="#_x0000_t75" alt="Person speaking icon. You say what’s printed in the Situation Manual." style="width:62.25pt;height:62.25pt;visibility:visible">
            <v:imagedata r:id="rId20" o:title=""/>
          </v:shape>
        </w:pict>
      </w:r>
    </w:p>
    <w:p w:rsidR="00352406" w:rsidRPr="00005126" w:rsidRDefault="00352406" w:rsidP="00C14E48">
      <w:pPr>
        <w:pStyle w:val="Heading1"/>
        <w:rPr>
          <w:i/>
          <w:sz w:val="32"/>
        </w:rPr>
      </w:pPr>
      <w:bookmarkStart w:id="34" w:name="_Toc290562887"/>
      <w:bookmarkStart w:id="35" w:name="_Toc290631513"/>
      <w:bookmarkStart w:id="36" w:name="_Toc293043046"/>
      <w:r w:rsidRPr="00005126">
        <w:rPr>
          <w:sz w:val="32"/>
        </w:rPr>
        <w:t xml:space="preserve">Module 2 – </w:t>
      </w:r>
      <w:bookmarkEnd w:id="34"/>
      <w:bookmarkEnd w:id="35"/>
      <w:r w:rsidRPr="00005126">
        <w:rPr>
          <w:sz w:val="32"/>
        </w:rPr>
        <w:t>Identification of Food</w:t>
      </w:r>
      <w:bookmarkEnd w:id="36"/>
    </w:p>
    <w:p w:rsidR="00352406" w:rsidRPr="00C14E48" w:rsidRDefault="00352406" w:rsidP="00C14E48">
      <w:r w:rsidRPr="00C14E48">
        <w:t xml:space="preserve">Explain the tasks for the participants: </w:t>
      </w:r>
    </w:p>
    <w:p w:rsidR="00352406" w:rsidRPr="00C14E48" w:rsidRDefault="00352406" w:rsidP="00C14E48">
      <w:pPr>
        <w:pStyle w:val="Bullet1"/>
        <w:rPr>
          <w:szCs w:val="24"/>
        </w:rPr>
      </w:pPr>
      <w:r w:rsidRPr="00C14E48">
        <w:rPr>
          <w:szCs w:val="24"/>
        </w:rPr>
        <w:t xml:space="preserve">You have 65 </w:t>
      </w:r>
      <w:r w:rsidRPr="00C14E48">
        <w:rPr>
          <w:color w:val="auto"/>
          <w:szCs w:val="24"/>
        </w:rPr>
        <w:t>minutes</w:t>
      </w:r>
      <w:r w:rsidRPr="00C14E48">
        <w:rPr>
          <w:szCs w:val="24"/>
        </w:rPr>
        <w:t xml:space="preserve"> to consider the developments and assigned questions in your group for Module 2.</w:t>
      </w:r>
    </w:p>
    <w:p w:rsidR="00352406" w:rsidRPr="00C14E48" w:rsidRDefault="00352406" w:rsidP="00C14E48">
      <w:pPr>
        <w:pStyle w:val="Bullet1"/>
        <w:rPr>
          <w:szCs w:val="24"/>
        </w:rPr>
      </w:pPr>
      <w:r w:rsidRPr="00C14E48">
        <w:rPr>
          <w:szCs w:val="24"/>
        </w:rPr>
        <w:t xml:space="preserve">Spend 15 minutes summarizing the scenario using the PowerPoint presentation. Let participants know that additional details are in the SITMAN. </w:t>
      </w:r>
    </w:p>
    <w:p w:rsidR="00352406" w:rsidRPr="00C14E48" w:rsidRDefault="00352406" w:rsidP="00C14E48">
      <w:pPr>
        <w:pStyle w:val="Bullet1"/>
        <w:rPr>
          <w:szCs w:val="24"/>
        </w:rPr>
      </w:pPr>
      <w:r w:rsidRPr="00C14E48">
        <w:rPr>
          <w:szCs w:val="24"/>
        </w:rPr>
        <w:t>Ask participants to spend 30 minutes answering the assigned questions</w:t>
      </w:r>
      <w:r w:rsidRPr="00C14E48">
        <w:rPr>
          <w:color w:val="FF0000"/>
          <w:szCs w:val="24"/>
        </w:rPr>
        <w:t>.</w:t>
      </w:r>
      <w:r w:rsidRPr="00C14E48">
        <w:rPr>
          <w:szCs w:val="24"/>
        </w:rPr>
        <w:t xml:space="preserve"> </w:t>
      </w:r>
    </w:p>
    <w:p w:rsidR="00352406" w:rsidRPr="00C14E48" w:rsidRDefault="00352406" w:rsidP="00C14E48">
      <w:pPr>
        <w:pStyle w:val="Bullet1"/>
        <w:rPr>
          <w:szCs w:val="24"/>
        </w:rPr>
      </w:pPr>
      <w:r w:rsidRPr="00C14E48">
        <w:rPr>
          <w:szCs w:val="24"/>
        </w:rPr>
        <w:t>Tell participants that after the time to answer questions has elapsed they will reconvene as a whole group to report on their findings and issues.</w:t>
      </w:r>
    </w:p>
    <w:p w:rsidR="00352406" w:rsidRPr="00C14E48" w:rsidRDefault="00352406" w:rsidP="00C14E48">
      <w:pPr>
        <w:pStyle w:val="Bullet1"/>
        <w:rPr>
          <w:szCs w:val="24"/>
        </w:rPr>
      </w:pPr>
      <w:r w:rsidRPr="00C14E48">
        <w:rPr>
          <w:szCs w:val="24"/>
        </w:rPr>
        <w:t>Explain that there are 30 minutes allotted for the whole group to report back so each group should focus on three discoveries or issues that are important for the whole group to know.</w:t>
      </w:r>
    </w:p>
    <w:p w:rsidR="00352406" w:rsidRPr="00C14E48" w:rsidRDefault="00352406" w:rsidP="00C14E48">
      <w:pPr>
        <w:pStyle w:val="Bullet1"/>
        <w:rPr>
          <w:szCs w:val="24"/>
        </w:rPr>
      </w:pPr>
      <w:r w:rsidRPr="00C14E48">
        <w:rPr>
          <w:szCs w:val="24"/>
        </w:rPr>
        <w:t>Tell the participants that to expedite the whole group feedback, they should select a group recorder/reporter in advance.</w:t>
      </w:r>
    </w:p>
    <w:p w:rsidR="00352406" w:rsidRPr="00C14E48" w:rsidRDefault="00352406" w:rsidP="00C14E48">
      <w:pPr>
        <w:pStyle w:val="Bullet1"/>
        <w:rPr>
          <w:szCs w:val="24"/>
        </w:rPr>
      </w:pPr>
      <w:r w:rsidRPr="00C14E48">
        <w:rPr>
          <w:szCs w:val="24"/>
        </w:rPr>
        <w:t xml:space="preserve">Identify any additional requirements, critical issues, decisions and questions you think should be addressed at this time.  </w:t>
      </w:r>
    </w:p>
    <w:p w:rsidR="00352406" w:rsidRPr="00C14E48" w:rsidRDefault="00352406" w:rsidP="00C14E48">
      <w:pPr>
        <w:pStyle w:val="Bullet1"/>
        <w:rPr>
          <w:szCs w:val="24"/>
        </w:rPr>
      </w:pPr>
      <w:r w:rsidRPr="00C14E48">
        <w:rPr>
          <w:szCs w:val="24"/>
        </w:rPr>
        <w:t>Unanswered questions should be written down for discussion with the entire group.</w:t>
      </w:r>
    </w:p>
    <w:p w:rsidR="00352406" w:rsidRPr="00C14E48" w:rsidRDefault="00352406" w:rsidP="00C14E48">
      <w:pPr>
        <w:pStyle w:val="Bullet1"/>
        <w:rPr>
          <w:szCs w:val="24"/>
        </w:rPr>
      </w:pPr>
      <w:r w:rsidRPr="00C14E48">
        <w:rPr>
          <w:szCs w:val="24"/>
        </w:rPr>
        <w:t>Tell participants you will help them manage their time, and instruct them when to begin constructing their report for presentation to the whole group.</w:t>
      </w:r>
    </w:p>
    <w:p w:rsidR="00352406" w:rsidRPr="00C14E48" w:rsidRDefault="00352406" w:rsidP="00C14E48">
      <w:pPr>
        <w:pStyle w:val="Bullet1"/>
        <w:numPr>
          <w:ilvl w:val="0"/>
          <w:numId w:val="0"/>
        </w:numPr>
        <w:ind w:left="374" w:hanging="187"/>
        <w:rPr>
          <w:color w:val="auto"/>
          <w:szCs w:val="24"/>
        </w:rPr>
      </w:pPr>
      <w:r w:rsidRPr="00C14E48">
        <w:rPr>
          <w:b/>
          <w:color w:val="auto"/>
          <w:szCs w:val="24"/>
          <w:u w:val="single"/>
        </w:rPr>
        <w:t>Note to Facilitator:</w:t>
      </w:r>
      <w:r w:rsidRPr="00C14E48">
        <w:rPr>
          <w:color w:val="auto"/>
          <w:szCs w:val="24"/>
        </w:rPr>
        <w:t xml:space="preserve"> Timing is critical. Manage the clock, and allow 65 minutes in total for the entire module. Keep them informed about remaining time, and give them warnings at 10 minutes, 5 minutes and 2 minutes. Whole group discussion is limited to 30 minutes.</w:t>
      </w:r>
    </w:p>
    <w:p w:rsidR="00352406" w:rsidRDefault="00352406" w:rsidP="00C14E48">
      <w:pPr>
        <w:pStyle w:val="NumberedList"/>
        <w:rPr>
          <w:noProof/>
        </w:rPr>
      </w:pPr>
      <w:r>
        <w:rPr>
          <w:szCs w:val="24"/>
        </w:rPr>
        <w:br w:type="page"/>
      </w:r>
      <w:r>
        <w:rPr>
          <w:noProof/>
        </w:rPr>
        <w:pict>
          <v:shape id="_x0000_i1044" type="#_x0000_t75" alt="Book icon.  Informs participants to refer to the Situation Manual." style="width:62.25pt;height:62.25pt;visibility:visible">
            <v:imagedata r:id="rId19" o:title=""/>
          </v:shape>
        </w:pict>
      </w:r>
    </w:p>
    <w:p w:rsidR="00352406" w:rsidRPr="00FE18A1" w:rsidRDefault="00352406" w:rsidP="00C14E48">
      <w:pPr>
        <w:pStyle w:val="Heading2"/>
        <w:ind w:left="81"/>
        <w:rPr>
          <w:b/>
          <w:szCs w:val="32"/>
        </w:rPr>
      </w:pPr>
      <w:bookmarkStart w:id="37" w:name="_Toc290562888"/>
      <w:bookmarkStart w:id="38" w:name="_Toc290631514"/>
      <w:bookmarkStart w:id="39" w:name="_Toc293043047"/>
      <w:r w:rsidRPr="00FE18A1">
        <w:rPr>
          <w:b/>
          <w:szCs w:val="32"/>
        </w:rPr>
        <w:t>Facilitator Notes</w:t>
      </w:r>
      <w:bookmarkEnd w:id="37"/>
      <w:bookmarkEnd w:id="38"/>
      <w:bookmarkEnd w:id="39"/>
    </w:p>
    <w:p w:rsidR="00352406" w:rsidRPr="00C14E48" w:rsidRDefault="00352406" w:rsidP="00C14E48">
      <w:pPr>
        <w:pStyle w:val="Bullet1"/>
        <w:numPr>
          <w:ilvl w:val="0"/>
          <w:numId w:val="45"/>
        </w:numPr>
        <w:rPr>
          <w:szCs w:val="24"/>
        </w:rPr>
      </w:pPr>
      <w:r w:rsidRPr="00C14E48">
        <w:rPr>
          <w:szCs w:val="24"/>
        </w:rPr>
        <w:t xml:space="preserve">Spend 15 minutes summarizing the scenario using the PowerPoint presentation. Let participants know that additional details are in the SITMAN. </w:t>
      </w:r>
    </w:p>
    <w:p w:rsidR="00352406" w:rsidRPr="00C14E48" w:rsidRDefault="00352406" w:rsidP="00C14E48">
      <w:pPr>
        <w:pStyle w:val="NumberedList"/>
        <w:numPr>
          <w:ilvl w:val="0"/>
          <w:numId w:val="45"/>
        </w:numPr>
        <w:rPr>
          <w:szCs w:val="24"/>
        </w:rPr>
      </w:pPr>
      <w:r w:rsidRPr="00C14E48">
        <w:rPr>
          <w:szCs w:val="24"/>
        </w:rPr>
        <w:t>Before participants begin their discussion of the assigned questions, provide an opportunity to ask questions.</w:t>
      </w:r>
    </w:p>
    <w:p w:rsidR="00352406" w:rsidRPr="00C14E48" w:rsidRDefault="00352406" w:rsidP="00C14E48">
      <w:pPr>
        <w:pStyle w:val="NumberedList"/>
        <w:numPr>
          <w:ilvl w:val="0"/>
          <w:numId w:val="45"/>
        </w:numPr>
        <w:rPr>
          <w:szCs w:val="24"/>
        </w:rPr>
      </w:pPr>
      <w:r w:rsidRPr="00C14E48">
        <w:rPr>
          <w:szCs w:val="24"/>
        </w:rPr>
        <w:t>Quickly review the expectations for the breakout session and have participants begin their discussions.</w:t>
      </w:r>
    </w:p>
    <w:p w:rsidR="00352406" w:rsidRDefault="00352406" w:rsidP="00C14E48">
      <w:pPr>
        <w:pStyle w:val="NumberedList"/>
        <w:numPr>
          <w:ilvl w:val="0"/>
          <w:numId w:val="45"/>
        </w:numPr>
        <w:rPr>
          <w:szCs w:val="24"/>
        </w:rPr>
      </w:pPr>
      <w:r w:rsidRPr="00C14E48">
        <w:rPr>
          <w:szCs w:val="24"/>
        </w:rPr>
        <w:t>Inform the participants that each group will be assigned questions regarding each module for discussion.</w:t>
      </w:r>
    </w:p>
    <w:p w:rsidR="00352406" w:rsidRDefault="00352406" w:rsidP="009A6F80">
      <w:pPr>
        <w:pStyle w:val="NumberedList"/>
        <w:rPr>
          <w:szCs w:val="24"/>
        </w:rPr>
      </w:pPr>
    </w:p>
    <w:p w:rsidR="00352406" w:rsidRDefault="00352406" w:rsidP="009A6F80">
      <w:pPr>
        <w:pStyle w:val="NumberedList"/>
        <w:rPr>
          <w:noProof/>
        </w:rPr>
      </w:pPr>
      <w:r>
        <w:rPr>
          <w:noProof/>
        </w:rPr>
        <w:pict>
          <v:shape id="_x0000_i1045" type="#_x0000_t75" alt="Group of People. Assemble Participants into a breakout or smaller group for an activity." style="width:117pt;height:63.75pt;visibility:visible">
            <v:imagedata r:id="rId23" o:title="" croptop="13215f" cropbottom="16455f"/>
          </v:shape>
        </w:pict>
      </w:r>
    </w:p>
    <w:p w:rsidR="00352406" w:rsidRPr="00FE18A1" w:rsidRDefault="00352406" w:rsidP="009A6F80">
      <w:pPr>
        <w:pStyle w:val="Heading2"/>
        <w:rPr>
          <w:b/>
        </w:rPr>
      </w:pPr>
      <w:bookmarkStart w:id="40" w:name="_Toc290562889"/>
      <w:bookmarkStart w:id="41" w:name="_Toc290631515"/>
      <w:bookmarkStart w:id="42" w:name="_Toc293043048"/>
      <w:r w:rsidRPr="00FE18A1">
        <w:rPr>
          <w:b/>
        </w:rPr>
        <w:t>Breakout Session</w:t>
      </w:r>
      <w:bookmarkEnd w:id="40"/>
      <w:bookmarkEnd w:id="41"/>
      <w:bookmarkEnd w:id="42"/>
    </w:p>
    <w:p w:rsidR="00352406" w:rsidRPr="009A6F80" w:rsidRDefault="00352406" w:rsidP="009A6F80">
      <w:pPr>
        <w:pStyle w:val="Bullet1"/>
      </w:pPr>
      <w:r w:rsidRPr="009A6F80">
        <w:rPr>
          <w:color w:val="auto"/>
        </w:rPr>
        <w:t>Refer participants to relevant SITMAN pages.</w:t>
      </w:r>
    </w:p>
    <w:p w:rsidR="00352406" w:rsidRDefault="00352406" w:rsidP="009A6F80">
      <w:pPr>
        <w:pStyle w:val="Bullet1"/>
      </w:pPr>
      <w:r w:rsidRPr="009A6F80">
        <w:t>Indicate to each group which questions it should answer for that module.</w:t>
      </w:r>
    </w:p>
    <w:p w:rsidR="00352406" w:rsidRDefault="00352406" w:rsidP="009A6F80">
      <w:pPr>
        <w:pStyle w:val="Bullet1"/>
        <w:numPr>
          <w:ilvl w:val="0"/>
          <w:numId w:val="0"/>
        </w:numPr>
        <w:ind w:left="374" w:hanging="187"/>
      </w:pPr>
    </w:p>
    <w:p w:rsidR="00352406" w:rsidRDefault="00352406" w:rsidP="009A6F80">
      <w:pPr>
        <w:pStyle w:val="Bullet1"/>
        <w:numPr>
          <w:ilvl w:val="0"/>
          <w:numId w:val="0"/>
        </w:numPr>
        <w:ind w:left="374" w:hanging="187"/>
      </w:pPr>
    </w:p>
    <w:p w:rsidR="00352406" w:rsidRDefault="00352406" w:rsidP="009A6F80">
      <w:pPr>
        <w:pStyle w:val="Bullet1"/>
        <w:numPr>
          <w:ilvl w:val="0"/>
          <w:numId w:val="0"/>
        </w:numPr>
        <w:ind w:left="374" w:hanging="187"/>
        <w:rPr>
          <w:rFonts w:cs="Arial"/>
          <w:noProof/>
        </w:rPr>
      </w:pPr>
      <w:r w:rsidRPr="000B3C15">
        <w:rPr>
          <w:rFonts w:cs="Arial"/>
          <w:noProof/>
        </w:rPr>
        <w:pict>
          <v:shape id="_x0000_i1046" type="#_x0000_t75" alt="Person speaking icon. You say what’s printed in the Situation Manual." style="width:62.25pt;height:62.25pt;visibility:visible">
            <v:imagedata r:id="rId20" o:title=""/>
          </v:shape>
        </w:pict>
      </w:r>
    </w:p>
    <w:p w:rsidR="00352406" w:rsidRPr="00F829A7" w:rsidRDefault="00352406" w:rsidP="009A6F80">
      <w:pPr>
        <w:pStyle w:val="Heading2"/>
      </w:pPr>
      <w:bookmarkStart w:id="43" w:name="_Toc293043049"/>
      <w:r w:rsidRPr="00F829A7">
        <w:t>Facilitator Notes</w:t>
      </w:r>
      <w:bookmarkEnd w:id="43"/>
    </w:p>
    <w:p w:rsidR="00352406" w:rsidRPr="009A6F80" w:rsidRDefault="00352406" w:rsidP="009A6F80">
      <w:pPr>
        <w:pStyle w:val="NumberedList"/>
        <w:numPr>
          <w:ilvl w:val="0"/>
          <w:numId w:val="46"/>
        </w:numPr>
        <w:rPr>
          <w:szCs w:val="24"/>
        </w:rPr>
      </w:pPr>
      <w:r w:rsidRPr="009A6F80">
        <w:rPr>
          <w:szCs w:val="24"/>
        </w:rPr>
        <w:t>At the appropriate time, ask the participants in the breakout sessions to end their discussions so that the group can participate in the moderated discussion. You might want to give the groups 10, 5 and 2 minute warnings so that they can wrap up their discussions.</w:t>
      </w:r>
    </w:p>
    <w:p w:rsidR="00352406" w:rsidRPr="009A6F80" w:rsidRDefault="00352406" w:rsidP="009A6F80">
      <w:pPr>
        <w:pStyle w:val="NumberedList"/>
        <w:numPr>
          <w:ilvl w:val="0"/>
          <w:numId w:val="46"/>
        </w:numPr>
        <w:rPr>
          <w:szCs w:val="24"/>
        </w:rPr>
      </w:pPr>
      <w:r w:rsidRPr="009A6F80">
        <w:rPr>
          <w:szCs w:val="24"/>
        </w:rPr>
        <w:t>Have each of the groups give a report of their discussions. It should include questions discussed and the conclusions they were able to reach.</w:t>
      </w:r>
    </w:p>
    <w:p w:rsidR="00352406" w:rsidRPr="009A6F80" w:rsidRDefault="00352406" w:rsidP="009A6F80">
      <w:pPr>
        <w:pStyle w:val="NumberedList"/>
        <w:numPr>
          <w:ilvl w:val="0"/>
          <w:numId w:val="46"/>
        </w:numPr>
        <w:rPr>
          <w:szCs w:val="24"/>
        </w:rPr>
      </w:pPr>
      <w:r w:rsidRPr="009A6F80">
        <w:rPr>
          <w:szCs w:val="24"/>
        </w:rPr>
        <w:t>Ask if there are any comments from other participants about the questions and answers reported.</w:t>
      </w:r>
    </w:p>
    <w:p w:rsidR="00352406" w:rsidRPr="00637C84" w:rsidRDefault="00352406" w:rsidP="009A6F80">
      <w:pPr>
        <w:pStyle w:val="NumberedList"/>
        <w:numPr>
          <w:ilvl w:val="0"/>
          <w:numId w:val="46"/>
        </w:numPr>
        <w:rPr>
          <w:szCs w:val="24"/>
        </w:rPr>
      </w:pPr>
      <w:r w:rsidRPr="009A6F80">
        <w:rPr>
          <w:szCs w:val="24"/>
        </w:rPr>
        <w:t>If a group is unable to answer a question, pose the question to the whole group and see if an answer can be found</w:t>
      </w:r>
      <w:r w:rsidRPr="00637C84">
        <w:rPr>
          <w:szCs w:val="24"/>
        </w:rPr>
        <w:t>.</w:t>
      </w:r>
    </w:p>
    <w:p w:rsidR="00352406" w:rsidRPr="00637C84" w:rsidRDefault="00352406" w:rsidP="009A6F80">
      <w:pPr>
        <w:pStyle w:val="Bullet1"/>
        <w:numPr>
          <w:ilvl w:val="0"/>
          <w:numId w:val="46"/>
        </w:numPr>
        <w:rPr>
          <w:szCs w:val="24"/>
        </w:rPr>
      </w:pPr>
      <w:r w:rsidRPr="00637C84">
        <w:rPr>
          <w:szCs w:val="24"/>
        </w:rPr>
        <w:t>Unresolved questions should be recorded and later addressed in the After-Action Report.</w:t>
      </w:r>
    </w:p>
    <w:p w:rsidR="00352406" w:rsidRDefault="00352406" w:rsidP="009A6F80">
      <w:pPr>
        <w:pStyle w:val="Bullet1"/>
        <w:numPr>
          <w:ilvl w:val="0"/>
          <w:numId w:val="0"/>
        </w:numPr>
        <w:ind w:left="374" w:hanging="187"/>
        <w:rPr>
          <w:sz w:val="20"/>
        </w:rPr>
      </w:pPr>
    </w:p>
    <w:p w:rsidR="00352406" w:rsidRDefault="00352406" w:rsidP="009A6F80">
      <w:pPr>
        <w:pStyle w:val="Bullet1"/>
        <w:numPr>
          <w:ilvl w:val="0"/>
          <w:numId w:val="0"/>
        </w:numPr>
        <w:ind w:left="374" w:hanging="187"/>
        <w:rPr>
          <w:sz w:val="20"/>
        </w:rPr>
      </w:pPr>
    </w:p>
    <w:p w:rsidR="00352406" w:rsidRDefault="00352406" w:rsidP="009A6F80">
      <w:pPr>
        <w:pStyle w:val="Bullet1"/>
        <w:numPr>
          <w:ilvl w:val="0"/>
          <w:numId w:val="0"/>
        </w:numPr>
        <w:ind w:left="374" w:hanging="187"/>
        <w:rPr>
          <w:rFonts w:cs="Arial"/>
          <w:noProof/>
          <w:color w:val="487139"/>
          <w:sz w:val="32"/>
        </w:rPr>
      </w:pPr>
      <w:r w:rsidRPr="000B3C15">
        <w:rPr>
          <w:rFonts w:cs="Arial"/>
          <w:noProof/>
          <w:color w:val="487139"/>
          <w:sz w:val="32"/>
        </w:rPr>
        <w:pict>
          <v:shape id="_x0000_i1047" type="#_x0000_t75" alt="Clock. Planning and Review time for the Facilitator." style="width:59.25pt;height:58.5pt;visibility:visible">
            <v:imagedata r:id="rId24" o:title="" croptop="17570f" cropbottom="17570f" cropleft="18968f" cropright="18243f"/>
          </v:shape>
        </w:pict>
      </w:r>
    </w:p>
    <w:p w:rsidR="00352406" w:rsidRPr="00F829A7" w:rsidRDefault="00352406" w:rsidP="009A6F80">
      <w:pPr>
        <w:pStyle w:val="Heading4new"/>
      </w:pPr>
      <w:r w:rsidRPr="00F829A7">
        <w:t>Break</w:t>
      </w:r>
    </w:p>
    <w:p w:rsidR="00352406" w:rsidRPr="00637C84" w:rsidRDefault="00352406" w:rsidP="009A6F80">
      <w:pPr>
        <w:pStyle w:val="Bullet1"/>
        <w:numPr>
          <w:ilvl w:val="0"/>
          <w:numId w:val="0"/>
        </w:numPr>
        <w:ind w:left="374" w:hanging="187"/>
        <w:rPr>
          <w:color w:val="auto"/>
          <w:szCs w:val="24"/>
        </w:rPr>
      </w:pPr>
      <w:r w:rsidRPr="00637C84">
        <w:rPr>
          <w:color w:val="auto"/>
          <w:szCs w:val="24"/>
        </w:rPr>
        <w:t>Take a 15-minute break before continuing with the wrap up.</w:t>
      </w:r>
    </w:p>
    <w:p w:rsidR="00352406" w:rsidRDefault="00352406" w:rsidP="009A6F80">
      <w:pPr>
        <w:pStyle w:val="Bullet1"/>
        <w:numPr>
          <w:ilvl w:val="0"/>
          <w:numId w:val="0"/>
        </w:numPr>
        <w:ind w:left="374" w:hanging="187"/>
        <w:rPr>
          <w:b/>
          <w:color w:val="auto"/>
          <w:szCs w:val="24"/>
        </w:rPr>
      </w:pPr>
    </w:p>
    <w:p w:rsidR="00352406" w:rsidRDefault="00352406" w:rsidP="009A6F80">
      <w:pPr>
        <w:pStyle w:val="Bullet1"/>
        <w:numPr>
          <w:ilvl w:val="0"/>
          <w:numId w:val="0"/>
        </w:numPr>
        <w:ind w:left="374" w:hanging="187"/>
        <w:rPr>
          <w:b/>
          <w:color w:val="auto"/>
          <w:szCs w:val="24"/>
        </w:rPr>
      </w:pPr>
    </w:p>
    <w:p w:rsidR="00352406" w:rsidRDefault="00352406" w:rsidP="009A6F80">
      <w:pPr>
        <w:pStyle w:val="Bullet1"/>
        <w:numPr>
          <w:ilvl w:val="0"/>
          <w:numId w:val="0"/>
        </w:numPr>
        <w:ind w:left="374" w:hanging="187"/>
        <w:rPr>
          <w:rFonts w:cs="Arial"/>
          <w:noProof/>
        </w:rPr>
      </w:pPr>
      <w:r w:rsidRPr="000B3C15">
        <w:rPr>
          <w:rFonts w:cs="Arial"/>
          <w:noProof/>
        </w:rPr>
        <w:pict>
          <v:shape id="_x0000_i1048" type="#_x0000_t75" alt="Person speaking icon. You say what’s printed in the Situation Manual." style="width:62.25pt;height:62.25pt;visibility:visible">
            <v:imagedata r:id="rId20" o:title=""/>
          </v:shape>
        </w:pict>
      </w:r>
    </w:p>
    <w:p w:rsidR="00352406" w:rsidRPr="00F829A7" w:rsidRDefault="00352406" w:rsidP="009A6F80">
      <w:pPr>
        <w:pStyle w:val="Heading1"/>
        <w:spacing w:before="0"/>
      </w:pPr>
      <w:bookmarkStart w:id="44" w:name="_Toc290562899"/>
      <w:bookmarkStart w:id="45" w:name="_Toc290631521"/>
      <w:bookmarkStart w:id="46" w:name="_Toc293043050"/>
      <w:r>
        <w:t>Final Assessment and Evaluation</w:t>
      </w:r>
      <w:bookmarkEnd w:id="44"/>
      <w:bookmarkEnd w:id="45"/>
      <w:bookmarkEnd w:id="46"/>
    </w:p>
    <w:p w:rsidR="00352406" w:rsidRPr="009A6F80" w:rsidRDefault="00352406" w:rsidP="009A6F80">
      <w:pPr>
        <w:pStyle w:val="BulletTable1"/>
        <w:rPr>
          <w:szCs w:val="24"/>
        </w:rPr>
      </w:pPr>
      <w:r w:rsidRPr="009A6F80">
        <w:rPr>
          <w:szCs w:val="24"/>
        </w:rPr>
        <w:t>Explain to participants that you will spend about 45 minutes discussing wrap up questions.</w:t>
      </w:r>
    </w:p>
    <w:p w:rsidR="00352406" w:rsidRPr="009A6F80" w:rsidRDefault="00352406" w:rsidP="009A6F80">
      <w:pPr>
        <w:pStyle w:val="BulletTable1"/>
        <w:spacing w:before="100" w:after="120"/>
        <w:rPr>
          <w:szCs w:val="24"/>
        </w:rPr>
      </w:pPr>
      <w:r w:rsidRPr="009A6F80">
        <w:rPr>
          <w:szCs w:val="24"/>
        </w:rPr>
        <w:t>Explain that participants will be asked to fill out feedback forms (to be handed in) and complete their personal learning inventory (theirs to keep).</w:t>
      </w:r>
    </w:p>
    <w:p w:rsidR="00352406" w:rsidRDefault="00352406" w:rsidP="009A6F80">
      <w:pPr>
        <w:pStyle w:val="Bullet1"/>
        <w:numPr>
          <w:ilvl w:val="0"/>
          <w:numId w:val="0"/>
        </w:numPr>
        <w:ind w:left="374" w:hanging="187"/>
        <w:rPr>
          <w:szCs w:val="24"/>
        </w:rPr>
      </w:pPr>
      <w:r w:rsidRPr="009A6F80">
        <w:rPr>
          <w:szCs w:val="24"/>
        </w:rPr>
        <w:t>Note that you will then discuss “next steps,” including items for the After-Action Report, assignments and timeline.</w:t>
      </w:r>
    </w:p>
    <w:p w:rsidR="00352406" w:rsidRDefault="00352406" w:rsidP="009A6F80">
      <w:pPr>
        <w:pStyle w:val="Bullet1"/>
        <w:numPr>
          <w:ilvl w:val="0"/>
          <w:numId w:val="0"/>
        </w:numPr>
        <w:ind w:left="374" w:hanging="187"/>
        <w:rPr>
          <w:szCs w:val="24"/>
        </w:rPr>
      </w:pPr>
    </w:p>
    <w:p w:rsidR="00352406" w:rsidRDefault="00352406" w:rsidP="009A6F80">
      <w:pPr>
        <w:pStyle w:val="Bullet1"/>
        <w:numPr>
          <w:ilvl w:val="0"/>
          <w:numId w:val="0"/>
        </w:numPr>
        <w:ind w:left="374" w:hanging="187"/>
        <w:rPr>
          <w:szCs w:val="24"/>
        </w:rPr>
      </w:pPr>
    </w:p>
    <w:p w:rsidR="00352406" w:rsidRDefault="00352406" w:rsidP="009A6F80">
      <w:pPr>
        <w:pStyle w:val="Bullet1"/>
        <w:numPr>
          <w:ilvl w:val="0"/>
          <w:numId w:val="0"/>
        </w:numPr>
        <w:ind w:left="374" w:hanging="187"/>
        <w:rPr>
          <w:rFonts w:cs="Arial"/>
          <w:b/>
          <w:noProof/>
        </w:rPr>
      </w:pPr>
      <w:r w:rsidRPr="000B3C15">
        <w:rPr>
          <w:rFonts w:cs="Arial"/>
          <w:b/>
          <w:noProof/>
        </w:rPr>
        <w:pict>
          <v:shape id="_x0000_i1049" type="#_x0000_t75" alt="Question mark icon.  Ask the question(s) shown in the Situation Manual of the Participants." style="width:62.25pt;height:62.25pt;visibility:visible" filled="t" fillcolor="#c0504d">
            <v:imagedata r:id="rId21" o:title=""/>
          </v:shape>
        </w:pict>
      </w:r>
      <w:r>
        <w:rPr>
          <w:rFonts w:cs="Arial"/>
          <w:b/>
          <w:noProof/>
        </w:rPr>
        <w:t xml:space="preserve"> </w:t>
      </w:r>
      <w:r w:rsidRPr="000B3C15">
        <w:rPr>
          <w:rFonts w:cs="Arial"/>
          <w:b/>
          <w:noProof/>
        </w:rPr>
        <w:pict>
          <v:shape id="_x0000_i1050" type="#_x0000_t75" alt="Book icon.  Informs participants to refer to the Situation Manual." style="width:62.25pt;height:62.25pt;visibility:visible">
            <v:imagedata r:id="rId19" o:title=""/>
          </v:shape>
        </w:pict>
      </w:r>
    </w:p>
    <w:p w:rsidR="00352406" w:rsidRPr="00FE18A1" w:rsidRDefault="00352406" w:rsidP="009A6F80">
      <w:pPr>
        <w:pStyle w:val="Heading2"/>
        <w:rPr>
          <w:b/>
          <w:szCs w:val="32"/>
        </w:rPr>
      </w:pPr>
      <w:bookmarkStart w:id="47" w:name="_Toc290562900"/>
      <w:bookmarkStart w:id="48" w:name="_Toc290631522"/>
      <w:bookmarkStart w:id="49" w:name="_Toc293043051"/>
      <w:r w:rsidRPr="00FE18A1">
        <w:rPr>
          <w:b/>
          <w:szCs w:val="32"/>
        </w:rPr>
        <w:t>Wrap Up Questions</w:t>
      </w:r>
      <w:bookmarkEnd w:id="47"/>
      <w:bookmarkEnd w:id="48"/>
      <w:bookmarkEnd w:id="49"/>
    </w:p>
    <w:p w:rsidR="00352406" w:rsidRPr="009A6F80" w:rsidRDefault="00352406" w:rsidP="009A6F80">
      <w:r w:rsidRPr="009A6F80">
        <w:t>Have all the Learning Objectives been met? Review each one by one.</w:t>
      </w:r>
    </w:p>
    <w:p w:rsidR="00352406" w:rsidRPr="009A6F80" w:rsidRDefault="00352406" w:rsidP="009A6F80">
      <w:r w:rsidRPr="009A6F80">
        <w:t>Please lead the group through a discussion of the wrap up questions for about 45 minutes. The lead planner will let you know which specific questions to use before the session begins. All of the questions are listed in the SITMAN and here for your reference.</w:t>
      </w:r>
    </w:p>
    <w:p w:rsidR="00352406" w:rsidRPr="009A6F80" w:rsidRDefault="00352406" w:rsidP="009A6F80">
      <w:pPr>
        <w:numPr>
          <w:ilvl w:val="0"/>
          <w:numId w:val="43"/>
        </w:numPr>
        <w:tabs>
          <w:tab w:val="left" w:pos="728"/>
        </w:tabs>
        <w:rPr>
          <w:rFonts w:cs="Arial"/>
        </w:rPr>
      </w:pPr>
      <w:r w:rsidRPr="009A6F80">
        <w:rPr>
          <w:rFonts w:cs="Arial"/>
        </w:rPr>
        <w:t>What is the most important thing you learned today in terms of managing an outbreak that impacts multiple jurisdictions?</w:t>
      </w:r>
    </w:p>
    <w:p w:rsidR="00352406" w:rsidRPr="009A6F80" w:rsidRDefault="00352406" w:rsidP="009A6F80">
      <w:pPr>
        <w:numPr>
          <w:ilvl w:val="0"/>
          <w:numId w:val="43"/>
        </w:numPr>
        <w:tabs>
          <w:tab w:val="left" w:pos="728"/>
        </w:tabs>
        <w:rPr>
          <w:rFonts w:cs="Arial"/>
        </w:rPr>
      </w:pPr>
      <w:r w:rsidRPr="009A6F80">
        <w:rPr>
          <w:rFonts w:cs="Arial"/>
        </w:rPr>
        <w:t>What information do you need to make informed decisions during such an event? If you don’t have that information, how do you get it or what needs to be done to make a decision without it?</w:t>
      </w:r>
    </w:p>
    <w:p w:rsidR="00352406" w:rsidRPr="009A6F80" w:rsidRDefault="00352406" w:rsidP="009A6F80">
      <w:pPr>
        <w:numPr>
          <w:ilvl w:val="0"/>
          <w:numId w:val="43"/>
        </w:numPr>
        <w:tabs>
          <w:tab w:val="left" w:pos="728"/>
        </w:tabs>
        <w:rPr>
          <w:rFonts w:cs="Arial"/>
        </w:rPr>
      </w:pPr>
      <w:r w:rsidRPr="009A6F80">
        <w:rPr>
          <w:rFonts w:cs="Arial"/>
        </w:rPr>
        <w:t>Do you think this exercise will prompt your organization to evaluate your protocols, policies and procedures?</w:t>
      </w:r>
    </w:p>
    <w:p w:rsidR="00352406" w:rsidRPr="009A6F80" w:rsidRDefault="00352406" w:rsidP="009A6F80">
      <w:pPr>
        <w:numPr>
          <w:ilvl w:val="0"/>
          <w:numId w:val="43"/>
        </w:numPr>
        <w:tabs>
          <w:tab w:val="left" w:pos="728"/>
        </w:tabs>
        <w:rPr>
          <w:rFonts w:cs="Arial"/>
        </w:rPr>
      </w:pPr>
      <w:r w:rsidRPr="009A6F80">
        <w:rPr>
          <w:rFonts w:cs="Arial"/>
        </w:rPr>
        <w:t>What top three actions should be taken to ensure proper event management based on what you have learned from this exercise?</w:t>
      </w:r>
    </w:p>
    <w:p w:rsidR="00352406" w:rsidRPr="009A6F80" w:rsidRDefault="00352406" w:rsidP="009A6F80">
      <w:pPr>
        <w:numPr>
          <w:ilvl w:val="0"/>
          <w:numId w:val="43"/>
        </w:numPr>
        <w:tabs>
          <w:tab w:val="left" w:pos="728"/>
        </w:tabs>
        <w:rPr>
          <w:rFonts w:cs="Arial"/>
        </w:rPr>
      </w:pPr>
      <w:r w:rsidRPr="009A6F80">
        <w:rPr>
          <w:rFonts w:cs="Arial"/>
        </w:rPr>
        <w:t>What went right, and what can you improve on at each stage of the outbreak investigation?</w:t>
      </w:r>
    </w:p>
    <w:p w:rsidR="00352406" w:rsidRPr="009A6F80" w:rsidRDefault="00352406" w:rsidP="009A6F80">
      <w:pPr>
        <w:numPr>
          <w:ilvl w:val="0"/>
          <w:numId w:val="43"/>
        </w:numPr>
        <w:tabs>
          <w:tab w:val="left" w:pos="728"/>
        </w:tabs>
        <w:rPr>
          <w:rFonts w:cs="Arial"/>
        </w:rPr>
      </w:pPr>
      <w:r w:rsidRPr="009A6F80">
        <w:rPr>
          <w:rFonts w:cs="Arial"/>
        </w:rPr>
        <w:t>What are the roles and responsibilities of the various clinical, public health, regulatory and laboratory communities engaged in this investigation?</w:t>
      </w:r>
    </w:p>
    <w:p w:rsidR="00352406" w:rsidRPr="009A6F80" w:rsidRDefault="00352406" w:rsidP="009A6F80">
      <w:pPr>
        <w:numPr>
          <w:ilvl w:val="0"/>
          <w:numId w:val="43"/>
        </w:numPr>
        <w:tabs>
          <w:tab w:val="left" w:pos="728"/>
        </w:tabs>
        <w:rPr>
          <w:rFonts w:cs="Arial"/>
        </w:rPr>
      </w:pPr>
      <w:r w:rsidRPr="009A6F80">
        <w:rPr>
          <w:rFonts w:cs="Arial"/>
        </w:rPr>
        <w:t>What could be done through all phases to reduce the time from the first signal to implementation of effective controls and to final resolution in order to protect public health and reduce the economic impact on the entire industry?</w:t>
      </w:r>
    </w:p>
    <w:p w:rsidR="00352406" w:rsidRPr="009A6F80" w:rsidRDefault="00352406" w:rsidP="009A6F80">
      <w:pPr>
        <w:numPr>
          <w:ilvl w:val="0"/>
          <w:numId w:val="43"/>
        </w:numPr>
        <w:tabs>
          <w:tab w:val="left" w:pos="728"/>
        </w:tabs>
        <w:rPr>
          <w:rFonts w:cs="Arial"/>
        </w:rPr>
      </w:pPr>
      <w:r w:rsidRPr="009A6F80">
        <w:rPr>
          <w:rFonts w:cs="Arial"/>
        </w:rPr>
        <w:t>What are some key lessons related to risk communication that you discussed today? What can you commit to doing to ensure that your organization supports a consistent, multi-jurisdictional, science-based message in the event of a foodborne illness outbreak?</w:t>
      </w:r>
    </w:p>
    <w:p w:rsidR="00352406" w:rsidRPr="00D52297" w:rsidRDefault="00352406" w:rsidP="009A6F80">
      <w:pPr>
        <w:numPr>
          <w:ilvl w:val="0"/>
          <w:numId w:val="43"/>
        </w:numPr>
        <w:tabs>
          <w:tab w:val="left" w:pos="728"/>
        </w:tabs>
        <w:rPr>
          <w:rFonts w:cs="Arial"/>
          <w:sz w:val="20"/>
          <w:szCs w:val="20"/>
        </w:rPr>
      </w:pPr>
      <w:r w:rsidRPr="009A6F80">
        <w:rPr>
          <w:rFonts w:cs="Arial"/>
        </w:rPr>
        <w:t>At any point during the investigation did you consider that contamination might have been intentional? How would this have changed the investigation?</w:t>
      </w:r>
    </w:p>
    <w:p w:rsidR="00352406" w:rsidRDefault="00352406" w:rsidP="009A6F80">
      <w:pPr>
        <w:pStyle w:val="BulletTable1"/>
        <w:numPr>
          <w:ilvl w:val="0"/>
          <w:numId w:val="0"/>
        </w:numPr>
        <w:ind w:left="115"/>
        <w:rPr>
          <w:sz w:val="20"/>
        </w:rPr>
      </w:pPr>
    </w:p>
    <w:p w:rsidR="00352406" w:rsidRDefault="00352406" w:rsidP="009A6F80">
      <w:pPr>
        <w:pStyle w:val="BulletTable1"/>
        <w:numPr>
          <w:ilvl w:val="0"/>
          <w:numId w:val="0"/>
        </w:numPr>
        <w:ind w:left="115"/>
        <w:rPr>
          <w:sz w:val="20"/>
        </w:rPr>
      </w:pPr>
    </w:p>
    <w:p w:rsidR="00352406" w:rsidRDefault="00352406" w:rsidP="009A6F80">
      <w:r>
        <w:pict>
          <v:shape id="_x0000_i1051" type="#_x0000_t75" alt="Question mark icon.  Ask the question(s) shown in the Situation Manual of the Participants." style="width:62.25pt;height:62.25pt;visibility:visible" filled="t" fillcolor="#c0504d">
            <v:imagedata r:id="rId21" o:title=""/>
          </v:shape>
        </w:pict>
      </w:r>
      <w:r w:rsidRPr="009A6F80">
        <w:t xml:space="preserve">  </w:t>
      </w:r>
      <w:r>
        <w:pict>
          <v:shape id="_x0000_i1052" type="#_x0000_t75" alt="Book icon.  Informs participants to refer to the Situation Manual." style="width:62.25pt;height:62.25pt;visibility:visible">
            <v:imagedata r:id="rId19" o:title=""/>
          </v:shape>
        </w:pict>
      </w:r>
    </w:p>
    <w:p w:rsidR="00352406" w:rsidRPr="00FE18A1" w:rsidRDefault="00352406" w:rsidP="009A6F80">
      <w:pPr>
        <w:pStyle w:val="Heading2"/>
        <w:rPr>
          <w:b/>
        </w:rPr>
      </w:pPr>
      <w:bookmarkStart w:id="50" w:name="_Toc290562901"/>
      <w:bookmarkStart w:id="51" w:name="_Toc290631523"/>
      <w:bookmarkStart w:id="52" w:name="_Toc293043052"/>
      <w:r w:rsidRPr="00FE18A1">
        <w:rPr>
          <w:b/>
        </w:rPr>
        <w:t>Feedback Forms</w:t>
      </w:r>
      <w:bookmarkEnd w:id="50"/>
      <w:bookmarkEnd w:id="51"/>
      <w:bookmarkEnd w:id="52"/>
    </w:p>
    <w:p w:rsidR="00352406" w:rsidRPr="009A6F80" w:rsidRDefault="00352406" w:rsidP="009A6F80">
      <w:r w:rsidRPr="009A6F80">
        <w:t>In order to make future exercises even more successful, feedback forms are used to get input from participants. These forms will provide details about the overall exercise process, whether the objectives were met and areas that could be improved. The comments should be captured in notes to assist in the completion of the After-Action Report and Improvement Plan (AAR/IP).</w:t>
      </w:r>
    </w:p>
    <w:p w:rsidR="00352406" w:rsidRPr="009A6F80" w:rsidRDefault="00352406" w:rsidP="009A6F80"/>
    <w:p w:rsidR="00352406" w:rsidRPr="009A6F80" w:rsidRDefault="00352406" w:rsidP="009A6F80">
      <w:r w:rsidRPr="009A6F80">
        <w:t>After the tabletop exercise and wrap up discussion, the facilitator should have the participants complete a feedback form. These forms should be returned to the facilitator upon completion. The facilitator should then forward these feedback forms to the lead planner.</w:t>
      </w:r>
    </w:p>
    <w:p w:rsidR="00352406" w:rsidRPr="009A6F80" w:rsidRDefault="00352406" w:rsidP="009A6F80"/>
    <w:p w:rsidR="00352406" w:rsidRPr="009A6F80" w:rsidRDefault="00352406" w:rsidP="009A6F80">
      <w:pPr>
        <w:rPr>
          <w:color w:val="FF0000"/>
        </w:rPr>
      </w:pPr>
      <w:r w:rsidRPr="009A6F80">
        <w:t xml:space="preserve">The comments will be captured to assist in the completion of the AAR/IP. </w:t>
      </w:r>
      <w:r w:rsidRPr="009A6F80">
        <w:rPr>
          <w:color w:val="000000"/>
        </w:rPr>
        <w:t xml:space="preserve">An AAR/IP is an important tool used to evaluate the tabletop exercise addressing outcomes, strengths, weaknesses and lessons learned; and share that information with the participants. Please review the exercise objectives once more prior to passing out these forms. </w:t>
      </w:r>
    </w:p>
    <w:p w:rsidR="00352406" w:rsidRPr="009A6F80" w:rsidRDefault="00352406" w:rsidP="009A6F80"/>
    <w:p w:rsidR="00352406" w:rsidRPr="009A6F80" w:rsidRDefault="00352406" w:rsidP="009A6F80">
      <w:r w:rsidRPr="009A6F80">
        <w:t>At the end of tabletop exercise, the facilitator should inform the participants the date by which they will receive the AAR/IP. Participants should also be told that the AAR/IP should be treated as a “For Official Use Only” document that should only be shared with individuals with a need to know.</w:t>
      </w:r>
    </w:p>
    <w:p w:rsidR="00352406" w:rsidRDefault="00352406" w:rsidP="009A6F80"/>
    <w:p w:rsidR="00352406" w:rsidRDefault="00352406" w:rsidP="009A6F80"/>
    <w:p w:rsidR="00352406" w:rsidRDefault="00352406" w:rsidP="009A6F80">
      <w:pPr>
        <w:rPr>
          <w:rFonts w:cs="Arial"/>
          <w:b/>
          <w:noProof/>
          <w:color w:val="000000"/>
        </w:rPr>
      </w:pPr>
      <w:r w:rsidRPr="000B3C15">
        <w:rPr>
          <w:rFonts w:cs="Arial"/>
          <w:b/>
          <w:noProof/>
          <w:color w:val="000000"/>
        </w:rPr>
        <w:pict>
          <v:shape id="_x0000_i1053" type="#_x0000_t75" alt="Question mark icon.  Ask the question(s) shown in the Situation Manual of the Participants." style="width:62.25pt;height:62.25pt;visibility:visible" filled="t" fillcolor="#c0504d">
            <v:imagedata r:id="rId21" o:title=""/>
          </v:shape>
        </w:pict>
      </w:r>
      <w:r>
        <w:rPr>
          <w:rFonts w:cs="Arial"/>
          <w:b/>
          <w:noProof/>
          <w:color w:val="000000"/>
        </w:rPr>
        <w:t xml:space="preserve"> </w:t>
      </w:r>
      <w:r w:rsidRPr="000B3C15">
        <w:rPr>
          <w:rFonts w:cs="Arial"/>
          <w:b/>
          <w:noProof/>
          <w:color w:val="000000"/>
        </w:rPr>
        <w:pict>
          <v:shape id="_x0000_i1054" type="#_x0000_t75" alt="Book icon.  Informs participants to refer to the Situation Manual." style="width:62.25pt;height:62.25pt;visibility:visible">
            <v:imagedata r:id="rId19" o:title=""/>
          </v:shape>
        </w:pict>
      </w:r>
    </w:p>
    <w:p w:rsidR="00352406" w:rsidRPr="00FE18A1" w:rsidRDefault="00352406" w:rsidP="009A6F80">
      <w:pPr>
        <w:pStyle w:val="Heading2"/>
        <w:rPr>
          <w:b/>
        </w:rPr>
      </w:pPr>
      <w:bookmarkStart w:id="53" w:name="_Toc290562902"/>
      <w:bookmarkStart w:id="54" w:name="_Toc290631524"/>
      <w:bookmarkStart w:id="55" w:name="_Toc293043053"/>
      <w:r w:rsidRPr="00FE18A1">
        <w:rPr>
          <w:b/>
        </w:rPr>
        <w:t>Personal Learning Inventory</w:t>
      </w:r>
      <w:bookmarkEnd w:id="53"/>
      <w:bookmarkEnd w:id="54"/>
      <w:bookmarkEnd w:id="55"/>
    </w:p>
    <w:p w:rsidR="00352406" w:rsidRPr="009A6F80" w:rsidRDefault="00352406" w:rsidP="009A6F80">
      <w:pPr>
        <w:rPr>
          <w:rFonts w:cs="Arial"/>
        </w:rPr>
      </w:pPr>
      <w:r w:rsidRPr="009A6F80">
        <w:rPr>
          <w:rFonts w:cs="Arial"/>
        </w:rPr>
        <w:t>After the group finishes filling out the feedback forms, please ask the group to spend 10 minutes completing their personal learning inventories. Remind participants that PLIs are for the participants use only and will not be collected; however, they are welcome to share their PLIs with others as records of their learning experiences in today’s tabletop exercise.</w:t>
      </w:r>
    </w:p>
    <w:p w:rsidR="00352406" w:rsidRPr="009A6F80" w:rsidRDefault="00352406" w:rsidP="009A6F80">
      <w:pPr>
        <w:rPr>
          <w:rFonts w:cs="Arial"/>
        </w:rPr>
      </w:pPr>
    </w:p>
    <w:p w:rsidR="00352406" w:rsidRDefault="00352406" w:rsidP="009A6F80">
      <w:r w:rsidRPr="009A6F80">
        <w:t>Please ask participants to hand in their evaluation forms to the lead planner before they leave.</w:t>
      </w:r>
    </w:p>
    <w:p w:rsidR="00352406" w:rsidRDefault="00352406" w:rsidP="009A6F80"/>
    <w:p w:rsidR="00352406" w:rsidRPr="009A6F80" w:rsidRDefault="00352406" w:rsidP="009A6F80"/>
    <w:p w:rsidR="00352406" w:rsidRDefault="00352406" w:rsidP="009A6F80">
      <w:pPr>
        <w:rPr>
          <w:rFonts w:cs="Arial"/>
          <w:b/>
          <w:noProof/>
          <w:color w:val="000000"/>
        </w:rPr>
      </w:pPr>
      <w:r w:rsidRPr="000B3C15">
        <w:rPr>
          <w:rFonts w:cs="Arial"/>
          <w:b/>
          <w:noProof/>
          <w:color w:val="000000"/>
        </w:rPr>
        <w:pict>
          <v:shape id="_x0000_i1055" type="#_x0000_t75" alt="Question mark icon.  Ask the question(s) shown in the Situation Manual of the Participants." style="width:62.25pt;height:62.25pt;visibility:visible" filled="t" fillcolor="#c0504d">
            <v:imagedata r:id="rId21" o:title=""/>
          </v:shape>
        </w:pict>
      </w:r>
      <w:r>
        <w:rPr>
          <w:rFonts w:cs="Arial"/>
          <w:b/>
          <w:noProof/>
          <w:color w:val="000000"/>
        </w:rPr>
        <w:t xml:space="preserve"> </w:t>
      </w:r>
      <w:r w:rsidRPr="000B3C15">
        <w:rPr>
          <w:rFonts w:cs="Arial"/>
          <w:b/>
          <w:noProof/>
          <w:color w:val="000000"/>
        </w:rPr>
        <w:pict>
          <v:shape id="_x0000_i1056" type="#_x0000_t75" alt="Book icon.  Informs participants to refer to the Situation Manual." style="width:62.25pt;height:62.25pt;visibility:visible">
            <v:imagedata r:id="rId19" o:title=""/>
          </v:shape>
        </w:pict>
      </w:r>
    </w:p>
    <w:p w:rsidR="00352406" w:rsidRPr="00FE18A1" w:rsidRDefault="00352406" w:rsidP="009A6F80">
      <w:pPr>
        <w:pStyle w:val="Heading2"/>
        <w:rPr>
          <w:b/>
        </w:rPr>
      </w:pPr>
      <w:bookmarkStart w:id="56" w:name="_Toc290562903"/>
      <w:bookmarkStart w:id="57" w:name="_Toc290631525"/>
      <w:bookmarkStart w:id="58" w:name="_Toc293043054"/>
      <w:r w:rsidRPr="00FE18A1">
        <w:rPr>
          <w:b/>
        </w:rPr>
        <w:t>Close Out Exercise</w:t>
      </w:r>
      <w:bookmarkEnd w:id="56"/>
      <w:bookmarkEnd w:id="57"/>
      <w:bookmarkEnd w:id="58"/>
    </w:p>
    <w:p w:rsidR="00352406" w:rsidRDefault="00352406" w:rsidP="00637C84">
      <w:pPr>
        <w:sectPr w:rsidR="00352406" w:rsidSect="00C37F36">
          <w:headerReference w:type="even" r:id="rId26"/>
          <w:headerReference w:type="default" r:id="rId27"/>
          <w:headerReference w:type="first" r:id="rId28"/>
          <w:type w:val="continuous"/>
          <w:pgSz w:w="12240" w:h="15840"/>
          <w:pgMar w:top="1440" w:right="1440" w:bottom="1440" w:left="1440" w:header="720" w:footer="403" w:gutter="0"/>
          <w:cols w:space="720"/>
          <w:docGrid w:linePitch="360"/>
        </w:sectPr>
      </w:pPr>
      <w:r w:rsidRPr="009A6F80">
        <w:t>Thank participants for their contributions to the exercise. Ask the lead planner to make any final remarks and to remind participants about the After Action Report and other follow up activities.</w:t>
      </w:r>
      <w:bookmarkStart w:id="59" w:name="_Toc236638172"/>
      <w:bookmarkStart w:id="60" w:name="_Toc200421376"/>
      <w:bookmarkStart w:id="61" w:name="_Toc205090626"/>
      <w:bookmarkStart w:id="62" w:name="_Toc216767513"/>
      <w:bookmarkStart w:id="63" w:name="_Toc293043055"/>
      <w:bookmarkEnd w:id="19"/>
      <w:bookmarkEnd w:id="20"/>
    </w:p>
    <w:p w:rsidR="00352406" w:rsidRPr="00637C84" w:rsidRDefault="00352406" w:rsidP="00637C84">
      <w:pPr>
        <w:pStyle w:val="Heading1"/>
        <w:rPr>
          <w:noProof/>
          <w:color w:val="000000"/>
        </w:rPr>
      </w:pPr>
      <w:r w:rsidRPr="00F829A7">
        <w:t>Appendix A: Glossary</w:t>
      </w:r>
      <w:bookmarkEnd w:id="59"/>
      <w:bookmarkEnd w:id="60"/>
      <w:bookmarkEnd w:id="61"/>
      <w:bookmarkEnd w:id="62"/>
      <w:bookmarkEnd w:id="63"/>
    </w:p>
    <w:p w:rsidR="00352406" w:rsidRDefault="00352406" w:rsidP="005B04CB">
      <w:bookmarkStart w:id="64" w:name="_Toc200421377"/>
      <w:r w:rsidRPr="007E0A63">
        <w:t>In this appendix, you will find a list of te</w:t>
      </w:r>
      <w:r>
        <w:t xml:space="preserve">rms used throughout the guide. </w:t>
      </w:r>
      <w:r w:rsidRPr="007E0A63">
        <w:t xml:space="preserve">Use this as a reference for any words </w:t>
      </w:r>
      <w:r>
        <w:t>with which you are unfamiliar</w:t>
      </w:r>
      <w:r w:rsidRPr="007E0A63">
        <w:t>.</w:t>
      </w:r>
    </w:p>
    <w:p w:rsidR="00352406" w:rsidRPr="007E0A63" w:rsidRDefault="00352406" w:rsidP="005B04CB"/>
    <w:p w:rsidR="00352406" w:rsidRPr="00FE0233" w:rsidRDefault="00352406" w:rsidP="00D56140">
      <w:pPr>
        <w:pStyle w:val="Bullet1"/>
        <w:numPr>
          <w:ilvl w:val="0"/>
          <w:numId w:val="16"/>
        </w:numPr>
      </w:pPr>
      <w:r>
        <w:rPr>
          <w:b/>
        </w:rPr>
        <w:t xml:space="preserve">After-Action </w:t>
      </w:r>
      <w:r w:rsidRPr="007E0A63">
        <w:rPr>
          <w:b/>
        </w:rPr>
        <w:t>Report</w:t>
      </w:r>
      <w:r>
        <w:rPr>
          <w:b/>
        </w:rPr>
        <w:t xml:space="preserve"> and Improvement Plan (AAR/IP)</w:t>
      </w:r>
      <w:r w:rsidRPr="007E0A63">
        <w:t xml:space="preserve"> – The final product of an </w:t>
      </w:r>
      <w:r w:rsidRPr="00FE0233">
        <w:t xml:space="preserve">exercise. The After-Action Report and Improvement Plan (AAR/IP) has two components: an </w:t>
      </w:r>
      <w:smartTag w:uri="urn:schemas-microsoft-com:office:smarttags" w:element="place">
        <w:r w:rsidRPr="00FE0233">
          <w:t>AAR</w:t>
        </w:r>
      </w:smartTag>
      <w:r w:rsidRPr="00FE0233">
        <w:t xml:space="preserve">, which captures observations and recommendations based on the exercise objectives as associated with the capabilities and tasks; and an IP, which identifies specific corrective actions, assigns them to responsible parties and establishes targets for their completion. The lead </w:t>
      </w:r>
      <w:r>
        <w:t>e</w:t>
      </w:r>
      <w:r w:rsidRPr="00FE0233">
        <w:t xml:space="preserve">valuator and the exercise Planning Team draft the </w:t>
      </w:r>
      <w:smartTag w:uri="urn:schemas-microsoft-com:office:smarttags" w:element="place">
        <w:r w:rsidRPr="00FE0233">
          <w:t>AAR</w:t>
        </w:r>
      </w:smartTag>
      <w:r w:rsidRPr="00FE0233">
        <w:t xml:space="preserve"> and submit it to conference </w:t>
      </w:r>
      <w:r>
        <w:t>p</w:t>
      </w:r>
      <w:r w:rsidRPr="00FE0233">
        <w:t xml:space="preserve">articipants prior to an After-Action Conference. The draft </w:t>
      </w:r>
      <w:smartTag w:uri="urn:schemas-microsoft-com:office:smarttags" w:element="place">
        <w:r w:rsidRPr="00FE0233">
          <w:t>AAR</w:t>
        </w:r>
      </w:smartTag>
      <w:r w:rsidRPr="00FE0233">
        <w:t xml:space="preserve"> is distributed to conference </w:t>
      </w:r>
      <w:r>
        <w:t>p</w:t>
      </w:r>
      <w:r w:rsidRPr="00FE0233">
        <w:t xml:space="preserve">articipants for review no more than 30 days after the exercise </w:t>
      </w:r>
      <w:r>
        <w:t>is</w:t>
      </w:r>
      <w:r w:rsidRPr="00FE0233">
        <w:t xml:space="preserve"> conducted. The final AAR/IP is an outcome of the After-Action Conference and should be disseminated to </w:t>
      </w:r>
      <w:r>
        <w:t>p</w:t>
      </w:r>
      <w:r w:rsidRPr="00FE0233">
        <w:t>articipants no more than 60 days after exercise completion.</w:t>
      </w:r>
      <w:r>
        <w:t xml:space="preserve"> </w:t>
      </w:r>
      <w:bookmarkStart w:id="65" w:name="OLE_LINK1"/>
      <w:bookmarkStart w:id="66" w:name="OLE_LINK2"/>
      <w:r>
        <w:t>The AAR/IP should be treated as a “For Official Use Only” document and shared only with those with a need to know.</w:t>
      </w:r>
      <w:bookmarkEnd w:id="65"/>
      <w:bookmarkEnd w:id="66"/>
    </w:p>
    <w:p w:rsidR="00352406" w:rsidRDefault="00352406" w:rsidP="005B04CB">
      <w:pPr>
        <w:pStyle w:val="Bullet1"/>
      </w:pPr>
      <w:r w:rsidRPr="00FE0233">
        <w:rPr>
          <w:b/>
        </w:rPr>
        <w:t>Homeland Security Exercise and Evaluation Program (HSEEP)</w:t>
      </w:r>
      <w:r w:rsidRPr="00FE0233">
        <w:t xml:space="preserve"> – A </w:t>
      </w:r>
      <w:r w:rsidRPr="00FE0233">
        <w:rPr>
          <w:rStyle w:val="Emphasis"/>
          <w:rFonts w:ascii="Helvetica" w:hAnsi="Helvetica" w:cs="Arial"/>
          <w:i w:val="0"/>
        </w:rPr>
        <w:t>capabilities-</w:t>
      </w:r>
      <w:r w:rsidRPr="00FE0233">
        <w:t xml:space="preserve">and performance-based exercise program that provides standardized policy, doctrine and terminology for the </w:t>
      </w:r>
      <w:r w:rsidRPr="00FE0233">
        <w:rPr>
          <w:rStyle w:val="Emphasis"/>
          <w:rFonts w:ascii="Helvetica" w:hAnsi="Helvetica" w:cs="Arial"/>
          <w:i w:val="0"/>
        </w:rPr>
        <w:t>design, development</w:t>
      </w:r>
      <w:r w:rsidRPr="00FE0233">
        <w:t xml:space="preserve">, conduct and </w:t>
      </w:r>
      <w:r w:rsidRPr="00FE0233">
        <w:rPr>
          <w:rStyle w:val="Emphasis"/>
          <w:rFonts w:ascii="Helvetica" w:hAnsi="Helvetica" w:cs="Arial"/>
          <w:i w:val="0"/>
        </w:rPr>
        <w:t>evaluation</w:t>
      </w:r>
      <w:r w:rsidRPr="00FE0233">
        <w:t xml:space="preserve"> of homeland security exercises. HSEEP also provides tools and resources to facilitate the management of self-sustaining homeland security exercise programs.</w:t>
      </w:r>
    </w:p>
    <w:p w:rsidR="00352406" w:rsidRDefault="00352406" w:rsidP="005B04CB">
      <w:pPr>
        <w:pStyle w:val="Bullet1"/>
      </w:pPr>
      <w:r w:rsidRPr="005B04CB">
        <w:rPr>
          <w:b/>
        </w:rPr>
        <w:t>Personal Learning Inventory (PLI)</w:t>
      </w:r>
      <w:r w:rsidRPr="00FE0233">
        <w:t xml:space="preserve"> – A</w:t>
      </w:r>
      <w:r>
        <w:t>n accounting of each participant’s learning experience.</w:t>
      </w:r>
    </w:p>
    <w:p w:rsidR="00352406" w:rsidRPr="00FE0233" w:rsidRDefault="00352406" w:rsidP="005B04CB">
      <w:pPr>
        <w:pStyle w:val="Bullet1"/>
      </w:pPr>
      <w:r w:rsidRPr="005B04CB">
        <w:rPr>
          <w:b/>
        </w:rPr>
        <w:t>Module</w:t>
      </w:r>
      <w:r w:rsidRPr="00FE0233">
        <w:t xml:space="preserve"> – A segment within the exercise.</w:t>
      </w:r>
    </w:p>
    <w:p w:rsidR="00352406" w:rsidRPr="00F829A7" w:rsidRDefault="00352406" w:rsidP="004020A0"/>
    <w:p w:rsidR="00352406" w:rsidRPr="00F829A7" w:rsidRDefault="00352406" w:rsidP="004020A0"/>
    <w:p w:rsidR="00352406" w:rsidRPr="00F829A7" w:rsidRDefault="00352406" w:rsidP="004020A0"/>
    <w:p w:rsidR="00352406" w:rsidRDefault="00352406" w:rsidP="00B87350">
      <w:pPr>
        <w:sectPr w:rsidR="00352406" w:rsidSect="00637C84">
          <w:headerReference w:type="default" r:id="rId29"/>
          <w:pgSz w:w="12240" w:h="15840"/>
          <w:pgMar w:top="1440" w:right="1440" w:bottom="1440" w:left="1440" w:header="720" w:footer="403" w:gutter="0"/>
          <w:cols w:space="720"/>
          <w:docGrid w:linePitch="360"/>
        </w:sectPr>
      </w:pPr>
      <w:bookmarkStart w:id="67" w:name="_Toc205090627"/>
      <w:bookmarkStart w:id="68" w:name="_Toc216767514"/>
    </w:p>
    <w:p w:rsidR="00352406" w:rsidRPr="00B87350" w:rsidRDefault="00352406" w:rsidP="00B87350">
      <w:pPr>
        <w:pStyle w:val="Heading1"/>
      </w:pPr>
      <w:bookmarkStart w:id="69" w:name="_Toc293043056"/>
      <w:r w:rsidRPr="00F829A7">
        <w:t>Appendix B: Acronyms Used</w:t>
      </w:r>
      <w:bookmarkEnd w:id="64"/>
      <w:bookmarkEnd w:id="67"/>
      <w:bookmarkEnd w:id="68"/>
      <w:bookmarkEnd w:id="69"/>
    </w:p>
    <w:p w:rsidR="00352406" w:rsidRPr="00F829A7" w:rsidRDefault="00352406" w:rsidP="000024CD">
      <w:pPr>
        <w:rPr>
          <w:rFonts w:cs="Arial"/>
        </w:rPr>
      </w:pPr>
    </w:p>
    <w:tbl>
      <w:tblPr>
        <w:tblW w:w="0" w:type="auto"/>
        <w:tblLook w:val="00A0"/>
      </w:tblPr>
      <w:tblGrid>
        <w:gridCol w:w="1386"/>
        <w:gridCol w:w="8190"/>
      </w:tblGrid>
      <w:tr w:rsidR="00352406" w:rsidRPr="00F829A7" w:rsidTr="00E82A84">
        <w:trPr>
          <w:cantSplit/>
          <w:tblHeader/>
        </w:trPr>
        <w:tc>
          <w:tcPr>
            <w:tcW w:w="1386" w:type="dxa"/>
            <w:vAlign w:val="bottom"/>
          </w:tcPr>
          <w:p w:rsidR="00352406" w:rsidRPr="00E82A84" w:rsidRDefault="00352406" w:rsidP="00E804D9">
            <w:pPr>
              <w:rPr>
                <w:rFonts w:cs="Arial"/>
                <w:b/>
              </w:rPr>
            </w:pPr>
            <w:r w:rsidRPr="00E82A84">
              <w:rPr>
                <w:rFonts w:cs="Arial"/>
                <w:b/>
              </w:rPr>
              <w:t>Acronym</w:t>
            </w:r>
          </w:p>
        </w:tc>
        <w:tc>
          <w:tcPr>
            <w:tcW w:w="8190" w:type="dxa"/>
            <w:vAlign w:val="bottom"/>
          </w:tcPr>
          <w:p w:rsidR="00352406" w:rsidRPr="00E82A84" w:rsidRDefault="00352406" w:rsidP="00E804D9">
            <w:pPr>
              <w:rPr>
                <w:rFonts w:cs="Arial"/>
                <w:b/>
              </w:rPr>
            </w:pPr>
            <w:r w:rsidRPr="00E82A84">
              <w:rPr>
                <w:rFonts w:cs="Arial"/>
                <w:b/>
              </w:rPr>
              <w:t>Definition</w:t>
            </w:r>
          </w:p>
        </w:tc>
      </w:tr>
      <w:tr w:rsidR="00352406" w:rsidRPr="00F829A7" w:rsidTr="00B8527E">
        <w:tc>
          <w:tcPr>
            <w:tcW w:w="1386" w:type="dxa"/>
            <w:shd w:val="clear" w:color="auto" w:fill="D9D9D9"/>
            <w:vAlign w:val="bottom"/>
          </w:tcPr>
          <w:p w:rsidR="00352406" w:rsidRPr="00B8527E" w:rsidRDefault="00352406" w:rsidP="00E804D9">
            <w:pPr>
              <w:rPr>
                <w:rFonts w:cs="Arial"/>
              </w:rPr>
            </w:pPr>
            <w:smartTag w:uri="urn:schemas-microsoft-com:office:smarttags" w:element="place">
              <w:r w:rsidRPr="00B8527E">
                <w:rPr>
                  <w:rFonts w:cs="Arial"/>
                </w:rPr>
                <w:t>AAR</w:t>
              </w:r>
            </w:smartTag>
          </w:p>
        </w:tc>
        <w:tc>
          <w:tcPr>
            <w:tcW w:w="8190" w:type="dxa"/>
            <w:shd w:val="clear" w:color="auto" w:fill="D9D9D9"/>
            <w:vAlign w:val="bottom"/>
          </w:tcPr>
          <w:p w:rsidR="00352406" w:rsidRPr="00B8527E" w:rsidRDefault="00352406" w:rsidP="00E804D9">
            <w:pPr>
              <w:rPr>
                <w:rFonts w:cs="Arial"/>
              </w:rPr>
            </w:pPr>
            <w:r w:rsidRPr="00B8527E">
              <w:rPr>
                <w:rFonts w:cs="Arial"/>
              </w:rPr>
              <w:t>After-Action Report</w:t>
            </w:r>
          </w:p>
        </w:tc>
      </w:tr>
      <w:tr w:rsidR="00352406" w:rsidRPr="00F829A7" w:rsidTr="00B8527E">
        <w:tc>
          <w:tcPr>
            <w:tcW w:w="1386" w:type="dxa"/>
            <w:vAlign w:val="bottom"/>
          </w:tcPr>
          <w:p w:rsidR="00352406" w:rsidRPr="00B8527E" w:rsidRDefault="00352406" w:rsidP="00E804D9">
            <w:pPr>
              <w:rPr>
                <w:rFonts w:cs="Arial"/>
              </w:rPr>
            </w:pPr>
            <w:r w:rsidRPr="00B8527E">
              <w:rPr>
                <w:rFonts w:cs="Arial"/>
              </w:rPr>
              <w:t>AAR/IP</w:t>
            </w:r>
          </w:p>
        </w:tc>
        <w:tc>
          <w:tcPr>
            <w:tcW w:w="8190" w:type="dxa"/>
            <w:vAlign w:val="bottom"/>
          </w:tcPr>
          <w:p w:rsidR="00352406" w:rsidRPr="00B8527E" w:rsidRDefault="00352406" w:rsidP="00E804D9">
            <w:pPr>
              <w:rPr>
                <w:rFonts w:cs="Arial"/>
              </w:rPr>
            </w:pPr>
            <w:r w:rsidRPr="00B8527E">
              <w:rPr>
                <w:rFonts w:cs="Arial"/>
              </w:rPr>
              <w:t>After-Action Report and Improvement Plan</w:t>
            </w:r>
          </w:p>
        </w:tc>
      </w:tr>
      <w:tr w:rsidR="00352406" w:rsidRPr="00F829A7" w:rsidTr="00B8527E">
        <w:tc>
          <w:tcPr>
            <w:tcW w:w="1386" w:type="dxa"/>
            <w:shd w:val="clear" w:color="auto" w:fill="D9D9D9"/>
            <w:vAlign w:val="bottom"/>
          </w:tcPr>
          <w:p w:rsidR="00352406" w:rsidRPr="00B8527E" w:rsidRDefault="00352406" w:rsidP="00E804D9">
            <w:pPr>
              <w:rPr>
                <w:rFonts w:cs="Arial"/>
              </w:rPr>
            </w:pPr>
            <w:r w:rsidRPr="00B8527E">
              <w:rPr>
                <w:rFonts w:cs="Arial"/>
              </w:rPr>
              <w:t>CDC</w:t>
            </w:r>
          </w:p>
        </w:tc>
        <w:tc>
          <w:tcPr>
            <w:tcW w:w="8190" w:type="dxa"/>
            <w:shd w:val="clear" w:color="auto" w:fill="D9D9D9"/>
            <w:vAlign w:val="bottom"/>
          </w:tcPr>
          <w:p w:rsidR="00352406" w:rsidRPr="00B8527E" w:rsidRDefault="00352406" w:rsidP="00E804D9">
            <w:pPr>
              <w:rPr>
                <w:rFonts w:cs="Arial"/>
              </w:rPr>
            </w:pPr>
            <w:r w:rsidRPr="00B8527E">
              <w:rPr>
                <w:rFonts w:cs="Arial"/>
              </w:rPr>
              <w:t>Centers for Disease Control and Prevention</w:t>
            </w:r>
          </w:p>
        </w:tc>
      </w:tr>
      <w:tr w:rsidR="00352406" w:rsidRPr="00F829A7" w:rsidTr="00B8527E">
        <w:tc>
          <w:tcPr>
            <w:tcW w:w="1386" w:type="dxa"/>
            <w:vAlign w:val="bottom"/>
          </w:tcPr>
          <w:p w:rsidR="00352406" w:rsidRPr="00B8527E" w:rsidRDefault="00352406" w:rsidP="00E804D9">
            <w:pPr>
              <w:rPr>
                <w:rFonts w:cs="Arial"/>
              </w:rPr>
            </w:pPr>
            <w:r w:rsidRPr="00B8527E">
              <w:rPr>
                <w:rFonts w:cs="Arial"/>
              </w:rPr>
              <w:t>EPA</w:t>
            </w:r>
          </w:p>
        </w:tc>
        <w:tc>
          <w:tcPr>
            <w:tcW w:w="8190" w:type="dxa"/>
            <w:vAlign w:val="bottom"/>
          </w:tcPr>
          <w:p w:rsidR="00352406" w:rsidRPr="00B8527E" w:rsidRDefault="00352406" w:rsidP="00E804D9">
            <w:pPr>
              <w:rPr>
                <w:rFonts w:cs="Arial"/>
              </w:rPr>
            </w:pPr>
            <w:r w:rsidRPr="00B8527E">
              <w:rPr>
                <w:rFonts w:cs="Arial"/>
              </w:rPr>
              <w:t>Environmental Protection Agency</w:t>
            </w:r>
          </w:p>
        </w:tc>
      </w:tr>
      <w:tr w:rsidR="00352406" w:rsidRPr="00F829A7" w:rsidTr="00B8527E">
        <w:tc>
          <w:tcPr>
            <w:tcW w:w="1386" w:type="dxa"/>
            <w:shd w:val="clear" w:color="auto" w:fill="D9D9D9"/>
            <w:vAlign w:val="bottom"/>
          </w:tcPr>
          <w:p w:rsidR="00352406" w:rsidRPr="00B8527E" w:rsidRDefault="00352406" w:rsidP="00E804D9">
            <w:pPr>
              <w:rPr>
                <w:rFonts w:cs="Arial"/>
              </w:rPr>
            </w:pPr>
            <w:r w:rsidRPr="00B8527E">
              <w:rPr>
                <w:rFonts w:cs="Arial"/>
              </w:rPr>
              <w:t>DHS</w:t>
            </w:r>
          </w:p>
        </w:tc>
        <w:tc>
          <w:tcPr>
            <w:tcW w:w="8190" w:type="dxa"/>
            <w:shd w:val="clear" w:color="auto" w:fill="D9D9D9"/>
            <w:vAlign w:val="bottom"/>
          </w:tcPr>
          <w:p w:rsidR="00352406" w:rsidRPr="00B8527E" w:rsidRDefault="00352406" w:rsidP="00E804D9">
            <w:pPr>
              <w:rPr>
                <w:rFonts w:cs="Arial"/>
              </w:rPr>
            </w:pPr>
            <w:r w:rsidRPr="00B8527E">
              <w:rPr>
                <w:rFonts w:cs="Arial"/>
              </w:rPr>
              <w:t>Department of Homeland Security</w:t>
            </w:r>
          </w:p>
        </w:tc>
      </w:tr>
      <w:tr w:rsidR="00352406" w:rsidRPr="00F829A7" w:rsidTr="00B8527E">
        <w:tc>
          <w:tcPr>
            <w:tcW w:w="1386" w:type="dxa"/>
            <w:vAlign w:val="bottom"/>
          </w:tcPr>
          <w:p w:rsidR="00352406" w:rsidRPr="00B8527E" w:rsidRDefault="00352406" w:rsidP="00E804D9">
            <w:pPr>
              <w:rPr>
                <w:rFonts w:cs="Arial"/>
              </w:rPr>
            </w:pPr>
            <w:r w:rsidRPr="00B8527E">
              <w:rPr>
                <w:rFonts w:cs="Arial"/>
              </w:rPr>
              <w:t>FBI</w:t>
            </w:r>
          </w:p>
        </w:tc>
        <w:tc>
          <w:tcPr>
            <w:tcW w:w="8190" w:type="dxa"/>
            <w:vAlign w:val="bottom"/>
          </w:tcPr>
          <w:p w:rsidR="00352406" w:rsidRPr="00B8527E" w:rsidRDefault="00352406" w:rsidP="00E804D9">
            <w:pPr>
              <w:rPr>
                <w:rFonts w:cs="Arial"/>
              </w:rPr>
            </w:pPr>
            <w:r w:rsidRPr="00B8527E">
              <w:rPr>
                <w:rFonts w:cs="Arial"/>
              </w:rPr>
              <w:t>Federal Bureau of Investigation</w:t>
            </w:r>
          </w:p>
        </w:tc>
      </w:tr>
      <w:tr w:rsidR="00352406" w:rsidRPr="00F829A7" w:rsidTr="00B8527E">
        <w:tc>
          <w:tcPr>
            <w:tcW w:w="1386" w:type="dxa"/>
            <w:shd w:val="clear" w:color="auto" w:fill="D9D9D9"/>
            <w:vAlign w:val="bottom"/>
          </w:tcPr>
          <w:p w:rsidR="00352406" w:rsidRPr="00B8527E" w:rsidRDefault="00352406" w:rsidP="00E804D9">
            <w:pPr>
              <w:rPr>
                <w:rFonts w:cs="Arial"/>
              </w:rPr>
            </w:pPr>
            <w:r w:rsidRPr="00B8527E">
              <w:rPr>
                <w:rFonts w:cs="Arial"/>
              </w:rPr>
              <w:t>FDA</w:t>
            </w:r>
          </w:p>
        </w:tc>
        <w:tc>
          <w:tcPr>
            <w:tcW w:w="8190" w:type="dxa"/>
            <w:shd w:val="clear" w:color="auto" w:fill="D9D9D9"/>
            <w:vAlign w:val="bottom"/>
          </w:tcPr>
          <w:p w:rsidR="00352406" w:rsidRPr="00B8527E" w:rsidRDefault="00352406" w:rsidP="00E804D9">
            <w:pPr>
              <w:rPr>
                <w:rFonts w:cs="Arial"/>
              </w:rPr>
            </w:pPr>
            <w:r w:rsidRPr="00B8527E">
              <w:rPr>
                <w:rFonts w:cs="Arial"/>
              </w:rPr>
              <w:t>Food and Drug Administration</w:t>
            </w:r>
          </w:p>
        </w:tc>
      </w:tr>
      <w:tr w:rsidR="00352406" w:rsidRPr="00F829A7" w:rsidTr="00B8527E">
        <w:tc>
          <w:tcPr>
            <w:tcW w:w="1386" w:type="dxa"/>
            <w:vAlign w:val="bottom"/>
          </w:tcPr>
          <w:p w:rsidR="00352406" w:rsidRPr="00B8527E" w:rsidRDefault="00352406" w:rsidP="00E804D9">
            <w:pPr>
              <w:rPr>
                <w:rFonts w:cs="Arial"/>
              </w:rPr>
            </w:pPr>
            <w:r w:rsidRPr="00B8527E">
              <w:rPr>
                <w:rFonts w:cs="Arial"/>
              </w:rPr>
              <w:t>FEMA</w:t>
            </w:r>
          </w:p>
        </w:tc>
        <w:tc>
          <w:tcPr>
            <w:tcW w:w="8190" w:type="dxa"/>
            <w:vAlign w:val="bottom"/>
          </w:tcPr>
          <w:p w:rsidR="00352406" w:rsidRPr="00B8527E" w:rsidRDefault="00352406" w:rsidP="00E804D9">
            <w:pPr>
              <w:rPr>
                <w:rFonts w:cs="Arial"/>
              </w:rPr>
            </w:pPr>
            <w:r w:rsidRPr="00B8527E">
              <w:rPr>
                <w:rFonts w:cs="Arial"/>
              </w:rPr>
              <w:t>Federal Emergency Management Agency</w:t>
            </w:r>
          </w:p>
        </w:tc>
      </w:tr>
      <w:tr w:rsidR="00352406" w:rsidRPr="00F829A7" w:rsidTr="00B8527E">
        <w:tc>
          <w:tcPr>
            <w:tcW w:w="1386" w:type="dxa"/>
            <w:shd w:val="pct15" w:color="auto" w:fill="auto"/>
            <w:vAlign w:val="bottom"/>
          </w:tcPr>
          <w:p w:rsidR="00352406" w:rsidRPr="00B8527E" w:rsidRDefault="00352406" w:rsidP="00E804D9">
            <w:pPr>
              <w:rPr>
                <w:rFonts w:cs="Arial"/>
              </w:rPr>
            </w:pPr>
            <w:r w:rsidRPr="00B8527E">
              <w:rPr>
                <w:rFonts w:cs="Arial"/>
              </w:rPr>
              <w:t>SITMAN</w:t>
            </w:r>
          </w:p>
        </w:tc>
        <w:tc>
          <w:tcPr>
            <w:tcW w:w="8190" w:type="dxa"/>
            <w:shd w:val="pct15" w:color="auto" w:fill="auto"/>
            <w:vAlign w:val="bottom"/>
          </w:tcPr>
          <w:p w:rsidR="00352406" w:rsidRPr="00B8527E" w:rsidRDefault="00352406" w:rsidP="00E804D9">
            <w:pPr>
              <w:rPr>
                <w:rFonts w:cs="Arial"/>
              </w:rPr>
            </w:pPr>
            <w:r w:rsidRPr="00B8527E">
              <w:rPr>
                <w:rFonts w:cs="Arial"/>
              </w:rPr>
              <w:t>Situation Manual</w:t>
            </w:r>
          </w:p>
        </w:tc>
      </w:tr>
      <w:tr w:rsidR="00352406" w:rsidRPr="00F829A7" w:rsidTr="00B8527E">
        <w:tc>
          <w:tcPr>
            <w:tcW w:w="1386" w:type="dxa"/>
            <w:vAlign w:val="bottom"/>
          </w:tcPr>
          <w:p w:rsidR="00352406" w:rsidRPr="00B8527E" w:rsidRDefault="00352406" w:rsidP="00E804D9">
            <w:pPr>
              <w:rPr>
                <w:rFonts w:cs="Arial"/>
              </w:rPr>
            </w:pPr>
            <w:r w:rsidRPr="00B8527E">
              <w:rPr>
                <w:rFonts w:cs="Arial"/>
              </w:rPr>
              <w:t>DHS</w:t>
            </w:r>
          </w:p>
        </w:tc>
        <w:tc>
          <w:tcPr>
            <w:tcW w:w="8190" w:type="dxa"/>
            <w:vAlign w:val="bottom"/>
          </w:tcPr>
          <w:p w:rsidR="00352406" w:rsidRPr="00B8527E" w:rsidRDefault="00352406" w:rsidP="00E804D9">
            <w:pPr>
              <w:rPr>
                <w:rFonts w:cs="Arial"/>
              </w:rPr>
            </w:pPr>
            <w:r w:rsidRPr="00B8527E">
              <w:rPr>
                <w:rFonts w:cs="Arial"/>
              </w:rPr>
              <w:t>Department of Homeland Security</w:t>
            </w:r>
          </w:p>
        </w:tc>
      </w:tr>
    </w:tbl>
    <w:p w:rsidR="00352406" w:rsidRPr="00F829A7" w:rsidRDefault="00352406" w:rsidP="000024CD">
      <w:pPr>
        <w:rPr>
          <w:rFonts w:cs="Arial"/>
        </w:rPr>
      </w:pPr>
    </w:p>
    <w:p w:rsidR="00352406" w:rsidRPr="00F829A7" w:rsidRDefault="00352406" w:rsidP="00895CDD">
      <w:pPr>
        <w:rPr>
          <w:rFonts w:cs="Arial"/>
        </w:rPr>
      </w:pPr>
    </w:p>
    <w:p w:rsidR="00352406" w:rsidRPr="00F829A7" w:rsidRDefault="00352406" w:rsidP="00895CDD">
      <w:pPr>
        <w:rPr>
          <w:rFonts w:cs="Arial"/>
          <w:highlight w:val="yellow"/>
        </w:rPr>
        <w:sectPr w:rsidR="00352406" w:rsidRPr="00F829A7" w:rsidSect="00B87350">
          <w:headerReference w:type="default" r:id="rId30"/>
          <w:pgSz w:w="12240" w:h="15840"/>
          <w:pgMar w:top="1440" w:right="1440" w:bottom="1440" w:left="1440" w:header="720" w:footer="403" w:gutter="0"/>
          <w:cols w:space="720"/>
          <w:docGrid w:linePitch="360"/>
        </w:sectPr>
      </w:pPr>
    </w:p>
    <w:bookmarkEnd w:id="0"/>
    <w:p w:rsidR="00352406" w:rsidRPr="00F829A7" w:rsidRDefault="00352406" w:rsidP="00AA59C7">
      <w:pPr>
        <w:rPr>
          <w:rFonts w:cs="Arial"/>
        </w:rPr>
      </w:pPr>
    </w:p>
    <w:sectPr w:rsidR="00352406" w:rsidRPr="00F829A7" w:rsidSect="00DF17C6">
      <w:headerReference w:type="even" r:id="rId31"/>
      <w:headerReference w:type="default" r:id="rId32"/>
      <w:footerReference w:type="even" r:id="rId33"/>
      <w:footerReference w:type="default" r:id="rId34"/>
      <w:headerReference w:type="first" r:id="rId35"/>
      <w:footerReference w:type="first" r:id="rId36"/>
      <w:type w:val="continuous"/>
      <w:pgSz w:w="12240" w:h="15840"/>
      <w:pgMar w:top="1440"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52406" w:rsidRDefault="00352406">
      <w:r>
        <w:separator/>
      </w:r>
    </w:p>
  </w:endnote>
  <w:endnote w:type="continuationSeparator" w:id="0">
    <w:p w:rsidR="00352406" w:rsidRDefault="00352406">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A00002EF" w:usb1="4000004B" w:usb2="00000000" w:usb3="00000000" w:csb0="0000009F" w:csb1="00000000"/>
  </w:font>
  <w:font w:name="Tahoma">
    <w:altName w:val=" Verdana"/>
    <w:panose1 w:val="020B0604030504040204"/>
    <w:charset w:val="00"/>
    <w:family w:val="swiss"/>
    <w:pitch w:val="variable"/>
    <w:sig w:usb0="61002A87" w:usb1="80000000" w:usb2="00000008" w:usb3="00000000" w:csb0="000101FF" w:csb1="00000000"/>
  </w:font>
  <w:font w:name="Georgia">
    <w:panose1 w:val="02040502050405020303"/>
    <w:charset w:val="00"/>
    <w:family w:val="roman"/>
    <w:pitch w:val="variable"/>
    <w:sig w:usb0="00000287" w:usb1="00000000" w:usb2="00000000" w:usb3="00000000" w:csb0="0000009F" w:csb1="00000000"/>
  </w:font>
  <w:font w:name="Calibri">
    <w:panose1 w:val="020F0502020204030204"/>
    <w:charset w:val="00"/>
    <w:family w:val="swiss"/>
    <w:pitch w:val="variable"/>
    <w:sig w:usb0="A00002EF" w:usb1="4000207B" w:usb2="00000000" w:usb3="00000000" w:csb0="0000009F" w:csb1="00000000"/>
  </w:font>
  <w:font w:name="Helvetica">
    <w:panose1 w:val="020B0604020202020204"/>
    <w:charset w:val="00"/>
    <w:family w:val="swiss"/>
    <w:pitch w:val="variable"/>
    <w:sig w:usb0="20002A87" w:usb1="80000000" w:usb2="00000008"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52406" w:rsidRDefault="00352406" w:rsidP="004A61D9">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352406" w:rsidRDefault="00352406" w:rsidP="0022623B">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52406" w:rsidRPr="003B6243" w:rsidRDefault="00352406" w:rsidP="008F2D98">
    <w:pPr>
      <w:pStyle w:val="Footer"/>
      <w:spacing w:before="0" w:after="0" w:line="240" w:lineRule="auto"/>
      <w:jc w:val="center"/>
      <w:rPr>
        <w:sz w:val="20"/>
        <w:szCs w:val="20"/>
      </w:rPr>
    </w:pPr>
    <w:r w:rsidRPr="000B3C15">
      <w:rPr>
        <w:noProof/>
        <w:sz w:val="20"/>
        <w:szCs w:val="2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i1026" type="#_x0000_t75" alt="postdoc_fda_logo.jpg" style="width:87.75pt;height:58.5pt;visibility:visible">
          <v:imagedata r:id="rId1" o:title=""/>
        </v:shape>
      </w:pic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52406" w:rsidRDefault="00352406" w:rsidP="0013178A">
    <w:pPr>
      <w:pStyle w:val="Footer"/>
      <w:jc w:val="center"/>
    </w:pPr>
    <w:r w:rsidRPr="004B74EA">
      <w:rPr>
        <w:sz w:val="18"/>
        <w:szCs w:val="18"/>
      </w:rPr>
      <w:t>For Exercise Purposes Only-</w:t>
    </w:r>
    <w:hyperlink r:id="rId1" w:history="1">
      <w:r w:rsidRPr="004B74EA">
        <w:rPr>
          <w:rStyle w:val="Hyperlink"/>
          <w:sz w:val="18"/>
          <w:szCs w:val="18"/>
        </w:rPr>
        <w:t>http://www.fda.gov/fooddefense</w:t>
      </w:r>
    </w:hyperlink>
    <w:r w:rsidRPr="004B74EA">
      <w:rPr>
        <w:sz w:val="18"/>
        <w:szCs w:val="18"/>
      </w:rPr>
      <w:t xml:space="preserve">-Food Related Emergency Exercise </w:t>
    </w:r>
    <w:r>
      <w:rPr>
        <w:sz w:val="18"/>
        <w:szCs w:val="18"/>
      </w:rPr>
      <w:t>Bundle</w:t>
    </w:r>
    <w:r w:rsidRPr="004B74EA">
      <w:rPr>
        <w:sz w:val="18"/>
        <w:szCs w:val="18"/>
      </w:rPr>
      <w:t xml:space="preserve"> </w:t>
    </w:r>
    <w:r>
      <w:rPr>
        <w:sz w:val="18"/>
        <w:szCs w:val="18"/>
      </w:rPr>
      <w:t xml:space="preserve"> </w:t>
    </w:r>
    <w:r w:rsidRPr="0013178A">
      <w:rPr>
        <w:sz w:val="18"/>
        <w:szCs w:val="18"/>
      </w:rPr>
      <w:t xml:space="preserve"> </w:t>
    </w:r>
    <w:r w:rsidRPr="0013178A">
      <w:rPr>
        <w:sz w:val="18"/>
        <w:szCs w:val="18"/>
      </w:rPr>
      <w:fldChar w:fldCharType="begin"/>
    </w:r>
    <w:r w:rsidRPr="0013178A">
      <w:rPr>
        <w:sz w:val="18"/>
        <w:szCs w:val="18"/>
      </w:rPr>
      <w:instrText xml:space="preserve"> PAGE   \* MERGEFORMAT </w:instrText>
    </w:r>
    <w:r w:rsidRPr="0013178A">
      <w:rPr>
        <w:sz w:val="18"/>
        <w:szCs w:val="18"/>
      </w:rPr>
      <w:fldChar w:fldCharType="separate"/>
    </w:r>
    <w:r>
      <w:rPr>
        <w:noProof/>
        <w:sz w:val="18"/>
        <w:szCs w:val="18"/>
      </w:rPr>
      <w:t>ii</w:t>
    </w:r>
    <w:r w:rsidRPr="0013178A">
      <w:rPr>
        <w:sz w:val="18"/>
        <w:szCs w:val="18"/>
      </w:rPr>
      <w:fldChar w:fldCharType="end"/>
    </w:r>
  </w:p>
  <w:p w:rsidR="00352406" w:rsidRPr="0014121E" w:rsidRDefault="00352406" w:rsidP="0014121E">
    <w:pPr>
      <w:pStyle w:val="Footer"/>
      <w:spacing w:before="0" w:after="0"/>
      <w:ind w:right="360"/>
      <w:rPr>
        <w:sz w:val="2"/>
        <w:szCs w:val="2"/>
      </w:rPr>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52406" w:rsidRDefault="00352406" w:rsidP="007B1B57">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352406" w:rsidRDefault="00352406" w:rsidP="004A61D9">
    <w:pPr>
      <w:pStyle w:val="Footer"/>
      <w:ind w:right="360"/>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52406" w:rsidRPr="004A61D9" w:rsidRDefault="00352406" w:rsidP="007B1B57">
    <w:pPr>
      <w:pStyle w:val="Footer"/>
      <w:framePr w:wrap="around" w:vAnchor="text" w:hAnchor="margin" w:xAlign="right" w:y="1"/>
      <w:rPr>
        <w:rStyle w:val="PageNumber"/>
        <w:color w:val="487139"/>
      </w:rPr>
    </w:pPr>
    <w:r w:rsidRPr="004A61D9">
      <w:rPr>
        <w:rStyle w:val="PageNumber"/>
        <w:color w:val="487139"/>
      </w:rPr>
      <w:fldChar w:fldCharType="begin"/>
    </w:r>
    <w:r w:rsidRPr="004A61D9">
      <w:rPr>
        <w:rStyle w:val="PageNumber"/>
        <w:color w:val="487139"/>
      </w:rPr>
      <w:instrText xml:space="preserve">PAGE  </w:instrText>
    </w:r>
    <w:r w:rsidRPr="004A61D9">
      <w:rPr>
        <w:rStyle w:val="PageNumber"/>
        <w:color w:val="487139"/>
      </w:rPr>
      <w:fldChar w:fldCharType="separate"/>
    </w:r>
    <w:r>
      <w:rPr>
        <w:rStyle w:val="PageNumber"/>
        <w:noProof/>
        <w:color w:val="487139"/>
      </w:rPr>
      <w:t>23</w:t>
    </w:r>
    <w:r w:rsidRPr="004A61D9">
      <w:rPr>
        <w:rStyle w:val="PageNumber"/>
        <w:color w:val="487139"/>
      </w:rPr>
      <w:fldChar w:fldCharType="end"/>
    </w:r>
  </w:p>
  <w:p w:rsidR="00352406" w:rsidRPr="0022623B" w:rsidRDefault="00352406" w:rsidP="004A61D9">
    <w:pPr>
      <w:pStyle w:val="Footer"/>
      <w:ind w:right="360"/>
      <w:rPr>
        <w:rStyle w:val="PageNumber"/>
        <w:rFonts w:ascii="Helvetica" w:hAnsi="Helvetica"/>
        <w:b/>
        <w:color w:val="487139"/>
      </w:rPr>
    </w:pPr>
    <w:r>
      <w:rPr>
        <w:rStyle w:val="PageNumber"/>
        <w:rFonts w:ascii="Helvetica" w:hAnsi="Helvetica"/>
        <w:b/>
        <w:color w:val="487139"/>
      </w:rPr>
      <w:t>22</w:t>
    </w:r>
  </w:p>
  <w:p w:rsidR="00352406" w:rsidRDefault="00352406" w:rsidP="0022623B">
    <w:pPr>
      <w:pStyle w:val="Footer"/>
      <w:ind w:right="360"/>
    </w:pP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52406" w:rsidRDefault="00352406">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52406" w:rsidRDefault="00352406">
      <w:r>
        <w:separator/>
      </w:r>
    </w:p>
  </w:footnote>
  <w:footnote w:type="continuationSeparator" w:id="0">
    <w:p w:rsidR="00352406" w:rsidRDefault="00352406">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52406" w:rsidRDefault="00352406">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49" type="#_x0000_t75" style="position:absolute;margin-left:0;margin-top:0;width:612pt;height:11in;z-index:-251663360;mso-position-horizontal:center;mso-position-horizontal-relative:margin;mso-position-vertical:center;mso-position-vertical-relative:margin" o:allowincell="f">
          <v:imagedata r:id="rId1" o:title=""/>
          <w10:wrap anchorx="margin" anchory="margin"/>
        </v:shape>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52406" w:rsidRDefault="00352406">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0" type="#_x0000_t75" style="position:absolute;margin-left:0;margin-top:0;width:612pt;height:11in;z-index:-251664384;mso-position-horizontal:center;mso-position-horizontal-relative:margin;mso-position-vertical:center;mso-position-vertical-relative:margin" o:allowincell="f">
          <v:imagedata r:id="rId1" o:title=""/>
          <w10:wrap anchorx="margin" anchory="margin"/>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52406" w:rsidRDefault="00352406">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5" o:spid="_x0000_s2051" type="#_x0000_t75" style="position:absolute;margin-left:0;margin-top:0;width:612pt;height:11in;z-index:-251661312;mso-position-horizontal:center;mso-position-horizontal-relative:margin;mso-position-vertical:center;mso-position-vertical-relative:margin" o:allowincell="f">
          <v:imagedata r:id="rId1" o:title=""/>
          <w10:wrap anchorx="margin" anchory="margin"/>
        </v:shape>
      </w:pict>
    </w: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52406" w:rsidRPr="00150E89" w:rsidRDefault="00352406" w:rsidP="00B96DA6">
    <w:pPr>
      <w:tabs>
        <w:tab w:val="left" w:pos="5797"/>
      </w:tabs>
      <w:rPr>
        <w:rFonts w:cs="Arial"/>
        <w:caps/>
        <w:color w:val="FFFFFF"/>
        <w:sz w:val="48"/>
        <w:szCs w:val="48"/>
      </w:rPr>
    </w:pPr>
    <w:r>
      <w:rPr>
        <w:noProof/>
      </w:rPr>
      <w:pict>
        <v:rect id="_x0000_s2052" style="position:absolute;margin-left:-54pt;margin-top:-36pt;width:612.95pt;height:1in;z-index:-251667456" fillcolor="#365f91" stroked="f"/>
      </w:pict>
    </w:r>
    <w:r>
      <w:rPr>
        <w:rFonts w:cs="Arial"/>
        <w:color w:val="FFFFFF"/>
        <w:sz w:val="48"/>
        <w:szCs w:val="48"/>
      </w:rPr>
      <w:t>Table of Contents</w:t>
    </w:r>
  </w:p>
  <w:p w:rsidR="00352406" w:rsidRPr="0014121E" w:rsidRDefault="00352406">
    <w:pPr>
      <w:pStyle w:val="Header"/>
      <w:rPr>
        <w:sz w:val="36"/>
        <w:szCs w:val="36"/>
      </w:rPr>
    </w:pP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52406" w:rsidRDefault="00352406">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4" o:spid="_x0000_s2053" type="#_x0000_t75" style="position:absolute;margin-left:0;margin-top:0;width:612pt;height:11in;z-index:-251662336;mso-position-horizontal:center;mso-position-horizontal-relative:margin;mso-position-vertical:center;mso-position-vertical-relative:margin" o:allowincell="f">
          <v:imagedata r:id="rId1" o:title=""/>
          <w10:wrap anchorx="margin" anchory="margin"/>
        </v:shape>
      </w:pict>
    </w: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52406" w:rsidRDefault="00352406" w:rsidP="00637C84">
    <w:pPr>
      <w:rPr>
        <w:rFonts w:cs="Arial"/>
        <w:noProof/>
        <w:color w:val="FFFFFF"/>
        <w:sz w:val="48"/>
        <w:szCs w:val="48"/>
      </w:rPr>
    </w:pPr>
    <w:r>
      <w:rPr>
        <w:noProof/>
      </w:rPr>
      <w:pict>
        <v:rect id="_x0000_s2054" style="position:absolute;margin-left:-1in;margin-top:-36pt;width:654pt;height:1in;z-index:-251652096" fillcolor="#365f91" stroked="f"/>
      </w:pict>
    </w:r>
    <w:r w:rsidRPr="00150E89">
      <w:rPr>
        <w:rFonts w:cs="Arial"/>
        <w:noProof/>
        <w:color w:val="FFFFFF"/>
        <w:sz w:val="48"/>
        <w:szCs w:val="48"/>
      </w:rPr>
      <w:t>Facilitator</w:t>
    </w:r>
    <w:r>
      <w:rPr>
        <w:rFonts w:cs="Arial"/>
        <w:noProof/>
        <w:color w:val="FFFFFF"/>
        <w:sz w:val="48"/>
        <w:szCs w:val="48"/>
      </w:rPr>
      <w:t>’s</w:t>
    </w:r>
    <w:r w:rsidRPr="00150E89">
      <w:rPr>
        <w:rFonts w:cs="Arial"/>
        <w:noProof/>
        <w:color w:val="FFFFFF"/>
        <w:sz w:val="48"/>
        <w:szCs w:val="48"/>
      </w:rPr>
      <w:t xml:space="preserve"> Guide</w:t>
    </w:r>
  </w:p>
  <w:p w:rsidR="00352406" w:rsidRPr="0014121E" w:rsidRDefault="00352406" w:rsidP="00B96DA6">
    <w:pPr>
      <w:tabs>
        <w:tab w:val="left" w:pos="5797"/>
      </w:tabs>
      <w:rPr>
        <w:rFonts w:cs="Arial"/>
        <w:caps/>
        <w:color w:val="FFFFFF"/>
        <w:sz w:val="36"/>
        <w:szCs w:val="36"/>
      </w:rPr>
    </w:pPr>
  </w:p>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52406" w:rsidRDefault="00352406">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7" o:spid="_x0000_s2055" type="#_x0000_t75" style="position:absolute;margin-left:0;margin-top:0;width:612pt;height:11in;z-index:-251659264;mso-position-horizontal:center;mso-position-horizontal-relative:margin;mso-position-vertical:center;mso-position-vertical-relative:margin" o:allowincell="f">
          <v:imagedata r:id="rId1" o:title=""/>
          <w10:wrap anchorx="margin" anchory="margin"/>
        </v:shape>
      </w:pict>
    </w:r>
  </w:p>
</w:hdr>
</file>

<file path=word/header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52406" w:rsidRDefault="00352406">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6" o:spid="_x0000_s2056" type="#_x0000_t75" style="position:absolute;margin-left:0;margin-top:0;width:612pt;height:11in;z-index:-251660288;mso-position-horizontal:center;mso-position-horizontal-relative:margin;mso-position-vertical:center;mso-position-vertical-relative:margin" o:allowincell="f">
          <v:imagedata r:id="rId1" o:title=""/>
          <w10:wrap anchorx="margin" anchory="margin"/>
        </v:shape>
      </w:pict>
    </w:r>
  </w:p>
</w:hdr>
</file>

<file path=word/header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52406" w:rsidRDefault="00352406">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0" o:spid="_x0000_s2057" type="#_x0000_t75" style="position:absolute;margin-left:0;margin-top:0;width:612pt;height:11in;z-index:-251657216;mso-position-horizontal:center;mso-position-horizontal-relative:margin;mso-position-vertical:center;mso-position-vertical-relative:margin" o:allowincell="f">
          <v:imagedata r:id="rId1" o:title=""/>
          <w10:wrap anchorx="margin" anchory="margin"/>
        </v:shape>
      </w:pict>
    </w:r>
  </w:p>
</w:hdr>
</file>

<file path=word/header1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52406" w:rsidRDefault="00352406" w:rsidP="00637C84">
    <w:pPr>
      <w:rPr>
        <w:rFonts w:cs="Arial"/>
        <w:noProof/>
        <w:color w:val="FFFFFF"/>
        <w:sz w:val="48"/>
        <w:szCs w:val="48"/>
      </w:rPr>
    </w:pPr>
    <w:r>
      <w:rPr>
        <w:noProof/>
      </w:rPr>
      <w:pict>
        <v:rect id="_x0000_s2058" style="position:absolute;margin-left:-90pt;margin-top:-36pt;width:636.8pt;height:1in;z-index:-251651072" fillcolor="#365f91" stroked="f"/>
      </w:pict>
    </w:r>
    <w:r w:rsidRPr="00150E89">
      <w:rPr>
        <w:rFonts w:cs="Arial"/>
        <w:noProof/>
        <w:color w:val="FFFFFF"/>
        <w:sz w:val="48"/>
        <w:szCs w:val="48"/>
      </w:rPr>
      <w:t>Facilitator</w:t>
    </w:r>
    <w:r>
      <w:rPr>
        <w:rFonts w:cs="Arial"/>
        <w:noProof/>
        <w:color w:val="FFFFFF"/>
        <w:sz w:val="48"/>
        <w:szCs w:val="48"/>
      </w:rPr>
      <w:t>’s</w:t>
    </w:r>
    <w:r w:rsidRPr="00150E89">
      <w:rPr>
        <w:rFonts w:cs="Arial"/>
        <w:noProof/>
        <w:color w:val="FFFFFF"/>
        <w:sz w:val="48"/>
        <w:szCs w:val="48"/>
      </w:rPr>
      <w:t xml:space="preserve"> Guide</w:t>
    </w:r>
  </w:p>
  <w:p w:rsidR="00352406" w:rsidRPr="0014121E" w:rsidRDefault="00352406" w:rsidP="00B96DA6">
    <w:pPr>
      <w:tabs>
        <w:tab w:val="left" w:pos="5797"/>
      </w:tabs>
      <w:rPr>
        <w:rFonts w:cs="Arial"/>
        <w:caps/>
        <w:color w:val="FFFFFF"/>
        <w:sz w:val="36"/>
        <w:szCs w:val="36"/>
      </w:rPr>
    </w:pPr>
  </w:p>
</w:hdr>
</file>

<file path=word/header1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52406" w:rsidRDefault="00352406">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9" o:spid="_x0000_s2059" type="#_x0000_t75" style="position:absolute;margin-left:0;margin-top:0;width:612pt;height:11in;z-index:-251658240;mso-position-horizontal:center;mso-position-horizontal-relative:margin;mso-position-vertical:center;mso-position-vertical-relative:margin" o:allowincell="f">
          <v:imagedata r:id="rId1" o:title=""/>
          <w10:wrap anchorx="margin" anchory="margin"/>
        </v:shape>
      </w:pict>
    </w:r>
  </w:p>
</w:hdr>
</file>

<file path=word/header1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52406" w:rsidRPr="00E800F3" w:rsidRDefault="00352406" w:rsidP="00E800F3">
    <w:pPr>
      <w:rPr>
        <w:rFonts w:cs="Arial"/>
        <w:noProof/>
        <w:color w:val="FFFFFF"/>
        <w:sz w:val="48"/>
        <w:szCs w:val="48"/>
      </w:rPr>
    </w:pPr>
    <w:r>
      <w:rPr>
        <w:noProof/>
      </w:rPr>
      <w:pict>
        <v:rect id="_x0000_s2060" style="position:absolute;margin-left:-90pt;margin-top:-36pt;width:636.8pt;height:1in;z-index:-251650048" fillcolor="#365f91" stroked="f"/>
      </w:pict>
    </w:r>
    <w:r>
      <w:rPr>
        <w:rFonts w:cs="Arial"/>
        <w:noProof/>
        <w:color w:val="FFFFFF"/>
        <w:sz w:val="48"/>
        <w:szCs w:val="48"/>
      </w:rPr>
      <w:t>Appendix A</w:t>
    </w:r>
  </w:p>
</w:hdr>
</file>

<file path=word/header1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52406" w:rsidRPr="0014121E" w:rsidRDefault="00352406" w:rsidP="00496AAE">
    <w:pPr>
      <w:tabs>
        <w:tab w:val="left" w:pos="5797"/>
      </w:tabs>
      <w:rPr>
        <w:rFonts w:cs="Arial"/>
        <w:noProof/>
        <w:color w:val="FFFFFF"/>
        <w:sz w:val="48"/>
        <w:szCs w:val="48"/>
      </w:rPr>
    </w:pPr>
    <w:r>
      <w:rPr>
        <w:noProof/>
      </w:rPr>
      <w:pict>
        <v:rect id="_x0000_s2061" style="position:absolute;margin-left:-77.95pt;margin-top:-35.95pt;width:636.8pt;height:1in;z-index:-251653120" fillcolor="#365f91" stroked="f"/>
      </w:pict>
    </w:r>
    <w:r w:rsidRPr="0014121E">
      <w:rPr>
        <w:rFonts w:cs="Arial"/>
        <w:noProof/>
        <w:color w:val="FFFFFF"/>
        <w:sz w:val="48"/>
        <w:szCs w:val="48"/>
      </w:rPr>
      <w:t>Appendix</w:t>
    </w:r>
    <w:r>
      <w:rPr>
        <w:rFonts w:cs="Arial"/>
        <w:noProof/>
        <w:color w:val="FFFFFF"/>
        <w:sz w:val="48"/>
        <w:szCs w:val="48"/>
      </w:rPr>
      <w:t xml:space="preserve"> B</w:t>
    </w:r>
  </w:p>
  <w:p w:rsidR="00352406" w:rsidRPr="0014121E" w:rsidRDefault="00352406" w:rsidP="00496AAE">
    <w:pPr>
      <w:tabs>
        <w:tab w:val="left" w:pos="5797"/>
      </w:tabs>
      <w:rPr>
        <w:rFonts w:cs="Arial"/>
        <w:noProof/>
        <w:color w:val="FFFFFF"/>
        <w:sz w:val="36"/>
        <w:szCs w:val="36"/>
      </w:rPr>
    </w:pPr>
  </w:p>
</w:hdr>
</file>

<file path=word/header1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52406" w:rsidRDefault="00352406">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 o:spid="_x0000_s2062" type="#_x0000_t75" style="position:absolute;margin-left:0;margin-top:0;width:612pt;height:11in;z-index:-251655168;mso-position-horizontal:center;mso-position-horizontal-relative:margin;mso-position-vertical:center;mso-position-vertical-relative:margin" o:allowincell="f">
          <v:imagedata r:id="rId1" o:title=""/>
          <w10:wrap anchorx="margin" anchory="margin"/>
        </v:shape>
      </w:pict>
    </w:r>
    <w:r>
      <w:rPr>
        <w:noProof/>
      </w:rPr>
      <w:pict>
        <v:shape id="WordPictureWatermark2" o:spid="_x0000_s2063" type="#_x0000_t75" style="position:absolute;margin-left:0;margin-top:0;width:612pt;height:11in;z-index:-251665408;mso-position-horizontal:center;mso-position-horizontal-relative:margin;mso-position-vertical:center;mso-position-vertical-relative:margin" o:allowincell="f">
          <v:imagedata r:id="rId2" o:title=""/>
          <w10:wrap anchorx="margin" anchory="margin"/>
        </v:shape>
      </w:pict>
    </w:r>
  </w:p>
</w:hdr>
</file>

<file path=word/header1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52406" w:rsidRPr="000C76D4" w:rsidRDefault="00352406">
    <w:pPr>
      <w:pStyle w:val="Header"/>
      <w:rPr>
        <w:rFonts w:ascii="Helvetica" w:hAnsi="Helvetica"/>
        <w:b/>
        <w:color w:val="FFFFFF"/>
        <w:sz w:val="52"/>
        <w:szCs w:val="52"/>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4" o:spid="_x0000_s2064" type="#_x0000_t75" style="position:absolute;margin-left:0;margin-top:0;width:612pt;height:11in;z-index:-251654144;mso-position-horizontal:center;mso-position-horizontal-relative:margin;mso-position-vertical:center;mso-position-vertical-relative:margin" o:allowincell="f">
          <v:imagedata r:id="rId1" o:title=""/>
          <w10:wrap anchorx="margin" anchory="margin"/>
        </v:shape>
      </w:pict>
    </w:r>
  </w:p>
</w:hdr>
</file>

<file path=word/header1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52406" w:rsidRDefault="00352406">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2" o:spid="_x0000_s2065" type="#_x0000_t75" style="position:absolute;margin-left:0;margin-top:0;width:612pt;height:11in;z-index:-251656192;mso-position-horizontal:center;mso-position-horizontal-relative:margin;mso-position-vertical:center;mso-position-vertical-relative:margin" o:allowincell="f">
          <v:imagedata r:id="rId1" o:title=""/>
          <w10:wrap anchorx="margin" anchory="margin"/>
        </v:shape>
      </w:pict>
    </w:r>
    <w:r>
      <w:rPr>
        <w:noProof/>
      </w:rPr>
      <w:pict>
        <v:shape id="WordPictureWatermark1" o:spid="_x0000_s2066" type="#_x0000_t75" style="position:absolute;margin-left:0;margin-top:0;width:612pt;height:11in;z-index:-251666432;mso-position-horizontal:center;mso-position-horizontal-relative:margin;mso-position-vertical:center;mso-position-vertical-relative:margin" o:allowincell="f">
          <v:imagedata r:id="rId2" o:title=""/>
          <w10:wrap anchorx="margin" anchory="margin"/>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3"/>
    <w:multiLevelType w:val="singleLevel"/>
    <w:tmpl w:val="1A96525C"/>
    <w:lvl w:ilvl="0">
      <w:start w:val="1"/>
      <w:numFmt w:val="bullet"/>
      <w:lvlText w:val=""/>
      <w:lvlJc w:val="left"/>
      <w:pPr>
        <w:tabs>
          <w:tab w:val="num" w:pos="720"/>
        </w:tabs>
        <w:ind w:left="720" w:hanging="360"/>
      </w:pPr>
      <w:rPr>
        <w:rFonts w:ascii="Symbol" w:hAnsi="Symbol" w:hint="default"/>
      </w:rPr>
    </w:lvl>
  </w:abstractNum>
  <w:abstractNum w:abstractNumId="1">
    <w:nsid w:val="01827B4A"/>
    <w:multiLevelType w:val="hybridMultilevel"/>
    <w:tmpl w:val="C464B912"/>
    <w:lvl w:ilvl="0" w:tplc="5BDC9394">
      <w:start w:val="1"/>
      <w:numFmt w:val="decimal"/>
      <w:lvlText w:val="%1."/>
      <w:lvlJc w:val="left"/>
      <w:pPr>
        <w:tabs>
          <w:tab w:val="num" w:pos="720"/>
        </w:tabs>
        <w:ind w:left="720"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
    <w:nsid w:val="01A416EF"/>
    <w:multiLevelType w:val="hybridMultilevel"/>
    <w:tmpl w:val="3A6830E4"/>
    <w:lvl w:ilvl="0" w:tplc="62EA269C">
      <w:start w:val="1"/>
      <w:numFmt w:val="decimal"/>
      <w:lvlText w:val="%1."/>
      <w:lvlJc w:val="left"/>
      <w:pPr>
        <w:tabs>
          <w:tab w:val="num" w:pos="720"/>
        </w:tabs>
        <w:ind w:left="720" w:hanging="360"/>
      </w:pPr>
      <w:rPr>
        <w:rFonts w:cs="Times New Roman"/>
        <w:b w:val="0"/>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3">
    <w:nsid w:val="09FA7C80"/>
    <w:multiLevelType w:val="hybridMultilevel"/>
    <w:tmpl w:val="058E99AE"/>
    <w:lvl w:ilvl="0" w:tplc="62EA269C">
      <w:start w:val="1"/>
      <w:numFmt w:val="decimal"/>
      <w:lvlText w:val="%1."/>
      <w:lvlJc w:val="left"/>
      <w:pPr>
        <w:tabs>
          <w:tab w:val="num" w:pos="720"/>
        </w:tabs>
        <w:ind w:left="720" w:hanging="360"/>
      </w:pPr>
      <w:rPr>
        <w:rFonts w:cs="Times New Roman"/>
        <w:b w:val="0"/>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4">
    <w:nsid w:val="0AA86E0F"/>
    <w:multiLevelType w:val="hybridMultilevel"/>
    <w:tmpl w:val="EB2CBD6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nsid w:val="0BE32F0D"/>
    <w:multiLevelType w:val="hybridMultilevel"/>
    <w:tmpl w:val="76143D04"/>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6">
    <w:nsid w:val="13002324"/>
    <w:multiLevelType w:val="hybridMultilevel"/>
    <w:tmpl w:val="D90E888A"/>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nsid w:val="165B534E"/>
    <w:multiLevelType w:val="hybridMultilevel"/>
    <w:tmpl w:val="3500C1BC"/>
    <w:lvl w:ilvl="0" w:tplc="34203684">
      <w:start w:val="1"/>
      <w:numFmt w:val="bullet"/>
      <w:lvlText w:val=""/>
      <w:lvlJc w:val="left"/>
      <w:pPr>
        <w:tabs>
          <w:tab w:val="num" w:pos="1080"/>
        </w:tabs>
        <w:ind w:left="1080" w:hanging="360"/>
      </w:pPr>
      <w:rPr>
        <w:rFonts w:ascii="Symbol" w:hAnsi="Symbol" w:hint="default"/>
      </w:rPr>
    </w:lvl>
    <w:lvl w:ilvl="1" w:tplc="0409000F">
      <w:start w:val="1"/>
      <w:numFmt w:val="decimal"/>
      <w:lvlText w:val="%2."/>
      <w:lvlJc w:val="left"/>
      <w:pPr>
        <w:tabs>
          <w:tab w:val="num" w:pos="1440"/>
        </w:tabs>
        <w:ind w:left="1440" w:hanging="360"/>
      </w:pPr>
      <w:rPr>
        <w:rFonts w:cs="Times New Roman"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nsid w:val="16CA0856"/>
    <w:multiLevelType w:val="hybridMultilevel"/>
    <w:tmpl w:val="07C8DEFE"/>
    <w:lvl w:ilvl="0" w:tplc="0409000F">
      <w:start w:val="1"/>
      <w:numFmt w:val="decimal"/>
      <w:lvlText w:val="%1."/>
      <w:lvlJc w:val="left"/>
      <w:pPr>
        <w:ind w:left="720" w:hanging="360"/>
      </w:pPr>
      <w:rPr>
        <w:rFonts w:cs="Times New Roman"/>
        <w:b w:val="0"/>
      </w:rPr>
    </w:lvl>
    <w:lvl w:ilvl="1" w:tplc="04090019">
      <w:start w:val="1"/>
      <w:numFmt w:val="lowerLetter"/>
      <w:lvlText w:val="%2."/>
      <w:lvlJc w:val="left"/>
      <w:pPr>
        <w:tabs>
          <w:tab w:val="num" w:pos="1260"/>
        </w:tabs>
        <w:ind w:left="1260" w:hanging="360"/>
      </w:pPr>
      <w:rPr>
        <w:rFonts w:cs="Times New Roman"/>
      </w:rPr>
    </w:lvl>
    <w:lvl w:ilvl="2" w:tplc="0409001B" w:tentative="1">
      <w:start w:val="1"/>
      <w:numFmt w:val="lowerRoman"/>
      <w:lvlText w:val="%3."/>
      <w:lvlJc w:val="right"/>
      <w:pPr>
        <w:tabs>
          <w:tab w:val="num" w:pos="1980"/>
        </w:tabs>
        <w:ind w:left="1980" w:hanging="180"/>
      </w:pPr>
      <w:rPr>
        <w:rFonts w:cs="Times New Roman"/>
      </w:rPr>
    </w:lvl>
    <w:lvl w:ilvl="3" w:tplc="0409000F" w:tentative="1">
      <w:start w:val="1"/>
      <w:numFmt w:val="decimal"/>
      <w:lvlText w:val="%4."/>
      <w:lvlJc w:val="left"/>
      <w:pPr>
        <w:tabs>
          <w:tab w:val="num" w:pos="2700"/>
        </w:tabs>
        <w:ind w:left="2700" w:hanging="360"/>
      </w:pPr>
      <w:rPr>
        <w:rFonts w:cs="Times New Roman"/>
      </w:rPr>
    </w:lvl>
    <w:lvl w:ilvl="4" w:tplc="04090019" w:tentative="1">
      <w:start w:val="1"/>
      <w:numFmt w:val="lowerLetter"/>
      <w:lvlText w:val="%5."/>
      <w:lvlJc w:val="left"/>
      <w:pPr>
        <w:tabs>
          <w:tab w:val="num" w:pos="3420"/>
        </w:tabs>
        <w:ind w:left="3420" w:hanging="360"/>
      </w:pPr>
      <w:rPr>
        <w:rFonts w:cs="Times New Roman"/>
      </w:rPr>
    </w:lvl>
    <w:lvl w:ilvl="5" w:tplc="0409001B" w:tentative="1">
      <w:start w:val="1"/>
      <w:numFmt w:val="lowerRoman"/>
      <w:lvlText w:val="%6."/>
      <w:lvlJc w:val="right"/>
      <w:pPr>
        <w:tabs>
          <w:tab w:val="num" w:pos="4140"/>
        </w:tabs>
        <w:ind w:left="4140" w:hanging="180"/>
      </w:pPr>
      <w:rPr>
        <w:rFonts w:cs="Times New Roman"/>
      </w:rPr>
    </w:lvl>
    <w:lvl w:ilvl="6" w:tplc="0409000F" w:tentative="1">
      <w:start w:val="1"/>
      <w:numFmt w:val="decimal"/>
      <w:lvlText w:val="%7."/>
      <w:lvlJc w:val="left"/>
      <w:pPr>
        <w:tabs>
          <w:tab w:val="num" w:pos="4860"/>
        </w:tabs>
        <w:ind w:left="4860" w:hanging="360"/>
      </w:pPr>
      <w:rPr>
        <w:rFonts w:cs="Times New Roman"/>
      </w:rPr>
    </w:lvl>
    <w:lvl w:ilvl="7" w:tplc="04090019" w:tentative="1">
      <w:start w:val="1"/>
      <w:numFmt w:val="lowerLetter"/>
      <w:lvlText w:val="%8."/>
      <w:lvlJc w:val="left"/>
      <w:pPr>
        <w:tabs>
          <w:tab w:val="num" w:pos="5580"/>
        </w:tabs>
        <w:ind w:left="5580" w:hanging="360"/>
      </w:pPr>
      <w:rPr>
        <w:rFonts w:cs="Times New Roman"/>
      </w:rPr>
    </w:lvl>
    <w:lvl w:ilvl="8" w:tplc="0409001B" w:tentative="1">
      <w:start w:val="1"/>
      <w:numFmt w:val="lowerRoman"/>
      <w:lvlText w:val="%9."/>
      <w:lvlJc w:val="right"/>
      <w:pPr>
        <w:tabs>
          <w:tab w:val="num" w:pos="6300"/>
        </w:tabs>
        <w:ind w:left="6300" w:hanging="180"/>
      </w:pPr>
      <w:rPr>
        <w:rFonts w:cs="Times New Roman"/>
      </w:rPr>
    </w:lvl>
  </w:abstractNum>
  <w:abstractNum w:abstractNumId="9">
    <w:nsid w:val="1C16359F"/>
    <w:multiLevelType w:val="hybridMultilevel"/>
    <w:tmpl w:val="A29EF4C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nsid w:val="1FC92883"/>
    <w:multiLevelType w:val="hybridMultilevel"/>
    <w:tmpl w:val="A3C68A06"/>
    <w:lvl w:ilvl="0" w:tplc="0409000F">
      <w:start w:val="1"/>
      <w:numFmt w:val="decimal"/>
      <w:lvlText w:val="%1."/>
      <w:lvlJc w:val="left"/>
      <w:pPr>
        <w:tabs>
          <w:tab w:val="num" w:pos="720"/>
        </w:tabs>
        <w:ind w:left="720"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1">
    <w:nsid w:val="24FA3570"/>
    <w:multiLevelType w:val="hybridMultilevel"/>
    <w:tmpl w:val="46882BAC"/>
    <w:lvl w:ilvl="0" w:tplc="0D5AA6FA">
      <w:start w:val="1"/>
      <w:numFmt w:val="lowerLetter"/>
      <w:pStyle w:val="listparenthesis"/>
      <w:lvlText w:val="%1)"/>
      <w:lvlJc w:val="left"/>
      <w:pPr>
        <w:ind w:left="1080" w:hanging="360"/>
      </w:pPr>
      <w:rPr>
        <w:rFonts w:cs="Times New Roman"/>
      </w:rPr>
    </w:lvl>
    <w:lvl w:ilvl="1" w:tplc="04090019">
      <w:start w:val="1"/>
      <w:numFmt w:val="lowerLetter"/>
      <w:lvlText w:val="%2."/>
      <w:lvlJc w:val="left"/>
      <w:pPr>
        <w:tabs>
          <w:tab w:val="num" w:pos="1620"/>
        </w:tabs>
        <w:ind w:left="1620" w:hanging="360"/>
      </w:pPr>
      <w:rPr>
        <w:rFonts w:cs="Times New Roman"/>
      </w:rPr>
    </w:lvl>
    <w:lvl w:ilvl="2" w:tplc="0409001B" w:tentative="1">
      <w:start w:val="1"/>
      <w:numFmt w:val="lowerRoman"/>
      <w:lvlText w:val="%3."/>
      <w:lvlJc w:val="right"/>
      <w:pPr>
        <w:tabs>
          <w:tab w:val="num" w:pos="2340"/>
        </w:tabs>
        <w:ind w:left="2340" w:hanging="180"/>
      </w:pPr>
      <w:rPr>
        <w:rFonts w:cs="Times New Roman"/>
      </w:rPr>
    </w:lvl>
    <w:lvl w:ilvl="3" w:tplc="0409000F" w:tentative="1">
      <w:start w:val="1"/>
      <w:numFmt w:val="decimal"/>
      <w:lvlText w:val="%4."/>
      <w:lvlJc w:val="left"/>
      <w:pPr>
        <w:tabs>
          <w:tab w:val="num" w:pos="3060"/>
        </w:tabs>
        <w:ind w:left="3060" w:hanging="360"/>
      </w:pPr>
      <w:rPr>
        <w:rFonts w:cs="Times New Roman"/>
      </w:rPr>
    </w:lvl>
    <w:lvl w:ilvl="4" w:tplc="04090019" w:tentative="1">
      <w:start w:val="1"/>
      <w:numFmt w:val="lowerLetter"/>
      <w:lvlText w:val="%5."/>
      <w:lvlJc w:val="left"/>
      <w:pPr>
        <w:tabs>
          <w:tab w:val="num" w:pos="3780"/>
        </w:tabs>
        <w:ind w:left="3780" w:hanging="360"/>
      </w:pPr>
      <w:rPr>
        <w:rFonts w:cs="Times New Roman"/>
      </w:rPr>
    </w:lvl>
    <w:lvl w:ilvl="5" w:tplc="0409001B" w:tentative="1">
      <w:start w:val="1"/>
      <w:numFmt w:val="lowerRoman"/>
      <w:lvlText w:val="%6."/>
      <w:lvlJc w:val="right"/>
      <w:pPr>
        <w:tabs>
          <w:tab w:val="num" w:pos="4500"/>
        </w:tabs>
        <w:ind w:left="4500" w:hanging="180"/>
      </w:pPr>
      <w:rPr>
        <w:rFonts w:cs="Times New Roman"/>
      </w:rPr>
    </w:lvl>
    <w:lvl w:ilvl="6" w:tplc="0409000F" w:tentative="1">
      <w:start w:val="1"/>
      <w:numFmt w:val="decimal"/>
      <w:lvlText w:val="%7."/>
      <w:lvlJc w:val="left"/>
      <w:pPr>
        <w:tabs>
          <w:tab w:val="num" w:pos="5220"/>
        </w:tabs>
        <w:ind w:left="5220" w:hanging="360"/>
      </w:pPr>
      <w:rPr>
        <w:rFonts w:cs="Times New Roman"/>
      </w:rPr>
    </w:lvl>
    <w:lvl w:ilvl="7" w:tplc="04090019" w:tentative="1">
      <w:start w:val="1"/>
      <w:numFmt w:val="lowerLetter"/>
      <w:lvlText w:val="%8."/>
      <w:lvlJc w:val="left"/>
      <w:pPr>
        <w:tabs>
          <w:tab w:val="num" w:pos="5940"/>
        </w:tabs>
        <w:ind w:left="5940" w:hanging="360"/>
      </w:pPr>
      <w:rPr>
        <w:rFonts w:cs="Times New Roman"/>
      </w:rPr>
    </w:lvl>
    <w:lvl w:ilvl="8" w:tplc="0409001B" w:tentative="1">
      <w:start w:val="1"/>
      <w:numFmt w:val="lowerRoman"/>
      <w:lvlText w:val="%9."/>
      <w:lvlJc w:val="right"/>
      <w:pPr>
        <w:tabs>
          <w:tab w:val="num" w:pos="6660"/>
        </w:tabs>
        <w:ind w:left="6660" w:hanging="180"/>
      </w:pPr>
      <w:rPr>
        <w:rFonts w:cs="Times New Roman"/>
      </w:rPr>
    </w:lvl>
  </w:abstractNum>
  <w:abstractNum w:abstractNumId="12">
    <w:nsid w:val="2C2964C4"/>
    <w:multiLevelType w:val="hybridMultilevel"/>
    <w:tmpl w:val="15EEA668"/>
    <w:lvl w:ilvl="0" w:tplc="34203684">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nsid w:val="30BD7D79"/>
    <w:multiLevelType w:val="hybridMultilevel"/>
    <w:tmpl w:val="CBC4D480"/>
    <w:lvl w:ilvl="0" w:tplc="5BDC9394">
      <w:start w:val="1"/>
      <w:numFmt w:val="decimal"/>
      <w:lvlText w:val="%1."/>
      <w:lvlJc w:val="left"/>
      <w:pPr>
        <w:tabs>
          <w:tab w:val="num" w:pos="720"/>
        </w:tabs>
        <w:ind w:left="720"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4">
    <w:nsid w:val="31FB21B3"/>
    <w:multiLevelType w:val="hybridMultilevel"/>
    <w:tmpl w:val="17BA8872"/>
    <w:lvl w:ilvl="0" w:tplc="0409000F">
      <w:start w:val="1"/>
      <w:numFmt w:val="decimal"/>
      <w:lvlText w:val="%1."/>
      <w:lvlJc w:val="left"/>
      <w:pPr>
        <w:ind w:left="547" w:hanging="360"/>
      </w:pPr>
      <w:rPr>
        <w:rFonts w:cs="Times New Roman"/>
      </w:rPr>
    </w:lvl>
    <w:lvl w:ilvl="1" w:tplc="04090019" w:tentative="1">
      <w:start w:val="1"/>
      <w:numFmt w:val="lowerLetter"/>
      <w:lvlText w:val="%2."/>
      <w:lvlJc w:val="left"/>
      <w:pPr>
        <w:ind w:left="1627" w:hanging="360"/>
      </w:pPr>
      <w:rPr>
        <w:rFonts w:cs="Times New Roman"/>
      </w:rPr>
    </w:lvl>
    <w:lvl w:ilvl="2" w:tplc="0409001B" w:tentative="1">
      <w:start w:val="1"/>
      <w:numFmt w:val="lowerRoman"/>
      <w:lvlText w:val="%3."/>
      <w:lvlJc w:val="right"/>
      <w:pPr>
        <w:ind w:left="2347" w:hanging="180"/>
      </w:pPr>
      <w:rPr>
        <w:rFonts w:cs="Times New Roman"/>
      </w:rPr>
    </w:lvl>
    <w:lvl w:ilvl="3" w:tplc="0409000F" w:tentative="1">
      <w:start w:val="1"/>
      <w:numFmt w:val="decimal"/>
      <w:lvlText w:val="%4."/>
      <w:lvlJc w:val="left"/>
      <w:pPr>
        <w:ind w:left="3067" w:hanging="360"/>
      </w:pPr>
      <w:rPr>
        <w:rFonts w:cs="Times New Roman"/>
      </w:rPr>
    </w:lvl>
    <w:lvl w:ilvl="4" w:tplc="04090019" w:tentative="1">
      <w:start w:val="1"/>
      <w:numFmt w:val="lowerLetter"/>
      <w:lvlText w:val="%5."/>
      <w:lvlJc w:val="left"/>
      <w:pPr>
        <w:ind w:left="3787" w:hanging="360"/>
      </w:pPr>
      <w:rPr>
        <w:rFonts w:cs="Times New Roman"/>
      </w:rPr>
    </w:lvl>
    <w:lvl w:ilvl="5" w:tplc="0409001B" w:tentative="1">
      <w:start w:val="1"/>
      <w:numFmt w:val="lowerRoman"/>
      <w:lvlText w:val="%6."/>
      <w:lvlJc w:val="right"/>
      <w:pPr>
        <w:ind w:left="4507" w:hanging="180"/>
      </w:pPr>
      <w:rPr>
        <w:rFonts w:cs="Times New Roman"/>
      </w:rPr>
    </w:lvl>
    <w:lvl w:ilvl="6" w:tplc="0409000F" w:tentative="1">
      <w:start w:val="1"/>
      <w:numFmt w:val="decimal"/>
      <w:lvlText w:val="%7."/>
      <w:lvlJc w:val="left"/>
      <w:pPr>
        <w:ind w:left="5227" w:hanging="360"/>
      </w:pPr>
      <w:rPr>
        <w:rFonts w:cs="Times New Roman"/>
      </w:rPr>
    </w:lvl>
    <w:lvl w:ilvl="7" w:tplc="04090019" w:tentative="1">
      <w:start w:val="1"/>
      <w:numFmt w:val="lowerLetter"/>
      <w:lvlText w:val="%8."/>
      <w:lvlJc w:val="left"/>
      <w:pPr>
        <w:ind w:left="5947" w:hanging="360"/>
      </w:pPr>
      <w:rPr>
        <w:rFonts w:cs="Times New Roman"/>
      </w:rPr>
    </w:lvl>
    <w:lvl w:ilvl="8" w:tplc="0409001B" w:tentative="1">
      <w:start w:val="1"/>
      <w:numFmt w:val="lowerRoman"/>
      <w:lvlText w:val="%9."/>
      <w:lvlJc w:val="right"/>
      <w:pPr>
        <w:ind w:left="6667" w:hanging="180"/>
      </w:pPr>
      <w:rPr>
        <w:rFonts w:cs="Times New Roman"/>
      </w:rPr>
    </w:lvl>
  </w:abstractNum>
  <w:abstractNum w:abstractNumId="15">
    <w:nsid w:val="32371730"/>
    <w:multiLevelType w:val="multilevel"/>
    <w:tmpl w:val="F4061AAA"/>
    <w:lvl w:ilvl="0">
      <w:start w:val="1"/>
      <w:numFmt w:val="bullet"/>
      <w:pStyle w:val="Bullet1"/>
      <w:lvlText w:val=""/>
      <w:lvlJc w:val="left"/>
      <w:pPr>
        <w:ind w:left="810" w:hanging="360"/>
      </w:pPr>
      <w:rPr>
        <w:rFonts w:ascii="Wingdings" w:hAnsi="Wingdings" w:hint="default"/>
        <w:b w:val="0"/>
        <w:i w:val="0"/>
        <w:color w:val="auto"/>
        <w:sz w:val="24"/>
      </w:rPr>
    </w:lvl>
    <w:lvl w:ilvl="1">
      <w:start w:val="1"/>
      <w:numFmt w:val="bullet"/>
      <w:lvlText w:val=""/>
      <w:lvlJc w:val="left"/>
      <w:pPr>
        <w:ind w:left="461" w:hanging="216"/>
      </w:pPr>
      <w:rPr>
        <w:rFonts w:ascii="Wingdings" w:hAnsi="Wingdings" w:hint="default"/>
        <w:b w:val="0"/>
        <w:i w:val="0"/>
        <w:color w:val="438086"/>
        <w:sz w:val="12"/>
      </w:rPr>
    </w:lvl>
    <w:lvl w:ilvl="2">
      <w:start w:val="1"/>
      <w:numFmt w:val="bullet"/>
      <w:lvlText w:val=""/>
      <w:lvlJc w:val="left"/>
      <w:pPr>
        <w:ind w:left="706" w:hanging="216"/>
      </w:pPr>
      <w:rPr>
        <w:rFonts w:ascii="Symbol" w:hAnsi="Symbol" w:hint="default"/>
        <w:b w:val="0"/>
        <w:i w:val="0"/>
        <w:color w:val="53548A"/>
        <w:sz w:val="16"/>
      </w:rPr>
    </w:lvl>
    <w:lvl w:ilvl="3">
      <w:start w:val="1"/>
      <w:numFmt w:val="bullet"/>
      <w:lvlText w:val=""/>
      <w:lvlJc w:val="left"/>
      <w:pPr>
        <w:ind w:left="951" w:hanging="216"/>
      </w:pPr>
      <w:rPr>
        <w:rFonts w:ascii="Symbol" w:hAnsi="Symbol" w:hint="default"/>
        <w:b w:val="0"/>
        <w:i w:val="0"/>
        <w:color w:val="53548A"/>
        <w:sz w:val="16"/>
      </w:rPr>
    </w:lvl>
    <w:lvl w:ilvl="4">
      <w:start w:val="1"/>
      <w:numFmt w:val="bullet"/>
      <w:lvlText w:val=""/>
      <w:lvlJc w:val="left"/>
      <w:pPr>
        <w:ind w:left="1196" w:hanging="216"/>
      </w:pPr>
      <w:rPr>
        <w:rFonts w:ascii="Symbol" w:hAnsi="Symbol" w:hint="default"/>
        <w:color w:val="53548A"/>
        <w:sz w:val="16"/>
      </w:rPr>
    </w:lvl>
    <w:lvl w:ilvl="5">
      <w:start w:val="1"/>
      <w:numFmt w:val="bullet"/>
      <w:lvlText w:val=""/>
      <w:lvlJc w:val="left"/>
      <w:pPr>
        <w:ind w:left="1441" w:hanging="216"/>
      </w:pPr>
      <w:rPr>
        <w:rFonts w:ascii="Symbol" w:hAnsi="Symbol" w:hint="default"/>
        <w:color w:val="53548A"/>
        <w:sz w:val="16"/>
      </w:rPr>
    </w:lvl>
    <w:lvl w:ilvl="6">
      <w:start w:val="1"/>
      <w:numFmt w:val="bullet"/>
      <w:lvlText w:val=""/>
      <w:lvlJc w:val="left"/>
      <w:pPr>
        <w:ind w:left="1686" w:hanging="216"/>
      </w:pPr>
      <w:rPr>
        <w:rFonts w:ascii="Symbol" w:hAnsi="Symbol" w:hint="default"/>
        <w:color w:val="53548A"/>
        <w:sz w:val="16"/>
      </w:rPr>
    </w:lvl>
    <w:lvl w:ilvl="7">
      <w:start w:val="1"/>
      <w:numFmt w:val="bullet"/>
      <w:lvlText w:val=""/>
      <w:lvlJc w:val="left"/>
      <w:pPr>
        <w:ind w:left="1931" w:hanging="216"/>
      </w:pPr>
      <w:rPr>
        <w:rFonts w:ascii="Symbol" w:hAnsi="Symbol" w:hint="default"/>
        <w:color w:val="53548A"/>
        <w:sz w:val="16"/>
      </w:rPr>
    </w:lvl>
    <w:lvl w:ilvl="8">
      <w:start w:val="1"/>
      <w:numFmt w:val="bullet"/>
      <w:lvlText w:val=""/>
      <w:lvlJc w:val="left"/>
      <w:pPr>
        <w:ind w:left="2176" w:hanging="216"/>
      </w:pPr>
      <w:rPr>
        <w:rFonts w:ascii="Symbol" w:hAnsi="Symbol" w:hint="default"/>
        <w:color w:val="53548A"/>
        <w:sz w:val="16"/>
      </w:rPr>
    </w:lvl>
  </w:abstractNum>
  <w:abstractNum w:abstractNumId="16">
    <w:nsid w:val="3DAA6083"/>
    <w:multiLevelType w:val="hybridMultilevel"/>
    <w:tmpl w:val="74461466"/>
    <w:lvl w:ilvl="0" w:tplc="F94809B2">
      <w:start w:val="1"/>
      <w:numFmt w:val="decimal"/>
      <w:lvlText w:val="%1."/>
      <w:lvlJc w:val="left"/>
      <w:pPr>
        <w:ind w:left="547" w:hanging="360"/>
      </w:pPr>
      <w:rPr>
        <w:rFonts w:cs="Times New Roman"/>
      </w:rPr>
    </w:lvl>
    <w:lvl w:ilvl="1" w:tplc="51CC959C" w:tentative="1">
      <w:start w:val="1"/>
      <w:numFmt w:val="lowerLetter"/>
      <w:lvlText w:val="%2."/>
      <w:lvlJc w:val="left"/>
      <w:pPr>
        <w:ind w:left="1627" w:hanging="360"/>
      </w:pPr>
      <w:rPr>
        <w:rFonts w:cs="Times New Roman"/>
      </w:rPr>
    </w:lvl>
    <w:lvl w:ilvl="2" w:tplc="E4FE73B2" w:tentative="1">
      <w:start w:val="1"/>
      <w:numFmt w:val="lowerRoman"/>
      <w:lvlText w:val="%3."/>
      <w:lvlJc w:val="right"/>
      <w:pPr>
        <w:ind w:left="2347" w:hanging="180"/>
      </w:pPr>
      <w:rPr>
        <w:rFonts w:cs="Times New Roman"/>
      </w:rPr>
    </w:lvl>
    <w:lvl w:ilvl="3" w:tplc="0CEE5F48" w:tentative="1">
      <w:start w:val="1"/>
      <w:numFmt w:val="decimal"/>
      <w:lvlText w:val="%4."/>
      <w:lvlJc w:val="left"/>
      <w:pPr>
        <w:ind w:left="3067" w:hanging="360"/>
      </w:pPr>
      <w:rPr>
        <w:rFonts w:cs="Times New Roman"/>
      </w:rPr>
    </w:lvl>
    <w:lvl w:ilvl="4" w:tplc="E4EE11F6" w:tentative="1">
      <w:start w:val="1"/>
      <w:numFmt w:val="lowerLetter"/>
      <w:lvlText w:val="%5."/>
      <w:lvlJc w:val="left"/>
      <w:pPr>
        <w:ind w:left="3787" w:hanging="360"/>
      </w:pPr>
      <w:rPr>
        <w:rFonts w:cs="Times New Roman"/>
      </w:rPr>
    </w:lvl>
    <w:lvl w:ilvl="5" w:tplc="5CBAAE06" w:tentative="1">
      <w:start w:val="1"/>
      <w:numFmt w:val="lowerRoman"/>
      <w:lvlText w:val="%6."/>
      <w:lvlJc w:val="right"/>
      <w:pPr>
        <w:ind w:left="4507" w:hanging="180"/>
      </w:pPr>
      <w:rPr>
        <w:rFonts w:cs="Times New Roman"/>
      </w:rPr>
    </w:lvl>
    <w:lvl w:ilvl="6" w:tplc="8738D14A" w:tentative="1">
      <w:start w:val="1"/>
      <w:numFmt w:val="decimal"/>
      <w:lvlText w:val="%7."/>
      <w:lvlJc w:val="left"/>
      <w:pPr>
        <w:ind w:left="5227" w:hanging="360"/>
      </w:pPr>
      <w:rPr>
        <w:rFonts w:cs="Times New Roman"/>
      </w:rPr>
    </w:lvl>
    <w:lvl w:ilvl="7" w:tplc="892CD9B6" w:tentative="1">
      <w:start w:val="1"/>
      <w:numFmt w:val="lowerLetter"/>
      <w:lvlText w:val="%8."/>
      <w:lvlJc w:val="left"/>
      <w:pPr>
        <w:ind w:left="5947" w:hanging="360"/>
      </w:pPr>
      <w:rPr>
        <w:rFonts w:cs="Times New Roman"/>
      </w:rPr>
    </w:lvl>
    <w:lvl w:ilvl="8" w:tplc="DE063AEE" w:tentative="1">
      <w:start w:val="1"/>
      <w:numFmt w:val="lowerRoman"/>
      <w:lvlText w:val="%9."/>
      <w:lvlJc w:val="right"/>
      <w:pPr>
        <w:ind w:left="6667" w:hanging="180"/>
      </w:pPr>
      <w:rPr>
        <w:rFonts w:cs="Times New Roman"/>
      </w:rPr>
    </w:lvl>
  </w:abstractNum>
  <w:abstractNum w:abstractNumId="17">
    <w:nsid w:val="44AF251F"/>
    <w:multiLevelType w:val="hybridMultilevel"/>
    <w:tmpl w:val="C1FEC986"/>
    <w:lvl w:ilvl="0" w:tplc="0409000F">
      <w:start w:val="1"/>
      <w:numFmt w:val="decimal"/>
      <w:lvlText w:val="%1."/>
      <w:lvlJc w:val="left"/>
      <w:pPr>
        <w:ind w:left="547" w:hanging="360"/>
      </w:pPr>
      <w:rPr>
        <w:rFonts w:cs="Times New Roman"/>
      </w:rPr>
    </w:lvl>
    <w:lvl w:ilvl="1" w:tplc="04090019" w:tentative="1">
      <w:start w:val="1"/>
      <w:numFmt w:val="lowerLetter"/>
      <w:lvlText w:val="%2."/>
      <w:lvlJc w:val="left"/>
      <w:pPr>
        <w:ind w:left="1627" w:hanging="360"/>
      </w:pPr>
      <w:rPr>
        <w:rFonts w:cs="Times New Roman"/>
      </w:rPr>
    </w:lvl>
    <w:lvl w:ilvl="2" w:tplc="0409001B" w:tentative="1">
      <w:start w:val="1"/>
      <w:numFmt w:val="lowerRoman"/>
      <w:lvlText w:val="%3."/>
      <w:lvlJc w:val="right"/>
      <w:pPr>
        <w:ind w:left="2347" w:hanging="180"/>
      </w:pPr>
      <w:rPr>
        <w:rFonts w:cs="Times New Roman"/>
      </w:rPr>
    </w:lvl>
    <w:lvl w:ilvl="3" w:tplc="0409000F" w:tentative="1">
      <w:start w:val="1"/>
      <w:numFmt w:val="decimal"/>
      <w:lvlText w:val="%4."/>
      <w:lvlJc w:val="left"/>
      <w:pPr>
        <w:ind w:left="3067" w:hanging="360"/>
      </w:pPr>
      <w:rPr>
        <w:rFonts w:cs="Times New Roman"/>
      </w:rPr>
    </w:lvl>
    <w:lvl w:ilvl="4" w:tplc="04090019" w:tentative="1">
      <w:start w:val="1"/>
      <w:numFmt w:val="lowerLetter"/>
      <w:lvlText w:val="%5."/>
      <w:lvlJc w:val="left"/>
      <w:pPr>
        <w:ind w:left="3787" w:hanging="360"/>
      </w:pPr>
      <w:rPr>
        <w:rFonts w:cs="Times New Roman"/>
      </w:rPr>
    </w:lvl>
    <w:lvl w:ilvl="5" w:tplc="0409001B" w:tentative="1">
      <w:start w:val="1"/>
      <w:numFmt w:val="lowerRoman"/>
      <w:lvlText w:val="%6."/>
      <w:lvlJc w:val="right"/>
      <w:pPr>
        <w:ind w:left="4507" w:hanging="180"/>
      </w:pPr>
      <w:rPr>
        <w:rFonts w:cs="Times New Roman"/>
      </w:rPr>
    </w:lvl>
    <w:lvl w:ilvl="6" w:tplc="0409000F" w:tentative="1">
      <w:start w:val="1"/>
      <w:numFmt w:val="decimal"/>
      <w:lvlText w:val="%7."/>
      <w:lvlJc w:val="left"/>
      <w:pPr>
        <w:ind w:left="5227" w:hanging="360"/>
      </w:pPr>
      <w:rPr>
        <w:rFonts w:cs="Times New Roman"/>
      </w:rPr>
    </w:lvl>
    <w:lvl w:ilvl="7" w:tplc="04090019" w:tentative="1">
      <w:start w:val="1"/>
      <w:numFmt w:val="lowerLetter"/>
      <w:lvlText w:val="%8."/>
      <w:lvlJc w:val="left"/>
      <w:pPr>
        <w:ind w:left="5947" w:hanging="360"/>
      </w:pPr>
      <w:rPr>
        <w:rFonts w:cs="Times New Roman"/>
      </w:rPr>
    </w:lvl>
    <w:lvl w:ilvl="8" w:tplc="0409001B" w:tentative="1">
      <w:start w:val="1"/>
      <w:numFmt w:val="lowerRoman"/>
      <w:lvlText w:val="%9."/>
      <w:lvlJc w:val="right"/>
      <w:pPr>
        <w:ind w:left="6667" w:hanging="180"/>
      </w:pPr>
      <w:rPr>
        <w:rFonts w:cs="Times New Roman"/>
      </w:rPr>
    </w:lvl>
  </w:abstractNum>
  <w:abstractNum w:abstractNumId="18">
    <w:nsid w:val="466677FB"/>
    <w:multiLevelType w:val="hybridMultilevel"/>
    <w:tmpl w:val="5C0A6BF2"/>
    <w:lvl w:ilvl="0" w:tplc="0409000F">
      <w:start w:val="1"/>
      <w:numFmt w:val="decimal"/>
      <w:lvlText w:val="%1."/>
      <w:lvlJc w:val="left"/>
      <w:pPr>
        <w:ind w:left="547" w:hanging="360"/>
      </w:pPr>
      <w:rPr>
        <w:rFonts w:cs="Times New Roman"/>
      </w:rPr>
    </w:lvl>
    <w:lvl w:ilvl="1" w:tplc="04090019" w:tentative="1">
      <w:start w:val="1"/>
      <w:numFmt w:val="lowerLetter"/>
      <w:lvlText w:val="%2."/>
      <w:lvlJc w:val="left"/>
      <w:pPr>
        <w:ind w:left="1627" w:hanging="360"/>
      </w:pPr>
      <w:rPr>
        <w:rFonts w:cs="Times New Roman"/>
      </w:rPr>
    </w:lvl>
    <w:lvl w:ilvl="2" w:tplc="0409001B" w:tentative="1">
      <w:start w:val="1"/>
      <w:numFmt w:val="lowerRoman"/>
      <w:lvlText w:val="%3."/>
      <w:lvlJc w:val="right"/>
      <w:pPr>
        <w:ind w:left="2347" w:hanging="180"/>
      </w:pPr>
      <w:rPr>
        <w:rFonts w:cs="Times New Roman"/>
      </w:rPr>
    </w:lvl>
    <w:lvl w:ilvl="3" w:tplc="0409000F" w:tentative="1">
      <w:start w:val="1"/>
      <w:numFmt w:val="decimal"/>
      <w:lvlText w:val="%4."/>
      <w:lvlJc w:val="left"/>
      <w:pPr>
        <w:ind w:left="3067" w:hanging="360"/>
      </w:pPr>
      <w:rPr>
        <w:rFonts w:cs="Times New Roman"/>
      </w:rPr>
    </w:lvl>
    <w:lvl w:ilvl="4" w:tplc="04090019" w:tentative="1">
      <w:start w:val="1"/>
      <w:numFmt w:val="lowerLetter"/>
      <w:lvlText w:val="%5."/>
      <w:lvlJc w:val="left"/>
      <w:pPr>
        <w:ind w:left="3787" w:hanging="360"/>
      </w:pPr>
      <w:rPr>
        <w:rFonts w:cs="Times New Roman"/>
      </w:rPr>
    </w:lvl>
    <w:lvl w:ilvl="5" w:tplc="0409001B" w:tentative="1">
      <w:start w:val="1"/>
      <w:numFmt w:val="lowerRoman"/>
      <w:lvlText w:val="%6."/>
      <w:lvlJc w:val="right"/>
      <w:pPr>
        <w:ind w:left="4507" w:hanging="180"/>
      </w:pPr>
      <w:rPr>
        <w:rFonts w:cs="Times New Roman"/>
      </w:rPr>
    </w:lvl>
    <w:lvl w:ilvl="6" w:tplc="0409000F" w:tentative="1">
      <w:start w:val="1"/>
      <w:numFmt w:val="decimal"/>
      <w:lvlText w:val="%7."/>
      <w:lvlJc w:val="left"/>
      <w:pPr>
        <w:ind w:left="5227" w:hanging="360"/>
      </w:pPr>
      <w:rPr>
        <w:rFonts w:cs="Times New Roman"/>
      </w:rPr>
    </w:lvl>
    <w:lvl w:ilvl="7" w:tplc="04090019" w:tentative="1">
      <w:start w:val="1"/>
      <w:numFmt w:val="lowerLetter"/>
      <w:lvlText w:val="%8."/>
      <w:lvlJc w:val="left"/>
      <w:pPr>
        <w:ind w:left="5947" w:hanging="360"/>
      </w:pPr>
      <w:rPr>
        <w:rFonts w:cs="Times New Roman"/>
      </w:rPr>
    </w:lvl>
    <w:lvl w:ilvl="8" w:tplc="0409001B" w:tentative="1">
      <w:start w:val="1"/>
      <w:numFmt w:val="lowerRoman"/>
      <w:lvlText w:val="%9."/>
      <w:lvlJc w:val="right"/>
      <w:pPr>
        <w:ind w:left="6667" w:hanging="180"/>
      </w:pPr>
      <w:rPr>
        <w:rFonts w:cs="Times New Roman"/>
      </w:rPr>
    </w:lvl>
  </w:abstractNum>
  <w:abstractNum w:abstractNumId="19">
    <w:nsid w:val="500222B9"/>
    <w:multiLevelType w:val="hybridMultilevel"/>
    <w:tmpl w:val="9C12E84C"/>
    <w:lvl w:ilvl="0" w:tplc="0409000F">
      <w:start w:val="1"/>
      <w:numFmt w:val="decimal"/>
      <w:lvlText w:val="%1."/>
      <w:lvlJc w:val="left"/>
      <w:pPr>
        <w:tabs>
          <w:tab w:val="num" w:pos="720"/>
        </w:tabs>
        <w:ind w:left="720"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0">
    <w:nsid w:val="58F03E4D"/>
    <w:multiLevelType w:val="hybridMultilevel"/>
    <w:tmpl w:val="8E640440"/>
    <w:lvl w:ilvl="0" w:tplc="0409000F">
      <w:start w:val="1"/>
      <w:numFmt w:val="decimal"/>
      <w:lvlText w:val="%1."/>
      <w:lvlJc w:val="left"/>
      <w:pPr>
        <w:tabs>
          <w:tab w:val="num" w:pos="720"/>
        </w:tabs>
        <w:ind w:left="720"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1">
    <w:nsid w:val="5D537B73"/>
    <w:multiLevelType w:val="hybridMultilevel"/>
    <w:tmpl w:val="5EE606B2"/>
    <w:lvl w:ilvl="0" w:tplc="0409000F">
      <w:start w:val="1"/>
      <w:numFmt w:val="decimal"/>
      <w:lvlText w:val="%1."/>
      <w:lvlJc w:val="left"/>
      <w:pPr>
        <w:tabs>
          <w:tab w:val="num" w:pos="720"/>
        </w:tabs>
        <w:ind w:left="720"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2">
    <w:nsid w:val="5DF01DA5"/>
    <w:multiLevelType w:val="hybridMultilevel"/>
    <w:tmpl w:val="E11CAA2A"/>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3">
    <w:nsid w:val="601717EA"/>
    <w:multiLevelType w:val="hybridMultilevel"/>
    <w:tmpl w:val="37CA8874"/>
    <w:lvl w:ilvl="0" w:tplc="0409000F">
      <w:start w:val="1"/>
      <w:numFmt w:val="decimal"/>
      <w:lvlText w:val="%1."/>
      <w:lvlJc w:val="left"/>
      <w:pPr>
        <w:tabs>
          <w:tab w:val="num" w:pos="720"/>
        </w:tabs>
        <w:ind w:left="720"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4">
    <w:nsid w:val="62940B66"/>
    <w:multiLevelType w:val="hybridMultilevel"/>
    <w:tmpl w:val="78E21B40"/>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5">
    <w:nsid w:val="65287305"/>
    <w:multiLevelType w:val="hybridMultilevel"/>
    <w:tmpl w:val="AF7E0F64"/>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6">
    <w:nsid w:val="6B7525DC"/>
    <w:multiLevelType w:val="hybridMultilevel"/>
    <w:tmpl w:val="A47EFA02"/>
    <w:lvl w:ilvl="0" w:tplc="5380EEAA">
      <w:start w:val="30"/>
      <w:numFmt w:val="bullet"/>
      <w:lvlText w:val="-"/>
      <w:lvlJc w:val="left"/>
      <w:pPr>
        <w:ind w:left="356" w:hanging="360"/>
      </w:pPr>
      <w:rPr>
        <w:rFonts w:ascii="Arial" w:eastAsia="Times New Roman" w:hAnsi="Arial" w:hint="default"/>
      </w:rPr>
    </w:lvl>
    <w:lvl w:ilvl="1" w:tplc="04090003" w:tentative="1">
      <w:start w:val="1"/>
      <w:numFmt w:val="bullet"/>
      <w:lvlText w:val="o"/>
      <w:lvlJc w:val="left"/>
      <w:pPr>
        <w:ind w:left="1076" w:hanging="360"/>
      </w:pPr>
      <w:rPr>
        <w:rFonts w:ascii="Courier New" w:hAnsi="Courier New" w:hint="default"/>
      </w:rPr>
    </w:lvl>
    <w:lvl w:ilvl="2" w:tplc="04090005" w:tentative="1">
      <w:start w:val="1"/>
      <w:numFmt w:val="bullet"/>
      <w:lvlText w:val=""/>
      <w:lvlJc w:val="left"/>
      <w:pPr>
        <w:ind w:left="1796" w:hanging="360"/>
      </w:pPr>
      <w:rPr>
        <w:rFonts w:ascii="Wingdings" w:hAnsi="Wingdings" w:hint="default"/>
      </w:rPr>
    </w:lvl>
    <w:lvl w:ilvl="3" w:tplc="04090001" w:tentative="1">
      <w:start w:val="1"/>
      <w:numFmt w:val="bullet"/>
      <w:lvlText w:val=""/>
      <w:lvlJc w:val="left"/>
      <w:pPr>
        <w:ind w:left="2516" w:hanging="360"/>
      </w:pPr>
      <w:rPr>
        <w:rFonts w:ascii="Symbol" w:hAnsi="Symbol" w:hint="default"/>
      </w:rPr>
    </w:lvl>
    <w:lvl w:ilvl="4" w:tplc="04090003" w:tentative="1">
      <w:start w:val="1"/>
      <w:numFmt w:val="bullet"/>
      <w:lvlText w:val="o"/>
      <w:lvlJc w:val="left"/>
      <w:pPr>
        <w:ind w:left="3236" w:hanging="360"/>
      </w:pPr>
      <w:rPr>
        <w:rFonts w:ascii="Courier New" w:hAnsi="Courier New" w:hint="default"/>
      </w:rPr>
    </w:lvl>
    <w:lvl w:ilvl="5" w:tplc="04090005" w:tentative="1">
      <w:start w:val="1"/>
      <w:numFmt w:val="bullet"/>
      <w:lvlText w:val=""/>
      <w:lvlJc w:val="left"/>
      <w:pPr>
        <w:ind w:left="3956" w:hanging="360"/>
      </w:pPr>
      <w:rPr>
        <w:rFonts w:ascii="Wingdings" w:hAnsi="Wingdings" w:hint="default"/>
      </w:rPr>
    </w:lvl>
    <w:lvl w:ilvl="6" w:tplc="04090001" w:tentative="1">
      <w:start w:val="1"/>
      <w:numFmt w:val="bullet"/>
      <w:lvlText w:val=""/>
      <w:lvlJc w:val="left"/>
      <w:pPr>
        <w:ind w:left="4676" w:hanging="360"/>
      </w:pPr>
      <w:rPr>
        <w:rFonts w:ascii="Symbol" w:hAnsi="Symbol" w:hint="default"/>
      </w:rPr>
    </w:lvl>
    <w:lvl w:ilvl="7" w:tplc="04090003" w:tentative="1">
      <w:start w:val="1"/>
      <w:numFmt w:val="bullet"/>
      <w:lvlText w:val="o"/>
      <w:lvlJc w:val="left"/>
      <w:pPr>
        <w:ind w:left="5396" w:hanging="360"/>
      </w:pPr>
      <w:rPr>
        <w:rFonts w:ascii="Courier New" w:hAnsi="Courier New" w:hint="default"/>
      </w:rPr>
    </w:lvl>
    <w:lvl w:ilvl="8" w:tplc="04090005" w:tentative="1">
      <w:start w:val="1"/>
      <w:numFmt w:val="bullet"/>
      <w:lvlText w:val=""/>
      <w:lvlJc w:val="left"/>
      <w:pPr>
        <w:ind w:left="6116" w:hanging="360"/>
      </w:pPr>
      <w:rPr>
        <w:rFonts w:ascii="Wingdings" w:hAnsi="Wingdings" w:hint="default"/>
      </w:rPr>
    </w:lvl>
  </w:abstractNum>
  <w:abstractNum w:abstractNumId="27">
    <w:nsid w:val="723D6249"/>
    <w:multiLevelType w:val="hybridMultilevel"/>
    <w:tmpl w:val="E11CAA2A"/>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8">
    <w:nsid w:val="78175C2E"/>
    <w:multiLevelType w:val="hybridMultilevel"/>
    <w:tmpl w:val="28DCC590"/>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9">
    <w:nsid w:val="7ABF4ADE"/>
    <w:multiLevelType w:val="hybridMultilevel"/>
    <w:tmpl w:val="C79AE3C8"/>
    <w:lvl w:ilvl="0" w:tplc="0409000F">
      <w:start w:val="1"/>
      <w:numFmt w:val="upperLetter"/>
      <w:pStyle w:val="HandbookHeading2"/>
      <w:lvlText w:val="%1."/>
      <w:lvlJc w:val="left"/>
      <w:pPr>
        <w:tabs>
          <w:tab w:val="num" w:pos="720"/>
        </w:tabs>
        <w:ind w:left="720" w:hanging="360"/>
      </w:pPr>
      <w:rPr>
        <w:rFonts w:ascii="Arial Narrow" w:hAnsi="Arial Narrow" w:cs="Times New Roman" w:hint="default"/>
        <w:b/>
        <w:i w:val="0"/>
        <w:sz w:val="24"/>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30">
    <w:nsid w:val="7DA4625E"/>
    <w:multiLevelType w:val="hybridMultilevel"/>
    <w:tmpl w:val="FC52A392"/>
    <w:lvl w:ilvl="0" w:tplc="77405FDA">
      <w:start w:val="1"/>
      <w:numFmt w:val="bullet"/>
      <w:lvlText w:val=""/>
      <w:lvlJc w:val="left"/>
      <w:pPr>
        <w:ind w:left="720" w:hanging="360"/>
      </w:pPr>
      <w:rPr>
        <w:rFonts w:ascii="Symbol" w:hAnsi="Symbol" w:hint="default"/>
      </w:rPr>
    </w:lvl>
    <w:lvl w:ilvl="1" w:tplc="04090019" w:tentative="1">
      <w:start w:val="1"/>
      <w:numFmt w:val="bullet"/>
      <w:lvlText w:val="o"/>
      <w:lvlJc w:val="left"/>
      <w:pPr>
        <w:ind w:left="1440" w:hanging="360"/>
      </w:pPr>
      <w:rPr>
        <w:rFonts w:ascii="Courier New" w:hAnsi="Courier New" w:hint="default"/>
      </w:rPr>
    </w:lvl>
    <w:lvl w:ilvl="2" w:tplc="0409001B" w:tentative="1">
      <w:start w:val="1"/>
      <w:numFmt w:val="bullet"/>
      <w:lvlText w:val=""/>
      <w:lvlJc w:val="left"/>
      <w:pPr>
        <w:ind w:left="2160" w:hanging="360"/>
      </w:pPr>
      <w:rPr>
        <w:rFonts w:ascii="Wingdings" w:hAnsi="Wingdings" w:hint="default"/>
      </w:rPr>
    </w:lvl>
    <w:lvl w:ilvl="3" w:tplc="0409000F" w:tentative="1">
      <w:start w:val="1"/>
      <w:numFmt w:val="bullet"/>
      <w:lvlText w:val=""/>
      <w:lvlJc w:val="left"/>
      <w:pPr>
        <w:ind w:left="2880" w:hanging="360"/>
      </w:pPr>
      <w:rPr>
        <w:rFonts w:ascii="Symbol" w:hAnsi="Symbol" w:hint="default"/>
      </w:rPr>
    </w:lvl>
    <w:lvl w:ilvl="4" w:tplc="04090019" w:tentative="1">
      <w:start w:val="1"/>
      <w:numFmt w:val="bullet"/>
      <w:lvlText w:val="o"/>
      <w:lvlJc w:val="left"/>
      <w:pPr>
        <w:ind w:left="3600" w:hanging="360"/>
      </w:pPr>
      <w:rPr>
        <w:rFonts w:ascii="Courier New" w:hAnsi="Courier New" w:hint="default"/>
      </w:rPr>
    </w:lvl>
    <w:lvl w:ilvl="5" w:tplc="0409001B" w:tentative="1">
      <w:start w:val="1"/>
      <w:numFmt w:val="bullet"/>
      <w:lvlText w:val=""/>
      <w:lvlJc w:val="left"/>
      <w:pPr>
        <w:ind w:left="4320" w:hanging="360"/>
      </w:pPr>
      <w:rPr>
        <w:rFonts w:ascii="Wingdings" w:hAnsi="Wingdings" w:hint="default"/>
      </w:rPr>
    </w:lvl>
    <w:lvl w:ilvl="6" w:tplc="0409000F" w:tentative="1">
      <w:start w:val="1"/>
      <w:numFmt w:val="bullet"/>
      <w:lvlText w:val=""/>
      <w:lvlJc w:val="left"/>
      <w:pPr>
        <w:ind w:left="5040" w:hanging="360"/>
      </w:pPr>
      <w:rPr>
        <w:rFonts w:ascii="Symbol" w:hAnsi="Symbol" w:hint="default"/>
      </w:rPr>
    </w:lvl>
    <w:lvl w:ilvl="7" w:tplc="04090019" w:tentative="1">
      <w:start w:val="1"/>
      <w:numFmt w:val="bullet"/>
      <w:lvlText w:val="o"/>
      <w:lvlJc w:val="left"/>
      <w:pPr>
        <w:ind w:left="5760" w:hanging="360"/>
      </w:pPr>
      <w:rPr>
        <w:rFonts w:ascii="Courier New" w:hAnsi="Courier New" w:hint="default"/>
      </w:rPr>
    </w:lvl>
    <w:lvl w:ilvl="8" w:tplc="0409001B" w:tentative="1">
      <w:start w:val="1"/>
      <w:numFmt w:val="bullet"/>
      <w:lvlText w:val=""/>
      <w:lvlJc w:val="left"/>
      <w:pPr>
        <w:ind w:left="6480" w:hanging="360"/>
      </w:pPr>
      <w:rPr>
        <w:rFonts w:ascii="Wingdings" w:hAnsi="Wingdings" w:hint="default"/>
      </w:rPr>
    </w:lvl>
  </w:abstractNum>
  <w:abstractNum w:abstractNumId="31">
    <w:nsid w:val="7DAE4B63"/>
    <w:multiLevelType w:val="hybridMultilevel"/>
    <w:tmpl w:val="65FE31EE"/>
    <w:lvl w:ilvl="0" w:tplc="04090005">
      <w:start w:val="1"/>
      <w:numFmt w:val="bullet"/>
      <w:lvlText w:val=""/>
      <w:lvlJc w:val="left"/>
      <w:pPr>
        <w:ind w:left="547" w:hanging="360"/>
      </w:pPr>
      <w:rPr>
        <w:rFonts w:ascii="Wingdings" w:hAnsi="Wingdings" w:hint="default"/>
      </w:rPr>
    </w:lvl>
    <w:lvl w:ilvl="1" w:tplc="04090003">
      <w:start w:val="1"/>
      <w:numFmt w:val="lowerLetter"/>
      <w:lvlText w:val="%2."/>
      <w:lvlJc w:val="left"/>
      <w:pPr>
        <w:ind w:left="1627" w:hanging="360"/>
      </w:pPr>
      <w:rPr>
        <w:rFonts w:cs="Times New Roman"/>
      </w:rPr>
    </w:lvl>
    <w:lvl w:ilvl="2" w:tplc="04090005" w:tentative="1">
      <w:start w:val="1"/>
      <w:numFmt w:val="lowerRoman"/>
      <w:lvlText w:val="%3."/>
      <w:lvlJc w:val="right"/>
      <w:pPr>
        <w:ind w:left="2347" w:hanging="180"/>
      </w:pPr>
      <w:rPr>
        <w:rFonts w:cs="Times New Roman"/>
      </w:rPr>
    </w:lvl>
    <w:lvl w:ilvl="3" w:tplc="04090001" w:tentative="1">
      <w:start w:val="1"/>
      <w:numFmt w:val="decimal"/>
      <w:lvlText w:val="%4."/>
      <w:lvlJc w:val="left"/>
      <w:pPr>
        <w:ind w:left="3067" w:hanging="360"/>
      </w:pPr>
      <w:rPr>
        <w:rFonts w:cs="Times New Roman"/>
      </w:rPr>
    </w:lvl>
    <w:lvl w:ilvl="4" w:tplc="04090003" w:tentative="1">
      <w:start w:val="1"/>
      <w:numFmt w:val="lowerLetter"/>
      <w:lvlText w:val="%5."/>
      <w:lvlJc w:val="left"/>
      <w:pPr>
        <w:ind w:left="3787" w:hanging="360"/>
      </w:pPr>
      <w:rPr>
        <w:rFonts w:cs="Times New Roman"/>
      </w:rPr>
    </w:lvl>
    <w:lvl w:ilvl="5" w:tplc="04090005" w:tentative="1">
      <w:start w:val="1"/>
      <w:numFmt w:val="lowerRoman"/>
      <w:lvlText w:val="%6."/>
      <w:lvlJc w:val="right"/>
      <w:pPr>
        <w:ind w:left="4507" w:hanging="180"/>
      </w:pPr>
      <w:rPr>
        <w:rFonts w:cs="Times New Roman"/>
      </w:rPr>
    </w:lvl>
    <w:lvl w:ilvl="6" w:tplc="04090001" w:tentative="1">
      <w:start w:val="1"/>
      <w:numFmt w:val="decimal"/>
      <w:lvlText w:val="%7."/>
      <w:lvlJc w:val="left"/>
      <w:pPr>
        <w:ind w:left="5227" w:hanging="360"/>
      </w:pPr>
      <w:rPr>
        <w:rFonts w:cs="Times New Roman"/>
      </w:rPr>
    </w:lvl>
    <w:lvl w:ilvl="7" w:tplc="04090003" w:tentative="1">
      <w:start w:val="1"/>
      <w:numFmt w:val="lowerLetter"/>
      <w:lvlText w:val="%8."/>
      <w:lvlJc w:val="left"/>
      <w:pPr>
        <w:ind w:left="5947" w:hanging="360"/>
      </w:pPr>
      <w:rPr>
        <w:rFonts w:cs="Times New Roman"/>
      </w:rPr>
    </w:lvl>
    <w:lvl w:ilvl="8" w:tplc="04090005" w:tentative="1">
      <w:start w:val="1"/>
      <w:numFmt w:val="lowerRoman"/>
      <w:lvlText w:val="%9."/>
      <w:lvlJc w:val="right"/>
      <w:pPr>
        <w:ind w:left="6667" w:hanging="180"/>
      </w:pPr>
      <w:rPr>
        <w:rFonts w:cs="Times New Roman"/>
      </w:rPr>
    </w:lvl>
  </w:abstractNum>
  <w:abstractNum w:abstractNumId="32">
    <w:nsid w:val="7E4167BA"/>
    <w:multiLevelType w:val="hybridMultilevel"/>
    <w:tmpl w:val="1A8CF47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0"/>
  </w:num>
  <w:num w:numId="3">
    <w:abstractNumId w:val="0"/>
  </w:num>
  <w:num w:numId="4">
    <w:abstractNumId w:val="0"/>
  </w:num>
  <w:num w:numId="5">
    <w:abstractNumId w:val="0"/>
  </w:num>
  <w:num w:numId="6">
    <w:abstractNumId w:val="0"/>
  </w:num>
  <w:num w:numId="7">
    <w:abstractNumId w:val="0"/>
  </w:num>
  <w:num w:numId="8">
    <w:abstractNumId w:val="0"/>
  </w:num>
  <w:num w:numId="9">
    <w:abstractNumId w:val="13"/>
  </w:num>
  <w:num w:numId="10">
    <w:abstractNumId w:val="29"/>
  </w:num>
  <w:num w:numId="11">
    <w:abstractNumId w:val="0"/>
  </w:num>
  <w:num w:numId="12">
    <w:abstractNumId w:val="24"/>
  </w:num>
  <w:num w:numId="13">
    <w:abstractNumId w:val="15"/>
  </w:num>
  <w:num w:numId="14">
    <w:abstractNumId w:val="25"/>
  </w:num>
  <w:num w:numId="15">
    <w:abstractNumId w:val="19"/>
  </w:num>
  <w:num w:numId="16">
    <w:abstractNumId w:val="31"/>
  </w:num>
  <w:num w:numId="17">
    <w:abstractNumId w:val="31"/>
    <w:lvlOverride w:ilvl="0">
      <w:startOverride w:val="1"/>
    </w:lvlOverride>
  </w:num>
  <w:num w:numId="18">
    <w:abstractNumId w:val="17"/>
  </w:num>
  <w:num w:numId="19">
    <w:abstractNumId w:val="16"/>
  </w:num>
  <w:num w:numId="20">
    <w:abstractNumId w:val="14"/>
  </w:num>
  <w:num w:numId="21">
    <w:abstractNumId w:val="18"/>
  </w:num>
  <w:num w:numId="22">
    <w:abstractNumId w:val="30"/>
  </w:num>
  <w:num w:numId="23">
    <w:abstractNumId w:val="2"/>
  </w:num>
  <w:num w:numId="24">
    <w:abstractNumId w:val="4"/>
  </w:num>
  <w:num w:numId="25">
    <w:abstractNumId w:val="9"/>
  </w:num>
  <w:num w:numId="26">
    <w:abstractNumId w:val="12"/>
  </w:num>
  <w:num w:numId="27">
    <w:abstractNumId w:val="6"/>
  </w:num>
  <w:num w:numId="28">
    <w:abstractNumId w:val="7"/>
  </w:num>
  <w:num w:numId="29">
    <w:abstractNumId w:val="1"/>
  </w:num>
  <w:num w:numId="30">
    <w:abstractNumId w:val="23"/>
  </w:num>
  <w:num w:numId="31">
    <w:abstractNumId w:val="31"/>
    <w:lvlOverride w:ilvl="0">
      <w:startOverride w:val="1"/>
    </w:lvlOverride>
  </w:num>
  <w:num w:numId="32">
    <w:abstractNumId w:val="31"/>
    <w:lvlOverride w:ilvl="0">
      <w:startOverride w:val="1"/>
    </w:lvlOverride>
  </w:num>
  <w:num w:numId="33">
    <w:abstractNumId w:val="3"/>
  </w:num>
  <w:num w:numId="34">
    <w:abstractNumId w:val="31"/>
    <w:lvlOverride w:ilvl="0">
      <w:startOverride w:val="1"/>
    </w:lvlOverride>
  </w:num>
  <w:num w:numId="35">
    <w:abstractNumId w:val="32"/>
  </w:num>
  <w:num w:numId="36">
    <w:abstractNumId w:val="28"/>
  </w:num>
  <w:num w:numId="37">
    <w:abstractNumId w:val="31"/>
    <w:lvlOverride w:ilvl="0">
      <w:startOverride w:val="1"/>
    </w:lvlOverride>
  </w:num>
  <w:num w:numId="38">
    <w:abstractNumId w:val="26"/>
  </w:num>
  <w:num w:numId="39">
    <w:abstractNumId w:val="22"/>
  </w:num>
  <w:num w:numId="40">
    <w:abstractNumId w:val="11"/>
  </w:num>
  <w:num w:numId="41">
    <w:abstractNumId w:val="8"/>
  </w:num>
  <w:num w:numId="42">
    <w:abstractNumId w:val="27"/>
  </w:num>
  <w:num w:numId="43">
    <w:abstractNumId w:val="5"/>
  </w:num>
  <w:num w:numId="44">
    <w:abstractNumId w:val="21"/>
  </w:num>
  <w:num w:numId="45">
    <w:abstractNumId w:val="10"/>
  </w:num>
  <w:num w:numId="46">
    <w:abstractNumId w:val="20"/>
  </w:num>
  <w:numIdMacAtCleanup w:val="9"/>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5"/>
  <w:displayBackgroundShape/>
  <w:stylePaneFormatFilter w:val="3F01"/>
  <w:defaultTabStop w:val="720"/>
  <w:drawingGridHorizontalSpacing w:val="120"/>
  <w:displayHorizontalDrawingGridEvery w:val="2"/>
  <w:characterSpacingControl w:val="doNotCompress"/>
  <w:hdrShapeDefaults>
    <o:shapedefaults v:ext="edit" spidmax="2067"/>
    <o:shapelayout v:ext="edit">
      <o:idmap v:ext="edit" data="2"/>
    </o:shapelayout>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A77F86"/>
    <w:rsid w:val="00001144"/>
    <w:rsid w:val="000024CD"/>
    <w:rsid w:val="00002F09"/>
    <w:rsid w:val="0000382C"/>
    <w:rsid w:val="00004425"/>
    <w:rsid w:val="00005126"/>
    <w:rsid w:val="00005DF4"/>
    <w:rsid w:val="000064F5"/>
    <w:rsid w:val="00026A78"/>
    <w:rsid w:val="000323E2"/>
    <w:rsid w:val="00032605"/>
    <w:rsid w:val="0003300D"/>
    <w:rsid w:val="0003657B"/>
    <w:rsid w:val="000408C8"/>
    <w:rsid w:val="00041EBC"/>
    <w:rsid w:val="00053BDB"/>
    <w:rsid w:val="00053F37"/>
    <w:rsid w:val="000542A8"/>
    <w:rsid w:val="00054B6A"/>
    <w:rsid w:val="00057B5D"/>
    <w:rsid w:val="0006052A"/>
    <w:rsid w:val="000608C1"/>
    <w:rsid w:val="0006355C"/>
    <w:rsid w:val="0006480D"/>
    <w:rsid w:val="00072821"/>
    <w:rsid w:val="0007362D"/>
    <w:rsid w:val="00074737"/>
    <w:rsid w:val="00075073"/>
    <w:rsid w:val="000761C7"/>
    <w:rsid w:val="00077DFE"/>
    <w:rsid w:val="00081148"/>
    <w:rsid w:val="00083782"/>
    <w:rsid w:val="00083B97"/>
    <w:rsid w:val="00083CB6"/>
    <w:rsid w:val="000844BB"/>
    <w:rsid w:val="00085022"/>
    <w:rsid w:val="000876BE"/>
    <w:rsid w:val="0008787F"/>
    <w:rsid w:val="00090260"/>
    <w:rsid w:val="00090607"/>
    <w:rsid w:val="0009286E"/>
    <w:rsid w:val="00093F25"/>
    <w:rsid w:val="000979C6"/>
    <w:rsid w:val="000A0555"/>
    <w:rsid w:val="000A2F66"/>
    <w:rsid w:val="000A3BCB"/>
    <w:rsid w:val="000A3E27"/>
    <w:rsid w:val="000A5937"/>
    <w:rsid w:val="000A78CC"/>
    <w:rsid w:val="000B3C15"/>
    <w:rsid w:val="000B4297"/>
    <w:rsid w:val="000B5C5C"/>
    <w:rsid w:val="000C2331"/>
    <w:rsid w:val="000C2811"/>
    <w:rsid w:val="000C6378"/>
    <w:rsid w:val="000C6BF4"/>
    <w:rsid w:val="000C76D4"/>
    <w:rsid w:val="000C7D23"/>
    <w:rsid w:val="000D01C2"/>
    <w:rsid w:val="000D10E8"/>
    <w:rsid w:val="000D182A"/>
    <w:rsid w:val="000D1FEC"/>
    <w:rsid w:val="000D23E9"/>
    <w:rsid w:val="000D47B7"/>
    <w:rsid w:val="000D66FB"/>
    <w:rsid w:val="000D7ACC"/>
    <w:rsid w:val="000E0883"/>
    <w:rsid w:val="000E2488"/>
    <w:rsid w:val="000E3BD6"/>
    <w:rsid w:val="000E3C63"/>
    <w:rsid w:val="000E44A7"/>
    <w:rsid w:val="000E5BC3"/>
    <w:rsid w:val="000E7108"/>
    <w:rsid w:val="000F13B7"/>
    <w:rsid w:val="000F15DE"/>
    <w:rsid w:val="000F329F"/>
    <w:rsid w:val="000F618D"/>
    <w:rsid w:val="000F68C7"/>
    <w:rsid w:val="000F7898"/>
    <w:rsid w:val="0010095E"/>
    <w:rsid w:val="00102D3F"/>
    <w:rsid w:val="00104610"/>
    <w:rsid w:val="0010512A"/>
    <w:rsid w:val="00105843"/>
    <w:rsid w:val="00107B98"/>
    <w:rsid w:val="001115CC"/>
    <w:rsid w:val="0011314E"/>
    <w:rsid w:val="00115B30"/>
    <w:rsid w:val="0011645A"/>
    <w:rsid w:val="00116B64"/>
    <w:rsid w:val="00117C09"/>
    <w:rsid w:val="00120A24"/>
    <w:rsid w:val="001212A9"/>
    <w:rsid w:val="00121BE3"/>
    <w:rsid w:val="0013027B"/>
    <w:rsid w:val="00130E8A"/>
    <w:rsid w:val="0013178A"/>
    <w:rsid w:val="00134567"/>
    <w:rsid w:val="00134624"/>
    <w:rsid w:val="00135124"/>
    <w:rsid w:val="0014121E"/>
    <w:rsid w:val="00142599"/>
    <w:rsid w:val="00144970"/>
    <w:rsid w:val="001466A3"/>
    <w:rsid w:val="00146AD2"/>
    <w:rsid w:val="00150E89"/>
    <w:rsid w:val="001517EC"/>
    <w:rsid w:val="00151BFF"/>
    <w:rsid w:val="00152D65"/>
    <w:rsid w:val="001553A6"/>
    <w:rsid w:val="001561DB"/>
    <w:rsid w:val="0016145E"/>
    <w:rsid w:val="00163263"/>
    <w:rsid w:val="00167884"/>
    <w:rsid w:val="001705F5"/>
    <w:rsid w:val="0017080E"/>
    <w:rsid w:val="0017548E"/>
    <w:rsid w:val="0017657D"/>
    <w:rsid w:val="00176842"/>
    <w:rsid w:val="00177BFE"/>
    <w:rsid w:val="00180C59"/>
    <w:rsid w:val="0018607D"/>
    <w:rsid w:val="00187889"/>
    <w:rsid w:val="001879CE"/>
    <w:rsid w:val="00187D5B"/>
    <w:rsid w:val="00190EFA"/>
    <w:rsid w:val="00191526"/>
    <w:rsid w:val="0019571F"/>
    <w:rsid w:val="00195A19"/>
    <w:rsid w:val="001A1E6D"/>
    <w:rsid w:val="001A3643"/>
    <w:rsid w:val="001A4645"/>
    <w:rsid w:val="001A4A5D"/>
    <w:rsid w:val="001A656C"/>
    <w:rsid w:val="001A7223"/>
    <w:rsid w:val="001A75C1"/>
    <w:rsid w:val="001A7AD2"/>
    <w:rsid w:val="001B02E8"/>
    <w:rsid w:val="001B05FD"/>
    <w:rsid w:val="001B3BB3"/>
    <w:rsid w:val="001B3BCE"/>
    <w:rsid w:val="001C0879"/>
    <w:rsid w:val="001C2BFA"/>
    <w:rsid w:val="001C46EF"/>
    <w:rsid w:val="001C5B06"/>
    <w:rsid w:val="001D0553"/>
    <w:rsid w:val="001D158C"/>
    <w:rsid w:val="001D199A"/>
    <w:rsid w:val="001D6606"/>
    <w:rsid w:val="001D6A4E"/>
    <w:rsid w:val="001E0A58"/>
    <w:rsid w:val="001E57F3"/>
    <w:rsid w:val="001E5AC2"/>
    <w:rsid w:val="001E6EC7"/>
    <w:rsid w:val="001F0AC4"/>
    <w:rsid w:val="001F2F05"/>
    <w:rsid w:val="001F3604"/>
    <w:rsid w:val="001F46EE"/>
    <w:rsid w:val="001F5111"/>
    <w:rsid w:val="00204EF0"/>
    <w:rsid w:val="002063DD"/>
    <w:rsid w:val="00206B4F"/>
    <w:rsid w:val="002125B5"/>
    <w:rsid w:val="00213F2E"/>
    <w:rsid w:val="00214EC5"/>
    <w:rsid w:val="00217CED"/>
    <w:rsid w:val="00222448"/>
    <w:rsid w:val="00224942"/>
    <w:rsid w:val="00224FBF"/>
    <w:rsid w:val="002251F3"/>
    <w:rsid w:val="00225C23"/>
    <w:rsid w:val="0022623B"/>
    <w:rsid w:val="002305BC"/>
    <w:rsid w:val="002315A0"/>
    <w:rsid w:val="00231A66"/>
    <w:rsid w:val="0023688A"/>
    <w:rsid w:val="00241142"/>
    <w:rsid w:val="00242EF2"/>
    <w:rsid w:val="002449C6"/>
    <w:rsid w:val="002454CC"/>
    <w:rsid w:val="00253A1C"/>
    <w:rsid w:val="00255782"/>
    <w:rsid w:val="00257035"/>
    <w:rsid w:val="002570FA"/>
    <w:rsid w:val="0026133C"/>
    <w:rsid w:val="00262BDB"/>
    <w:rsid w:val="0026599F"/>
    <w:rsid w:val="002664C9"/>
    <w:rsid w:val="002703CE"/>
    <w:rsid w:val="0027305F"/>
    <w:rsid w:val="0027706C"/>
    <w:rsid w:val="002847A4"/>
    <w:rsid w:val="002856C5"/>
    <w:rsid w:val="0029111D"/>
    <w:rsid w:val="00291682"/>
    <w:rsid w:val="00295675"/>
    <w:rsid w:val="00295B34"/>
    <w:rsid w:val="00297109"/>
    <w:rsid w:val="00297B72"/>
    <w:rsid w:val="002A13EC"/>
    <w:rsid w:val="002A19F0"/>
    <w:rsid w:val="002A2CEE"/>
    <w:rsid w:val="002A34C4"/>
    <w:rsid w:val="002A46E5"/>
    <w:rsid w:val="002A547F"/>
    <w:rsid w:val="002A5C46"/>
    <w:rsid w:val="002A6E32"/>
    <w:rsid w:val="002B1F07"/>
    <w:rsid w:val="002B2230"/>
    <w:rsid w:val="002B3F38"/>
    <w:rsid w:val="002B5C33"/>
    <w:rsid w:val="002B77E1"/>
    <w:rsid w:val="002C0837"/>
    <w:rsid w:val="002C11D9"/>
    <w:rsid w:val="002C12BF"/>
    <w:rsid w:val="002C2AF7"/>
    <w:rsid w:val="002C4280"/>
    <w:rsid w:val="002C57FC"/>
    <w:rsid w:val="002C7A0B"/>
    <w:rsid w:val="002C7A28"/>
    <w:rsid w:val="002D1DB7"/>
    <w:rsid w:val="002D48C1"/>
    <w:rsid w:val="002D72C2"/>
    <w:rsid w:val="002E0C59"/>
    <w:rsid w:val="002E1F47"/>
    <w:rsid w:val="002E31CE"/>
    <w:rsid w:val="002E568A"/>
    <w:rsid w:val="002E5BFA"/>
    <w:rsid w:val="002F1062"/>
    <w:rsid w:val="002F1EC0"/>
    <w:rsid w:val="002F3A67"/>
    <w:rsid w:val="002F7814"/>
    <w:rsid w:val="003004AF"/>
    <w:rsid w:val="00300C9A"/>
    <w:rsid w:val="00300DBA"/>
    <w:rsid w:val="0030112E"/>
    <w:rsid w:val="0030120B"/>
    <w:rsid w:val="00302E0C"/>
    <w:rsid w:val="0030343D"/>
    <w:rsid w:val="00304AC6"/>
    <w:rsid w:val="00304B81"/>
    <w:rsid w:val="00305EF1"/>
    <w:rsid w:val="00306FCA"/>
    <w:rsid w:val="003114DF"/>
    <w:rsid w:val="00311F98"/>
    <w:rsid w:val="00312015"/>
    <w:rsid w:val="00314992"/>
    <w:rsid w:val="00315D7B"/>
    <w:rsid w:val="003163D0"/>
    <w:rsid w:val="003179C1"/>
    <w:rsid w:val="00320795"/>
    <w:rsid w:val="0032233F"/>
    <w:rsid w:val="0032388D"/>
    <w:rsid w:val="0032429B"/>
    <w:rsid w:val="0032461A"/>
    <w:rsid w:val="0032687F"/>
    <w:rsid w:val="003318BD"/>
    <w:rsid w:val="00336760"/>
    <w:rsid w:val="0033743F"/>
    <w:rsid w:val="00340DC2"/>
    <w:rsid w:val="003412AD"/>
    <w:rsid w:val="00345430"/>
    <w:rsid w:val="00346BFC"/>
    <w:rsid w:val="00352005"/>
    <w:rsid w:val="00352406"/>
    <w:rsid w:val="00352B50"/>
    <w:rsid w:val="00352B60"/>
    <w:rsid w:val="003547FA"/>
    <w:rsid w:val="00357FA9"/>
    <w:rsid w:val="0036447A"/>
    <w:rsid w:val="00365814"/>
    <w:rsid w:val="00365FAC"/>
    <w:rsid w:val="00366F8B"/>
    <w:rsid w:val="003700C0"/>
    <w:rsid w:val="00370D87"/>
    <w:rsid w:val="00370D9F"/>
    <w:rsid w:val="003717E1"/>
    <w:rsid w:val="00372005"/>
    <w:rsid w:val="003725A7"/>
    <w:rsid w:val="003752B3"/>
    <w:rsid w:val="00375AEC"/>
    <w:rsid w:val="003765F1"/>
    <w:rsid w:val="003904F9"/>
    <w:rsid w:val="003921B6"/>
    <w:rsid w:val="00393058"/>
    <w:rsid w:val="003A6C03"/>
    <w:rsid w:val="003A745A"/>
    <w:rsid w:val="003B076F"/>
    <w:rsid w:val="003B0823"/>
    <w:rsid w:val="003B1C1A"/>
    <w:rsid w:val="003B36BE"/>
    <w:rsid w:val="003B4607"/>
    <w:rsid w:val="003B6243"/>
    <w:rsid w:val="003B73BE"/>
    <w:rsid w:val="003B7403"/>
    <w:rsid w:val="003C17BE"/>
    <w:rsid w:val="003C1F7C"/>
    <w:rsid w:val="003C3D42"/>
    <w:rsid w:val="003C5104"/>
    <w:rsid w:val="003C52A9"/>
    <w:rsid w:val="003C6951"/>
    <w:rsid w:val="003C7537"/>
    <w:rsid w:val="003C76D5"/>
    <w:rsid w:val="003D0289"/>
    <w:rsid w:val="003D1902"/>
    <w:rsid w:val="003D3348"/>
    <w:rsid w:val="003D3BF9"/>
    <w:rsid w:val="003D40C2"/>
    <w:rsid w:val="003D5352"/>
    <w:rsid w:val="003E2C50"/>
    <w:rsid w:val="003E33B3"/>
    <w:rsid w:val="003E4A44"/>
    <w:rsid w:val="003F02BC"/>
    <w:rsid w:val="003F05AA"/>
    <w:rsid w:val="003F3116"/>
    <w:rsid w:val="003F772B"/>
    <w:rsid w:val="00400CAE"/>
    <w:rsid w:val="004020A0"/>
    <w:rsid w:val="00402638"/>
    <w:rsid w:val="00403DE6"/>
    <w:rsid w:val="004078CC"/>
    <w:rsid w:val="00407EB7"/>
    <w:rsid w:val="00410A58"/>
    <w:rsid w:val="004134BB"/>
    <w:rsid w:val="004147DD"/>
    <w:rsid w:val="00416E4D"/>
    <w:rsid w:val="00421303"/>
    <w:rsid w:val="00421D1F"/>
    <w:rsid w:val="0042220E"/>
    <w:rsid w:val="00423363"/>
    <w:rsid w:val="004339FB"/>
    <w:rsid w:val="00433B57"/>
    <w:rsid w:val="004352C8"/>
    <w:rsid w:val="004355C6"/>
    <w:rsid w:val="00435E52"/>
    <w:rsid w:val="00436118"/>
    <w:rsid w:val="00442A0E"/>
    <w:rsid w:val="004456B8"/>
    <w:rsid w:val="004504A7"/>
    <w:rsid w:val="0045161B"/>
    <w:rsid w:val="0045431F"/>
    <w:rsid w:val="00455376"/>
    <w:rsid w:val="00456553"/>
    <w:rsid w:val="00456E3B"/>
    <w:rsid w:val="00457190"/>
    <w:rsid w:val="0046143D"/>
    <w:rsid w:val="004618F9"/>
    <w:rsid w:val="0046334B"/>
    <w:rsid w:val="00463C22"/>
    <w:rsid w:val="00466C28"/>
    <w:rsid w:val="00467159"/>
    <w:rsid w:val="00470921"/>
    <w:rsid w:val="00472923"/>
    <w:rsid w:val="004733A2"/>
    <w:rsid w:val="00474313"/>
    <w:rsid w:val="004758EF"/>
    <w:rsid w:val="004768EE"/>
    <w:rsid w:val="00482A8A"/>
    <w:rsid w:val="00487144"/>
    <w:rsid w:val="00496AAE"/>
    <w:rsid w:val="00497898"/>
    <w:rsid w:val="004A04B9"/>
    <w:rsid w:val="004A0B6C"/>
    <w:rsid w:val="004A44C3"/>
    <w:rsid w:val="004A61D9"/>
    <w:rsid w:val="004B19E4"/>
    <w:rsid w:val="004B37C5"/>
    <w:rsid w:val="004B74EA"/>
    <w:rsid w:val="004B7CED"/>
    <w:rsid w:val="004C5341"/>
    <w:rsid w:val="004C5948"/>
    <w:rsid w:val="004C72EF"/>
    <w:rsid w:val="004D03B5"/>
    <w:rsid w:val="004D4142"/>
    <w:rsid w:val="004D7F11"/>
    <w:rsid w:val="004E0EF4"/>
    <w:rsid w:val="004F113B"/>
    <w:rsid w:val="004F2A71"/>
    <w:rsid w:val="004F74C7"/>
    <w:rsid w:val="005006B9"/>
    <w:rsid w:val="00500FA0"/>
    <w:rsid w:val="005010FD"/>
    <w:rsid w:val="005014D2"/>
    <w:rsid w:val="00502AA8"/>
    <w:rsid w:val="00502F69"/>
    <w:rsid w:val="00507E87"/>
    <w:rsid w:val="00512068"/>
    <w:rsid w:val="00512726"/>
    <w:rsid w:val="005151AC"/>
    <w:rsid w:val="00515209"/>
    <w:rsid w:val="00515539"/>
    <w:rsid w:val="00515F4C"/>
    <w:rsid w:val="005170B9"/>
    <w:rsid w:val="00520CC7"/>
    <w:rsid w:val="00520CCB"/>
    <w:rsid w:val="00520FBC"/>
    <w:rsid w:val="0052352B"/>
    <w:rsid w:val="005235CF"/>
    <w:rsid w:val="0052444B"/>
    <w:rsid w:val="00524F46"/>
    <w:rsid w:val="005276AC"/>
    <w:rsid w:val="00530855"/>
    <w:rsid w:val="0053189F"/>
    <w:rsid w:val="005342FD"/>
    <w:rsid w:val="00534C05"/>
    <w:rsid w:val="00535748"/>
    <w:rsid w:val="00544375"/>
    <w:rsid w:val="005455ED"/>
    <w:rsid w:val="00545AC3"/>
    <w:rsid w:val="00551D85"/>
    <w:rsid w:val="0055637B"/>
    <w:rsid w:val="00556443"/>
    <w:rsid w:val="0055743D"/>
    <w:rsid w:val="00561058"/>
    <w:rsid w:val="00562363"/>
    <w:rsid w:val="00564A20"/>
    <w:rsid w:val="00565029"/>
    <w:rsid w:val="00565369"/>
    <w:rsid w:val="00567B5E"/>
    <w:rsid w:val="00567DC0"/>
    <w:rsid w:val="005700FF"/>
    <w:rsid w:val="00571230"/>
    <w:rsid w:val="005720D5"/>
    <w:rsid w:val="005766DE"/>
    <w:rsid w:val="00577822"/>
    <w:rsid w:val="00580063"/>
    <w:rsid w:val="005803E1"/>
    <w:rsid w:val="00581672"/>
    <w:rsid w:val="0058516A"/>
    <w:rsid w:val="00585FCC"/>
    <w:rsid w:val="005915F9"/>
    <w:rsid w:val="00591DBD"/>
    <w:rsid w:val="00592064"/>
    <w:rsid w:val="00597572"/>
    <w:rsid w:val="00597BFD"/>
    <w:rsid w:val="005A03EA"/>
    <w:rsid w:val="005A2945"/>
    <w:rsid w:val="005A3E37"/>
    <w:rsid w:val="005A4838"/>
    <w:rsid w:val="005A567A"/>
    <w:rsid w:val="005A5E77"/>
    <w:rsid w:val="005A647E"/>
    <w:rsid w:val="005B04CB"/>
    <w:rsid w:val="005B10BC"/>
    <w:rsid w:val="005B4AED"/>
    <w:rsid w:val="005B4D7F"/>
    <w:rsid w:val="005C00C1"/>
    <w:rsid w:val="005C3ECC"/>
    <w:rsid w:val="005C619A"/>
    <w:rsid w:val="005C7EFC"/>
    <w:rsid w:val="005D1683"/>
    <w:rsid w:val="005D2161"/>
    <w:rsid w:val="005D2EA3"/>
    <w:rsid w:val="005D320F"/>
    <w:rsid w:val="005D43B5"/>
    <w:rsid w:val="005D5E40"/>
    <w:rsid w:val="005D5E48"/>
    <w:rsid w:val="005D78EC"/>
    <w:rsid w:val="005E2D11"/>
    <w:rsid w:val="005E569F"/>
    <w:rsid w:val="005E5CAF"/>
    <w:rsid w:val="005E74D8"/>
    <w:rsid w:val="005F2BC2"/>
    <w:rsid w:val="0060016E"/>
    <w:rsid w:val="00602263"/>
    <w:rsid w:val="00603937"/>
    <w:rsid w:val="00604E8B"/>
    <w:rsid w:val="006051F0"/>
    <w:rsid w:val="00606056"/>
    <w:rsid w:val="00610784"/>
    <w:rsid w:val="00610FD6"/>
    <w:rsid w:val="0061107C"/>
    <w:rsid w:val="00611505"/>
    <w:rsid w:val="006116AA"/>
    <w:rsid w:val="00616E66"/>
    <w:rsid w:val="0061710E"/>
    <w:rsid w:val="00617A97"/>
    <w:rsid w:val="006234D4"/>
    <w:rsid w:val="0062412A"/>
    <w:rsid w:val="00625D54"/>
    <w:rsid w:val="00627BB4"/>
    <w:rsid w:val="006316AA"/>
    <w:rsid w:val="00632556"/>
    <w:rsid w:val="006325E1"/>
    <w:rsid w:val="00634E3F"/>
    <w:rsid w:val="00637C84"/>
    <w:rsid w:val="006430FA"/>
    <w:rsid w:val="00643B49"/>
    <w:rsid w:val="00645A56"/>
    <w:rsid w:val="0065053A"/>
    <w:rsid w:val="006508C0"/>
    <w:rsid w:val="00651EB2"/>
    <w:rsid w:val="00654668"/>
    <w:rsid w:val="00662F4E"/>
    <w:rsid w:val="0066508F"/>
    <w:rsid w:val="00666361"/>
    <w:rsid w:val="00667156"/>
    <w:rsid w:val="00670241"/>
    <w:rsid w:val="00671539"/>
    <w:rsid w:val="006767AD"/>
    <w:rsid w:val="006768B2"/>
    <w:rsid w:val="0067776C"/>
    <w:rsid w:val="006816A0"/>
    <w:rsid w:val="00681A11"/>
    <w:rsid w:val="00681C90"/>
    <w:rsid w:val="006830E3"/>
    <w:rsid w:val="006841F0"/>
    <w:rsid w:val="00685F06"/>
    <w:rsid w:val="00686652"/>
    <w:rsid w:val="00687B44"/>
    <w:rsid w:val="00690886"/>
    <w:rsid w:val="00690B48"/>
    <w:rsid w:val="006910C7"/>
    <w:rsid w:val="00692DB7"/>
    <w:rsid w:val="006938D5"/>
    <w:rsid w:val="006A22AA"/>
    <w:rsid w:val="006A2514"/>
    <w:rsid w:val="006B041B"/>
    <w:rsid w:val="006B0A08"/>
    <w:rsid w:val="006B1001"/>
    <w:rsid w:val="006B3FB2"/>
    <w:rsid w:val="006B69A1"/>
    <w:rsid w:val="006C3D66"/>
    <w:rsid w:val="006C43BE"/>
    <w:rsid w:val="006C4486"/>
    <w:rsid w:val="006C45EA"/>
    <w:rsid w:val="006C6B49"/>
    <w:rsid w:val="006C7FB8"/>
    <w:rsid w:val="006D6EBA"/>
    <w:rsid w:val="006E0938"/>
    <w:rsid w:val="006E182D"/>
    <w:rsid w:val="006E22FF"/>
    <w:rsid w:val="006E2E74"/>
    <w:rsid w:val="006E355C"/>
    <w:rsid w:val="006E359E"/>
    <w:rsid w:val="006E3805"/>
    <w:rsid w:val="006E4C9F"/>
    <w:rsid w:val="006E5689"/>
    <w:rsid w:val="006E5CF5"/>
    <w:rsid w:val="006E5D92"/>
    <w:rsid w:val="006E6064"/>
    <w:rsid w:val="006E7079"/>
    <w:rsid w:val="006E7E08"/>
    <w:rsid w:val="006F1206"/>
    <w:rsid w:val="006F49EA"/>
    <w:rsid w:val="006F688C"/>
    <w:rsid w:val="006F7005"/>
    <w:rsid w:val="00700641"/>
    <w:rsid w:val="00701E83"/>
    <w:rsid w:val="007058F9"/>
    <w:rsid w:val="007065D5"/>
    <w:rsid w:val="0070778D"/>
    <w:rsid w:val="007100B5"/>
    <w:rsid w:val="00711861"/>
    <w:rsid w:val="0071292B"/>
    <w:rsid w:val="0071297F"/>
    <w:rsid w:val="00717020"/>
    <w:rsid w:val="00720049"/>
    <w:rsid w:val="00720146"/>
    <w:rsid w:val="0072081F"/>
    <w:rsid w:val="007225CE"/>
    <w:rsid w:val="00723113"/>
    <w:rsid w:val="00723796"/>
    <w:rsid w:val="00726E77"/>
    <w:rsid w:val="00730044"/>
    <w:rsid w:val="007404F8"/>
    <w:rsid w:val="00740BB4"/>
    <w:rsid w:val="00740E5A"/>
    <w:rsid w:val="00743592"/>
    <w:rsid w:val="00743937"/>
    <w:rsid w:val="00744AD5"/>
    <w:rsid w:val="00745274"/>
    <w:rsid w:val="00752990"/>
    <w:rsid w:val="007541F6"/>
    <w:rsid w:val="00755DDA"/>
    <w:rsid w:val="00756121"/>
    <w:rsid w:val="00757D2A"/>
    <w:rsid w:val="00760572"/>
    <w:rsid w:val="0076140E"/>
    <w:rsid w:val="007643B4"/>
    <w:rsid w:val="007658A0"/>
    <w:rsid w:val="00765EF5"/>
    <w:rsid w:val="007716EC"/>
    <w:rsid w:val="00773839"/>
    <w:rsid w:val="007743B7"/>
    <w:rsid w:val="00775010"/>
    <w:rsid w:val="00775BE8"/>
    <w:rsid w:val="0077646C"/>
    <w:rsid w:val="007806C9"/>
    <w:rsid w:val="00781ADC"/>
    <w:rsid w:val="00787760"/>
    <w:rsid w:val="00791C7C"/>
    <w:rsid w:val="00791E3A"/>
    <w:rsid w:val="007924CF"/>
    <w:rsid w:val="00792B9C"/>
    <w:rsid w:val="007B1280"/>
    <w:rsid w:val="007B14A4"/>
    <w:rsid w:val="007B1B57"/>
    <w:rsid w:val="007B6974"/>
    <w:rsid w:val="007C04E6"/>
    <w:rsid w:val="007C170B"/>
    <w:rsid w:val="007C19DD"/>
    <w:rsid w:val="007C3269"/>
    <w:rsid w:val="007C506A"/>
    <w:rsid w:val="007C6207"/>
    <w:rsid w:val="007C6353"/>
    <w:rsid w:val="007C6AB0"/>
    <w:rsid w:val="007D56E5"/>
    <w:rsid w:val="007D6CCF"/>
    <w:rsid w:val="007E0A63"/>
    <w:rsid w:val="007E1041"/>
    <w:rsid w:val="007E1183"/>
    <w:rsid w:val="007E3893"/>
    <w:rsid w:val="007E3B00"/>
    <w:rsid w:val="007E4356"/>
    <w:rsid w:val="007F18AC"/>
    <w:rsid w:val="007F319B"/>
    <w:rsid w:val="007F7760"/>
    <w:rsid w:val="008009B9"/>
    <w:rsid w:val="0080119F"/>
    <w:rsid w:val="00805922"/>
    <w:rsid w:val="0080645F"/>
    <w:rsid w:val="00807CFF"/>
    <w:rsid w:val="008109A7"/>
    <w:rsid w:val="00810B44"/>
    <w:rsid w:val="0081132B"/>
    <w:rsid w:val="00811756"/>
    <w:rsid w:val="00812526"/>
    <w:rsid w:val="00812A93"/>
    <w:rsid w:val="00816BF8"/>
    <w:rsid w:val="008213C5"/>
    <w:rsid w:val="00821E63"/>
    <w:rsid w:val="00824052"/>
    <w:rsid w:val="00824C59"/>
    <w:rsid w:val="00825E3B"/>
    <w:rsid w:val="0082614D"/>
    <w:rsid w:val="00826926"/>
    <w:rsid w:val="0083073B"/>
    <w:rsid w:val="0083361E"/>
    <w:rsid w:val="00835D82"/>
    <w:rsid w:val="00836E32"/>
    <w:rsid w:val="00841CAD"/>
    <w:rsid w:val="00841EB0"/>
    <w:rsid w:val="0084429F"/>
    <w:rsid w:val="008442A8"/>
    <w:rsid w:val="00845291"/>
    <w:rsid w:val="00847CA7"/>
    <w:rsid w:val="00850485"/>
    <w:rsid w:val="008516E4"/>
    <w:rsid w:val="008542E5"/>
    <w:rsid w:val="00854FBE"/>
    <w:rsid w:val="00857552"/>
    <w:rsid w:val="00862AAD"/>
    <w:rsid w:val="00863369"/>
    <w:rsid w:val="0086509E"/>
    <w:rsid w:val="00865649"/>
    <w:rsid w:val="0086695A"/>
    <w:rsid w:val="008671B2"/>
    <w:rsid w:val="00870700"/>
    <w:rsid w:val="00870AB1"/>
    <w:rsid w:val="00870D3F"/>
    <w:rsid w:val="00872048"/>
    <w:rsid w:val="00873412"/>
    <w:rsid w:val="008747CC"/>
    <w:rsid w:val="0087625E"/>
    <w:rsid w:val="008836D7"/>
    <w:rsid w:val="0088380E"/>
    <w:rsid w:val="00885191"/>
    <w:rsid w:val="008851BB"/>
    <w:rsid w:val="008853D1"/>
    <w:rsid w:val="00885DFB"/>
    <w:rsid w:val="0089194C"/>
    <w:rsid w:val="008920A1"/>
    <w:rsid w:val="00895CDD"/>
    <w:rsid w:val="00896CDD"/>
    <w:rsid w:val="008A012F"/>
    <w:rsid w:val="008A150D"/>
    <w:rsid w:val="008A39C1"/>
    <w:rsid w:val="008A4329"/>
    <w:rsid w:val="008A5F26"/>
    <w:rsid w:val="008A70E2"/>
    <w:rsid w:val="008A7796"/>
    <w:rsid w:val="008B0966"/>
    <w:rsid w:val="008B0B7F"/>
    <w:rsid w:val="008B157F"/>
    <w:rsid w:val="008B1AA7"/>
    <w:rsid w:val="008B1F13"/>
    <w:rsid w:val="008B2CC3"/>
    <w:rsid w:val="008B472A"/>
    <w:rsid w:val="008B683B"/>
    <w:rsid w:val="008C07C9"/>
    <w:rsid w:val="008C0D5E"/>
    <w:rsid w:val="008C11D1"/>
    <w:rsid w:val="008C3411"/>
    <w:rsid w:val="008C3C3F"/>
    <w:rsid w:val="008C3F0D"/>
    <w:rsid w:val="008C52DF"/>
    <w:rsid w:val="008C6A20"/>
    <w:rsid w:val="008E5F12"/>
    <w:rsid w:val="008F1A7E"/>
    <w:rsid w:val="008F2D98"/>
    <w:rsid w:val="008F3D26"/>
    <w:rsid w:val="008F66F3"/>
    <w:rsid w:val="00901A7D"/>
    <w:rsid w:val="009036C2"/>
    <w:rsid w:val="00907E59"/>
    <w:rsid w:val="00913F73"/>
    <w:rsid w:val="00915FC2"/>
    <w:rsid w:val="00917D01"/>
    <w:rsid w:val="009205D4"/>
    <w:rsid w:val="009222AC"/>
    <w:rsid w:val="009226C3"/>
    <w:rsid w:val="0092315D"/>
    <w:rsid w:val="009231F8"/>
    <w:rsid w:val="009235C4"/>
    <w:rsid w:val="00923B37"/>
    <w:rsid w:val="009302FF"/>
    <w:rsid w:val="0093181A"/>
    <w:rsid w:val="00932EDF"/>
    <w:rsid w:val="009359AA"/>
    <w:rsid w:val="0094457A"/>
    <w:rsid w:val="009517B3"/>
    <w:rsid w:val="00952256"/>
    <w:rsid w:val="00952C39"/>
    <w:rsid w:val="00955E75"/>
    <w:rsid w:val="00957134"/>
    <w:rsid w:val="0096215A"/>
    <w:rsid w:val="009625CF"/>
    <w:rsid w:val="00964642"/>
    <w:rsid w:val="00965598"/>
    <w:rsid w:val="00965EC2"/>
    <w:rsid w:val="00966ACF"/>
    <w:rsid w:val="009672F2"/>
    <w:rsid w:val="00972288"/>
    <w:rsid w:val="00972BF6"/>
    <w:rsid w:val="00974D3F"/>
    <w:rsid w:val="00976CFC"/>
    <w:rsid w:val="00976E8B"/>
    <w:rsid w:val="00990507"/>
    <w:rsid w:val="00991A13"/>
    <w:rsid w:val="00995F14"/>
    <w:rsid w:val="00996DD5"/>
    <w:rsid w:val="009A1D45"/>
    <w:rsid w:val="009A2C7A"/>
    <w:rsid w:val="009A444A"/>
    <w:rsid w:val="009A55F3"/>
    <w:rsid w:val="009A5D80"/>
    <w:rsid w:val="009A6F80"/>
    <w:rsid w:val="009A78E1"/>
    <w:rsid w:val="009B0A9F"/>
    <w:rsid w:val="009B4DC4"/>
    <w:rsid w:val="009B747F"/>
    <w:rsid w:val="009B7CA9"/>
    <w:rsid w:val="009C0375"/>
    <w:rsid w:val="009C122E"/>
    <w:rsid w:val="009C3E4A"/>
    <w:rsid w:val="009C48CB"/>
    <w:rsid w:val="009C4935"/>
    <w:rsid w:val="009C5B00"/>
    <w:rsid w:val="009D21C0"/>
    <w:rsid w:val="009D24FC"/>
    <w:rsid w:val="009D2C85"/>
    <w:rsid w:val="009D3240"/>
    <w:rsid w:val="009D4EC6"/>
    <w:rsid w:val="009D6522"/>
    <w:rsid w:val="009E1059"/>
    <w:rsid w:val="009E17E4"/>
    <w:rsid w:val="009E1C19"/>
    <w:rsid w:val="009E3118"/>
    <w:rsid w:val="009E4535"/>
    <w:rsid w:val="009E46F5"/>
    <w:rsid w:val="009E4FFA"/>
    <w:rsid w:val="009E6F30"/>
    <w:rsid w:val="009E7E2C"/>
    <w:rsid w:val="009F1687"/>
    <w:rsid w:val="009F3085"/>
    <w:rsid w:val="009F6A45"/>
    <w:rsid w:val="009F73D1"/>
    <w:rsid w:val="00A001E9"/>
    <w:rsid w:val="00A008DD"/>
    <w:rsid w:val="00A027FC"/>
    <w:rsid w:val="00A02C91"/>
    <w:rsid w:val="00A064F3"/>
    <w:rsid w:val="00A06852"/>
    <w:rsid w:val="00A078D6"/>
    <w:rsid w:val="00A1244A"/>
    <w:rsid w:val="00A149C9"/>
    <w:rsid w:val="00A160FB"/>
    <w:rsid w:val="00A16A42"/>
    <w:rsid w:val="00A179A8"/>
    <w:rsid w:val="00A17CD3"/>
    <w:rsid w:val="00A22C7E"/>
    <w:rsid w:val="00A24E92"/>
    <w:rsid w:val="00A2522F"/>
    <w:rsid w:val="00A27184"/>
    <w:rsid w:val="00A2752E"/>
    <w:rsid w:val="00A311F2"/>
    <w:rsid w:val="00A3154D"/>
    <w:rsid w:val="00A31D66"/>
    <w:rsid w:val="00A33C08"/>
    <w:rsid w:val="00A34346"/>
    <w:rsid w:val="00A357D2"/>
    <w:rsid w:val="00A35CCC"/>
    <w:rsid w:val="00A37379"/>
    <w:rsid w:val="00A45AEE"/>
    <w:rsid w:val="00A46D03"/>
    <w:rsid w:val="00A51FDA"/>
    <w:rsid w:val="00A52014"/>
    <w:rsid w:val="00A5204D"/>
    <w:rsid w:val="00A520C6"/>
    <w:rsid w:val="00A55183"/>
    <w:rsid w:val="00A56FB5"/>
    <w:rsid w:val="00A60707"/>
    <w:rsid w:val="00A6196A"/>
    <w:rsid w:val="00A65893"/>
    <w:rsid w:val="00A66488"/>
    <w:rsid w:val="00A67A72"/>
    <w:rsid w:val="00A67D49"/>
    <w:rsid w:val="00A74FB9"/>
    <w:rsid w:val="00A76320"/>
    <w:rsid w:val="00A76E20"/>
    <w:rsid w:val="00A77F86"/>
    <w:rsid w:val="00A8391C"/>
    <w:rsid w:val="00A839A8"/>
    <w:rsid w:val="00A864F4"/>
    <w:rsid w:val="00A87051"/>
    <w:rsid w:val="00A90563"/>
    <w:rsid w:val="00A9169C"/>
    <w:rsid w:val="00A92026"/>
    <w:rsid w:val="00A92B6E"/>
    <w:rsid w:val="00A951B9"/>
    <w:rsid w:val="00A964BF"/>
    <w:rsid w:val="00AA0DA9"/>
    <w:rsid w:val="00AA3595"/>
    <w:rsid w:val="00AA59C7"/>
    <w:rsid w:val="00AB0387"/>
    <w:rsid w:val="00AB0A0F"/>
    <w:rsid w:val="00AB2171"/>
    <w:rsid w:val="00AB4EDA"/>
    <w:rsid w:val="00AB536D"/>
    <w:rsid w:val="00AB5620"/>
    <w:rsid w:val="00AB5CD8"/>
    <w:rsid w:val="00AC1BC5"/>
    <w:rsid w:val="00AC2262"/>
    <w:rsid w:val="00AC3E3F"/>
    <w:rsid w:val="00AC4F06"/>
    <w:rsid w:val="00AC7BAB"/>
    <w:rsid w:val="00AD0089"/>
    <w:rsid w:val="00AD19AB"/>
    <w:rsid w:val="00AD3DFB"/>
    <w:rsid w:val="00AD5148"/>
    <w:rsid w:val="00AD53CE"/>
    <w:rsid w:val="00AD5870"/>
    <w:rsid w:val="00AD5C02"/>
    <w:rsid w:val="00AD6FA6"/>
    <w:rsid w:val="00AE1892"/>
    <w:rsid w:val="00AE30AF"/>
    <w:rsid w:val="00AE36EE"/>
    <w:rsid w:val="00AE4C26"/>
    <w:rsid w:val="00AE4FBE"/>
    <w:rsid w:val="00AE5A75"/>
    <w:rsid w:val="00AE7BC3"/>
    <w:rsid w:val="00AF22AC"/>
    <w:rsid w:val="00AF2831"/>
    <w:rsid w:val="00AF299A"/>
    <w:rsid w:val="00AF2D45"/>
    <w:rsid w:val="00AF2F3C"/>
    <w:rsid w:val="00AF656A"/>
    <w:rsid w:val="00AF7725"/>
    <w:rsid w:val="00AF7FB1"/>
    <w:rsid w:val="00B010A9"/>
    <w:rsid w:val="00B01E19"/>
    <w:rsid w:val="00B02115"/>
    <w:rsid w:val="00B027C1"/>
    <w:rsid w:val="00B05DC1"/>
    <w:rsid w:val="00B05F4A"/>
    <w:rsid w:val="00B05F8A"/>
    <w:rsid w:val="00B067BF"/>
    <w:rsid w:val="00B068D0"/>
    <w:rsid w:val="00B1025D"/>
    <w:rsid w:val="00B10E47"/>
    <w:rsid w:val="00B11F0E"/>
    <w:rsid w:val="00B1312E"/>
    <w:rsid w:val="00B131CB"/>
    <w:rsid w:val="00B13654"/>
    <w:rsid w:val="00B15188"/>
    <w:rsid w:val="00B179A6"/>
    <w:rsid w:val="00B22456"/>
    <w:rsid w:val="00B2641F"/>
    <w:rsid w:val="00B32415"/>
    <w:rsid w:val="00B3506B"/>
    <w:rsid w:val="00B370C8"/>
    <w:rsid w:val="00B371F0"/>
    <w:rsid w:val="00B3745D"/>
    <w:rsid w:val="00B40F7A"/>
    <w:rsid w:val="00B4165F"/>
    <w:rsid w:val="00B444DD"/>
    <w:rsid w:val="00B4581C"/>
    <w:rsid w:val="00B46D1B"/>
    <w:rsid w:val="00B506B4"/>
    <w:rsid w:val="00B50BC1"/>
    <w:rsid w:val="00B50F4A"/>
    <w:rsid w:val="00B5181C"/>
    <w:rsid w:val="00B51E4E"/>
    <w:rsid w:val="00B5235D"/>
    <w:rsid w:val="00B54340"/>
    <w:rsid w:val="00B5501E"/>
    <w:rsid w:val="00B560F7"/>
    <w:rsid w:val="00B564F7"/>
    <w:rsid w:val="00B572DC"/>
    <w:rsid w:val="00B624C6"/>
    <w:rsid w:val="00B62C47"/>
    <w:rsid w:val="00B62C4F"/>
    <w:rsid w:val="00B62D1B"/>
    <w:rsid w:val="00B65BEC"/>
    <w:rsid w:val="00B670B7"/>
    <w:rsid w:val="00B72AA0"/>
    <w:rsid w:val="00B72E19"/>
    <w:rsid w:val="00B72F73"/>
    <w:rsid w:val="00B73C38"/>
    <w:rsid w:val="00B74847"/>
    <w:rsid w:val="00B77D35"/>
    <w:rsid w:val="00B81CA4"/>
    <w:rsid w:val="00B83404"/>
    <w:rsid w:val="00B83C4C"/>
    <w:rsid w:val="00B83DE5"/>
    <w:rsid w:val="00B84638"/>
    <w:rsid w:val="00B8465D"/>
    <w:rsid w:val="00B84727"/>
    <w:rsid w:val="00B84C9C"/>
    <w:rsid w:val="00B8527E"/>
    <w:rsid w:val="00B86503"/>
    <w:rsid w:val="00B86881"/>
    <w:rsid w:val="00B872CC"/>
    <w:rsid w:val="00B87350"/>
    <w:rsid w:val="00B90DA4"/>
    <w:rsid w:val="00B90E3D"/>
    <w:rsid w:val="00B934D7"/>
    <w:rsid w:val="00B93C11"/>
    <w:rsid w:val="00B946F9"/>
    <w:rsid w:val="00B9524C"/>
    <w:rsid w:val="00B95B0D"/>
    <w:rsid w:val="00B96A92"/>
    <w:rsid w:val="00B96DA6"/>
    <w:rsid w:val="00BA05BE"/>
    <w:rsid w:val="00BA1D10"/>
    <w:rsid w:val="00BA29B4"/>
    <w:rsid w:val="00BA3275"/>
    <w:rsid w:val="00BA3713"/>
    <w:rsid w:val="00BA460D"/>
    <w:rsid w:val="00BA6064"/>
    <w:rsid w:val="00BB5447"/>
    <w:rsid w:val="00BB550C"/>
    <w:rsid w:val="00BB5787"/>
    <w:rsid w:val="00BB5AAE"/>
    <w:rsid w:val="00BB6303"/>
    <w:rsid w:val="00BB769B"/>
    <w:rsid w:val="00BC0F19"/>
    <w:rsid w:val="00BC158D"/>
    <w:rsid w:val="00BC47FF"/>
    <w:rsid w:val="00BC526D"/>
    <w:rsid w:val="00BC5E3C"/>
    <w:rsid w:val="00BD4A01"/>
    <w:rsid w:val="00BD5AB7"/>
    <w:rsid w:val="00BD7FB4"/>
    <w:rsid w:val="00BE0541"/>
    <w:rsid w:val="00BE0915"/>
    <w:rsid w:val="00BE14D5"/>
    <w:rsid w:val="00BE1838"/>
    <w:rsid w:val="00BE2445"/>
    <w:rsid w:val="00BE4A02"/>
    <w:rsid w:val="00BE4CD0"/>
    <w:rsid w:val="00BE69C7"/>
    <w:rsid w:val="00BE75E2"/>
    <w:rsid w:val="00BF0F4B"/>
    <w:rsid w:val="00BF1D7C"/>
    <w:rsid w:val="00BF2B06"/>
    <w:rsid w:val="00BF3261"/>
    <w:rsid w:val="00C04910"/>
    <w:rsid w:val="00C0717F"/>
    <w:rsid w:val="00C07AA6"/>
    <w:rsid w:val="00C10447"/>
    <w:rsid w:val="00C10526"/>
    <w:rsid w:val="00C1072D"/>
    <w:rsid w:val="00C111EE"/>
    <w:rsid w:val="00C126AE"/>
    <w:rsid w:val="00C145F3"/>
    <w:rsid w:val="00C14863"/>
    <w:rsid w:val="00C14E48"/>
    <w:rsid w:val="00C17980"/>
    <w:rsid w:val="00C20376"/>
    <w:rsid w:val="00C213EB"/>
    <w:rsid w:val="00C21A59"/>
    <w:rsid w:val="00C2255E"/>
    <w:rsid w:val="00C229A5"/>
    <w:rsid w:val="00C22D05"/>
    <w:rsid w:val="00C24D1F"/>
    <w:rsid w:val="00C276D7"/>
    <w:rsid w:val="00C303EC"/>
    <w:rsid w:val="00C318BB"/>
    <w:rsid w:val="00C32196"/>
    <w:rsid w:val="00C37F36"/>
    <w:rsid w:val="00C41EEB"/>
    <w:rsid w:val="00C431A2"/>
    <w:rsid w:val="00C4384F"/>
    <w:rsid w:val="00C43A76"/>
    <w:rsid w:val="00C4556A"/>
    <w:rsid w:val="00C45CC2"/>
    <w:rsid w:val="00C46078"/>
    <w:rsid w:val="00C46E39"/>
    <w:rsid w:val="00C4723B"/>
    <w:rsid w:val="00C51452"/>
    <w:rsid w:val="00C530D9"/>
    <w:rsid w:val="00C53935"/>
    <w:rsid w:val="00C54116"/>
    <w:rsid w:val="00C57615"/>
    <w:rsid w:val="00C64A08"/>
    <w:rsid w:val="00C67426"/>
    <w:rsid w:val="00C67E6D"/>
    <w:rsid w:val="00C70C29"/>
    <w:rsid w:val="00C71AA1"/>
    <w:rsid w:val="00C72C26"/>
    <w:rsid w:val="00C74385"/>
    <w:rsid w:val="00C76FD8"/>
    <w:rsid w:val="00C77F1A"/>
    <w:rsid w:val="00C8015D"/>
    <w:rsid w:val="00C8364E"/>
    <w:rsid w:val="00C83805"/>
    <w:rsid w:val="00C84A61"/>
    <w:rsid w:val="00C853DC"/>
    <w:rsid w:val="00C8565D"/>
    <w:rsid w:val="00C875F6"/>
    <w:rsid w:val="00C87C24"/>
    <w:rsid w:val="00C9158E"/>
    <w:rsid w:val="00C939D3"/>
    <w:rsid w:val="00C945DB"/>
    <w:rsid w:val="00CA3EF0"/>
    <w:rsid w:val="00CA561C"/>
    <w:rsid w:val="00CA63E1"/>
    <w:rsid w:val="00CB47D3"/>
    <w:rsid w:val="00CB7099"/>
    <w:rsid w:val="00CC12B7"/>
    <w:rsid w:val="00CC45BB"/>
    <w:rsid w:val="00CC4677"/>
    <w:rsid w:val="00CD0885"/>
    <w:rsid w:val="00CD1C08"/>
    <w:rsid w:val="00CD56F9"/>
    <w:rsid w:val="00CD5F30"/>
    <w:rsid w:val="00CD610E"/>
    <w:rsid w:val="00CD787D"/>
    <w:rsid w:val="00CE0D85"/>
    <w:rsid w:val="00CE0F62"/>
    <w:rsid w:val="00CE1FE1"/>
    <w:rsid w:val="00CE418B"/>
    <w:rsid w:val="00CE5015"/>
    <w:rsid w:val="00CE63F5"/>
    <w:rsid w:val="00CE6465"/>
    <w:rsid w:val="00CF0620"/>
    <w:rsid w:val="00CF2D0E"/>
    <w:rsid w:val="00CF41AF"/>
    <w:rsid w:val="00CF42A5"/>
    <w:rsid w:val="00D0019C"/>
    <w:rsid w:val="00D0105B"/>
    <w:rsid w:val="00D022E1"/>
    <w:rsid w:val="00D02A12"/>
    <w:rsid w:val="00D038FC"/>
    <w:rsid w:val="00D04DCA"/>
    <w:rsid w:val="00D115BC"/>
    <w:rsid w:val="00D1168F"/>
    <w:rsid w:val="00D11F6E"/>
    <w:rsid w:val="00D12513"/>
    <w:rsid w:val="00D13880"/>
    <w:rsid w:val="00D14F54"/>
    <w:rsid w:val="00D167AA"/>
    <w:rsid w:val="00D17117"/>
    <w:rsid w:val="00D23FCC"/>
    <w:rsid w:val="00D241FB"/>
    <w:rsid w:val="00D27C4E"/>
    <w:rsid w:val="00D320EA"/>
    <w:rsid w:val="00D33C75"/>
    <w:rsid w:val="00D33F03"/>
    <w:rsid w:val="00D356EC"/>
    <w:rsid w:val="00D374F2"/>
    <w:rsid w:val="00D37DD4"/>
    <w:rsid w:val="00D41D2B"/>
    <w:rsid w:val="00D4456B"/>
    <w:rsid w:val="00D445DF"/>
    <w:rsid w:val="00D44AC5"/>
    <w:rsid w:val="00D50223"/>
    <w:rsid w:val="00D508CC"/>
    <w:rsid w:val="00D52297"/>
    <w:rsid w:val="00D54954"/>
    <w:rsid w:val="00D55082"/>
    <w:rsid w:val="00D558FA"/>
    <w:rsid w:val="00D56140"/>
    <w:rsid w:val="00D60E7A"/>
    <w:rsid w:val="00D61C18"/>
    <w:rsid w:val="00D62426"/>
    <w:rsid w:val="00D62BF0"/>
    <w:rsid w:val="00D64A37"/>
    <w:rsid w:val="00D66AFD"/>
    <w:rsid w:val="00D732BF"/>
    <w:rsid w:val="00D75221"/>
    <w:rsid w:val="00D75BEC"/>
    <w:rsid w:val="00D76EE2"/>
    <w:rsid w:val="00D80F5C"/>
    <w:rsid w:val="00D81DC1"/>
    <w:rsid w:val="00D82418"/>
    <w:rsid w:val="00D82840"/>
    <w:rsid w:val="00D84727"/>
    <w:rsid w:val="00D8693B"/>
    <w:rsid w:val="00D925A7"/>
    <w:rsid w:val="00D940B4"/>
    <w:rsid w:val="00D94121"/>
    <w:rsid w:val="00DA25DC"/>
    <w:rsid w:val="00DA2A86"/>
    <w:rsid w:val="00DA315D"/>
    <w:rsid w:val="00DB3BC8"/>
    <w:rsid w:val="00DC0CE3"/>
    <w:rsid w:val="00DC3424"/>
    <w:rsid w:val="00DC3579"/>
    <w:rsid w:val="00DC47D1"/>
    <w:rsid w:val="00DC4A3C"/>
    <w:rsid w:val="00DC5BC0"/>
    <w:rsid w:val="00DC68B9"/>
    <w:rsid w:val="00DD4D7D"/>
    <w:rsid w:val="00DE1EE8"/>
    <w:rsid w:val="00DE3D05"/>
    <w:rsid w:val="00DE43B9"/>
    <w:rsid w:val="00DE487E"/>
    <w:rsid w:val="00DF1254"/>
    <w:rsid w:val="00DF17BA"/>
    <w:rsid w:val="00DF17C6"/>
    <w:rsid w:val="00DF52CC"/>
    <w:rsid w:val="00DF71F8"/>
    <w:rsid w:val="00DF7FDE"/>
    <w:rsid w:val="00E03696"/>
    <w:rsid w:val="00E03EB5"/>
    <w:rsid w:val="00E046ED"/>
    <w:rsid w:val="00E059D1"/>
    <w:rsid w:val="00E06E74"/>
    <w:rsid w:val="00E06E96"/>
    <w:rsid w:val="00E1210C"/>
    <w:rsid w:val="00E12D3B"/>
    <w:rsid w:val="00E1467A"/>
    <w:rsid w:val="00E1553A"/>
    <w:rsid w:val="00E20F02"/>
    <w:rsid w:val="00E216A1"/>
    <w:rsid w:val="00E232A9"/>
    <w:rsid w:val="00E23F3F"/>
    <w:rsid w:val="00E260CC"/>
    <w:rsid w:val="00E30548"/>
    <w:rsid w:val="00E31053"/>
    <w:rsid w:val="00E33A3D"/>
    <w:rsid w:val="00E35F28"/>
    <w:rsid w:val="00E36CE2"/>
    <w:rsid w:val="00E37365"/>
    <w:rsid w:val="00E37FD2"/>
    <w:rsid w:val="00E40EF4"/>
    <w:rsid w:val="00E44177"/>
    <w:rsid w:val="00E4423E"/>
    <w:rsid w:val="00E46008"/>
    <w:rsid w:val="00E47322"/>
    <w:rsid w:val="00E477E3"/>
    <w:rsid w:val="00E512F1"/>
    <w:rsid w:val="00E515B3"/>
    <w:rsid w:val="00E537BA"/>
    <w:rsid w:val="00E54844"/>
    <w:rsid w:val="00E54D30"/>
    <w:rsid w:val="00E5676D"/>
    <w:rsid w:val="00E56800"/>
    <w:rsid w:val="00E574AD"/>
    <w:rsid w:val="00E60CAB"/>
    <w:rsid w:val="00E61985"/>
    <w:rsid w:val="00E621CB"/>
    <w:rsid w:val="00E64F69"/>
    <w:rsid w:val="00E672BC"/>
    <w:rsid w:val="00E7138B"/>
    <w:rsid w:val="00E717E2"/>
    <w:rsid w:val="00E723C3"/>
    <w:rsid w:val="00E73EFC"/>
    <w:rsid w:val="00E74B16"/>
    <w:rsid w:val="00E75A25"/>
    <w:rsid w:val="00E76B44"/>
    <w:rsid w:val="00E800F3"/>
    <w:rsid w:val="00E804D9"/>
    <w:rsid w:val="00E82A84"/>
    <w:rsid w:val="00E847DD"/>
    <w:rsid w:val="00E84CEC"/>
    <w:rsid w:val="00E86FD1"/>
    <w:rsid w:val="00E87AD7"/>
    <w:rsid w:val="00E87FE5"/>
    <w:rsid w:val="00E91453"/>
    <w:rsid w:val="00E93B3A"/>
    <w:rsid w:val="00E93B5E"/>
    <w:rsid w:val="00E9407E"/>
    <w:rsid w:val="00E952EC"/>
    <w:rsid w:val="00E97BA9"/>
    <w:rsid w:val="00EA1987"/>
    <w:rsid w:val="00EA5F47"/>
    <w:rsid w:val="00EB010C"/>
    <w:rsid w:val="00EB1606"/>
    <w:rsid w:val="00EB2238"/>
    <w:rsid w:val="00EB4CB0"/>
    <w:rsid w:val="00EB4EE2"/>
    <w:rsid w:val="00EB523D"/>
    <w:rsid w:val="00EB6E83"/>
    <w:rsid w:val="00EC0260"/>
    <w:rsid w:val="00EC54E4"/>
    <w:rsid w:val="00EC7520"/>
    <w:rsid w:val="00EC7F82"/>
    <w:rsid w:val="00ED0639"/>
    <w:rsid w:val="00ED16E7"/>
    <w:rsid w:val="00ED26F2"/>
    <w:rsid w:val="00ED6C7C"/>
    <w:rsid w:val="00ED714E"/>
    <w:rsid w:val="00EE219B"/>
    <w:rsid w:val="00EE223A"/>
    <w:rsid w:val="00EE29DB"/>
    <w:rsid w:val="00EE474B"/>
    <w:rsid w:val="00EE51D6"/>
    <w:rsid w:val="00EE5A8C"/>
    <w:rsid w:val="00EE5FC4"/>
    <w:rsid w:val="00EE629D"/>
    <w:rsid w:val="00EE6CA3"/>
    <w:rsid w:val="00EE6FB2"/>
    <w:rsid w:val="00EE7316"/>
    <w:rsid w:val="00EF1785"/>
    <w:rsid w:val="00EF25C4"/>
    <w:rsid w:val="00EF3169"/>
    <w:rsid w:val="00EF4B71"/>
    <w:rsid w:val="00EF6B22"/>
    <w:rsid w:val="00EF7539"/>
    <w:rsid w:val="00F051F3"/>
    <w:rsid w:val="00F05BFC"/>
    <w:rsid w:val="00F10957"/>
    <w:rsid w:val="00F10D70"/>
    <w:rsid w:val="00F11109"/>
    <w:rsid w:val="00F112D0"/>
    <w:rsid w:val="00F11A18"/>
    <w:rsid w:val="00F11A69"/>
    <w:rsid w:val="00F11FC4"/>
    <w:rsid w:val="00F121C0"/>
    <w:rsid w:val="00F13D41"/>
    <w:rsid w:val="00F16072"/>
    <w:rsid w:val="00F16559"/>
    <w:rsid w:val="00F167C3"/>
    <w:rsid w:val="00F209B6"/>
    <w:rsid w:val="00F2155A"/>
    <w:rsid w:val="00F231CA"/>
    <w:rsid w:val="00F23237"/>
    <w:rsid w:val="00F2791B"/>
    <w:rsid w:val="00F320BC"/>
    <w:rsid w:val="00F32AAF"/>
    <w:rsid w:val="00F418CC"/>
    <w:rsid w:val="00F45ABC"/>
    <w:rsid w:val="00F47142"/>
    <w:rsid w:val="00F50BD1"/>
    <w:rsid w:val="00F516F9"/>
    <w:rsid w:val="00F5191A"/>
    <w:rsid w:val="00F52F0A"/>
    <w:rsid w:val="00F5538E"/>
    <w:rsid w:val="00F56F87"/>
    <w:rsid w:val="00F603BE"/>
    <w:rsid w:val="00F60579"/>
    <w:rsid w:val="00F60AB9"/>
    <w:rsid w:val="00F61EED"/>
    <w:rsid w:val="00F62F4A"/>
    <w:rsid w:val="00F63F68"/>
    <w:rsid w:val="00F6609E"/>
    <w:rsid w:val="00F674FA"/>
    <w:rsid w:val="00F71D7F"/>
    <w:rsid w:val="00F729F0"/>
    <w:rsid w:val="00F73265"/>
    <w:rsid w:val="00F73C1A"/>
    <w:rsid w:val="00F77D81"/>
    <w:rsid w:val="00F80300"/>
    <w:rsid w:val="00F80844"/>
    <w:rsid w:val="00F81725"/>
    <w:rsid w:val="00F829A7"/>
    <w:rsid w:val="00F87A27"/>
    <w:rsid w:val="00F91548"/>
    <w:rsid w:val="00F91ACA"/>
    <w:rsid w:val="00FA109B"/>
    <w:rsid w:val="00FA1B7A"/>
    <w:rsid w:val="00FA33C0"/>
    <w:rsid w:val="00FA57A0"/>
    <w:rsid w:val="00FA76CE"/>
    <w:rsid w:val="00FB0F9F"/>
    <w:rsid w:val="00FB1176"/>
    <w:rsid w:val="00FB2938"/>
    <w:rsid w:val="00FC1E44"/>
    <w:rsid w:val="00FC328A"/>
    <w:rsid w:val="00FC4ABA"/>
    <w:rsid w:val="00FC51B7"/>
    <w:rsid w:val="00FC57E4"/>
    <w:rsid w:val="00FC5E1E"/>
    <w:rsid w:val="00FC7465"/>
    <w:rsid w:val="00FD3048"/>
    <w:rsid w:val="00FD3CC7"/>
    <w:rsid w:val="00FD4D46"/>
    <w:rsid w:val="00FD611F"/>
    <w:rsid w:val="00FE0233"/>
    <w:rsid w:val="00FE1573"/>
    <w:rsid w:val="00FE18A1"/>
    <w:rsid w:val="00FE6B53"/>
    <w:rsid w:val="00FE7B1D"/>
    <w:rsid w:val="00FF279C"/>
    <w:rsid w:val="00FF3FAE"/>
    <w:rsid w:val="00FF4433"/>
    <w:rsid w:val="00FF6A8F"/>
    <w:rsid w:val="00FF6C19"/>
  </w:rsids>
  <m:mathPr>
    <m:mathFont m:val="Cambria Math"/>
    <m:brkBin m:val="before"/>
    <m:brkBinSub m:val="--"/>
    <m:smallFrac m:val="off"/>
    <m:dispDef/>
    <m:lMargin m:val="0"/>
    <m:rMargin m:val="0"/>
    <m:defJc m:val="centerGroup"/>
    <m:wrapIndent m:val="1440"/>
    <m:intLim m:val="subSup"/>
    <m:naryLim m:val="undOvr"/>
  </m:mathPr>
  <w:uiCompat97To2003/>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place"/>
  <w:shapeDefaults>
    <o:shapedefaults v:ext="edit" spidmax="2067"/>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sz w:val="22"/>
        <w:szCs w:val="22"/>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annotation text" w:locked="1" w:semiHidden="0" w:uiPriority="0" w:unhideWhenUsed="0"/>
    <w:lsdException w:name="footer"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Hyperlink" w:locked="1" w:semiHidden="0" w:uiPriority="0" w:unhideWhenUsed="0"/>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aliases w:val="Body 1"/>
    <w:qFormat/>
    <w:rsid w:val="002315A0"/>
    <w:pPr>
      <w:spacing w:before="40" w:after="40" w:line="300" w:lineRule="atLeast"/>
    </w:pPr>
    <w:rPr>
      <w:rFonts w:ascii="Arial" w:hAnsi="Arial"/>
      <w:sz w:val="24"/>
      <w:szCs w:val="24"/>
    </w:rPr>
  </w:style>
  <w:style w:type="paragraph" w:styleId="Heading1">
    <w:name w:val="heading 1"/>
    <w:basedOn w:val="Normal"/>
    <w:next w:val="Normal"/>
    <w:link w:val="Heading1Char"/>
    <w:uiPriority w:val="99"/>
    <w:qFormat/>
    <w:rsid w:val="00996DD5"/>
    <w:pPr>
      <w:keepNext/>
      <w:spacing w:before="240" w:after="60"/>
      <w:outlineLvl w:val="0"/>
    </w:pPr>
    <w:rPr>
      <w:rFonts w:cs="Arial"/>
      <w:b/>
      <w:bCs/>
      <w:color w:val="5A85D7"/>
      <w:kern w:val="32"/>
      <w:sz w:val="40"/>
      <w:szCs w:val="32"/>
    </w:rPr>
  </w:style>
  <w:style w:type="paragraph" w:styleId="Heading2">
    <w:name w:val="heading 2"/>
    <w:basedOn w:val="Normal"/>
    <w:next w:val="Normal"/>
    <w:link w:val="Heading2Char"/>
    <w:uiPriority w:val="99"/>
    <w:qFormat/>
    <w:rsid w:val="00996DD5"/>
    <w:pPr>
      <w:keepNext/>
      <w:spacing w:before="0" w:after="60"/>
      <w:outlineLvl w:val="1"/>
    </w:pPr>
    <w:rPr>
      <w:rFonts w:cs="Arial"/>
      <w:bCs/>
      <w:iCs/>
      <w:color w:val="739600"/>
      <w:sz w:val="32"/>
      <w:szCs w:val="28"/>
    </w:rPr>
  </w:style>
  <w:style w:type="paragraph" w:styleId="Heading3">
    <w:name w:val="heading 3"/>
    <w:basedOn w:val="Normal"/>
    <w:next w:val="Normal"/>
    <w:link w:val="Heading3Char"/>
    <w:uiPriority w:val="99"/>
    <w:qFormat/>
    <w:rsid w:val="00515209"/>
    <w:pPr>
      <w:keepNext/>
      <w:spacing w:before="240" w:after="60"/>
      <w:outlineLvl w:val="2"/>
    </w:pPr>
    <w:rPr>
      <w:rFonts w:cs="Arial"/>
      <w:b/>
      <w:bCs/>
      <w:szCs w:val="26"/>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996DD5"/>
    <w:rPr>
      <w:rFonts w:ascii="Arial" w:hAnsi="Arial" w:cs="Arial"/>
      <w:b/>
      <w:bCs/>
      <w:color w:val="5A85D7"/>
      <w:kern w:val="32"/>
      <w:sz w:val="32"/>
      <w:szCs w:val="32"/>
    </w:rPr>
  </w:style>
  <w:style w:type="character" w:customStyle="1" w:styleId="Heading2Char">
    <w:name w:val="Heading 2 Char"/>
    <w:basedOn w:val="DefaultParagraphFont"/>
    <w:link w:val="Heading2"/>
    <w:uiPriority w:val="99"/>
    <w:locked/>
    <w:rsid w:val="00996DD5"/>
    <w:rPr>
      <w:rFonts w:ascii="Arial" w:hAnsi="Arial" w:cs="Arial"/>
      <w:bCs/>
      <w:iCs/>
      <w:color w:val="739600"/>
      <w:sz w:val="28"/>
      <w:szCs w:val="28"/>
    </w:rPr>
  </w:style>
  <w:style w:type="character" w:customStyle="1" w:styleId="Heading3Char">
    <w:name w:val="Heading 3 Char"/>
    <w:basedOn w:val="DefaultParagraphFont"/>
    <w:link w:val="Heading3"/>
    <w:uiPriority w:val="99"/>
    <w:semiHidden/>
    <w:locked/>
    <w:rsid w:val="009E4535"/>
    <w:rPr>
      <w:rFonts w:ascii="Cambria" w:hAnsi="Cambria" w:cs="Times New Roman"/>
      <w:b/>
      <w:bCs/>
      <w:sz w:val="26"/>
      <w:szCs w:val="26"/>
    </w:rPr>
  </w:style>
  <w:style w:type="paragraph" w:styleId="BalloonText">
    <w:name w:val="Balloon Text"/>
    <w:basedOn w:val="Normal"/>
    <w:link w:val="BalloonTextChar"/>
    <w:uiPriority w:val="99"/>
    <w:semiHidden/>
    <w:rsid w:val="00D84727"/>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9E4535"/>
    <w:rPr>
      <w:rFonts w:cs="Times New Roman"/>
      <w:sz w:val="2"/>
    </w:rPr>
  </w:style>
  <w:style w:type="paragraph" w:customStyle="1" w:styleId="Bullet1">
    <w:name w:val="Bullet 1"/>
    <w:basedOn w:val="Normal"/>
    <w:uiPriority w:val="99"/>
    <w:rsid w:val="00442A0E"/>
    <w:pPr>
      <w:numPr>
        <w:numId w:val="13"/>
      </w:numPr>
      <w:spacing w:before="100" w:after="100" w:line="240" w:lineRule="auto"/>
      <w:ind w:left="374" w:hanging="187"/>
    </w:pPr>
    <w:rPr>
      <w:rFonts w:cs="Georgia"/>
      <w:color w:val="000000"/>
      <w:szCs w:val="20"/>
      <w:lang w:eastAsia="ja-JP"/>
    </w:rPr>
  </w:style>
  <w:style w:type="paragraph" w:styleId="Header">
    <w:name w:val="header"/>
    <w:basedOn w:val="Normal"/>
    <w:link w:val="HeaderChar"/>
    <w:uiPriority w:val="99"/>
    <w:rsid w:val="00A77F86"/>
    <w:pPr>
      <w:tabs>
        <w:tab w:val="center" w:pos="4320"/>
        <w:tab w:val="right" w:pos="8640"/>
      </w:tabs>
    </w:pPr>
  </w:style>
  <w:style w:type="character" w:customStyle="1" w:styleId="HeaderChar">
    <w:name w:val="Header Char"/>
    <w:basedOn w:val="DefaultParagraphFont"/>
    <w:link w:val="Header"/>
    <w:uiPriority w:val="99"/>
    <w:semiHidden/>
    <w:locked/>
    <w:rsid w:val="009E4535"/>
    <w:rPr>
      <w:rFonts w:ascii="Arial" w:hAnsi="Arial" w:cs="Times New Roman"/>
      <w:sz w:val="24"/>
      <w:szCs w:val="24"/>
    </w:rPr>
  </w:style>
  <w:style w:type="paragraph" w:styleId="Footer">
    <w:name w:val="footer"/>
    <w:basedOn w:val="Normal"/>
    <w:link w:val="FooterChar"/>
    <w:uiPriority w:val="99"/>
    <w:rsid w:val="00A77F86"/>
    <w:pPr>
      <w:tabs>
        <w:tab w:val="center" w:pos="4320"/>
        <w:tab w:val="right" w:pos="8640"/>
      </w:tabs>
    </w:pPr>
  </w:style>
  <w:style w:type="character" w:customStyle="1" w:styleId="FooterChar">
    <w:name w:val="Footer Char"/>
    <w:basedOn w:val="DefaultParagraphFont"/>
    <w:link w:val="Footer"/>
    <w:uiPriority w:val="99"/>
    <w:locked/>
    <w:rsid w:val="000D1FEC"/>
    <w:rPr>
      <w:rFonts w:cs="Times New Roman"/>
      <w:sz w:val="24"/>
      <w:szCs w:val="24"/>
    </w:rPr>
  </w:style>
  <w:style w:type="paragraph" w:styleId="TOC1">
    <w:name w:val="toc 1"/>
    <w:basedOn w:val="Normal"/>
    <w:next w:val="Normal"/>
    <w:autoRedefine/>
    <w:uiPriority w:val="99"/>
    <w:rsid w:val="007B14A4"/>
    <w:pPr>
      <w:tabs>
        <w:tab w:val="right" w:leader="dot" w:pos="7920"/>
      </w:tabs>
      <w:spacing w:before="200" w:after="100"/>
    </w:pPr>
    <w:rPr>
      <w:b/>
      <w:bCs/>
      <w:color w:val="5A85D7"/>
      <w:szCs w:val="20"/>
    </w:rPr>
  </w:style>
  <w:style w:type="paragraph" w:styleId="TOC2">
    <w:name w:val="toc 2"/>
    <w:basedOn w:val="Normal"/>
    <w:next w:val="Normal"/>
    <w:autoRedefine/>
    <w:uiPriority w:val="99"/>
    <w:rsid w:val="007B14A4"/>
    <w:pPr>
      <w:tabs>
        <w:tab w:val="right" w:leader="dot" w:pos="7920"/>
      </w:tabs>
      <w:ind w:left="245"/>
    </w:pPr>
    <w:rPr>
      <w:szCs w:val="20"/>
    </w:rPr>
  </w:style>
  <w:style w:type="character" w:styleId="Hyperlink">
    <w:name w:val="Hyperlink"/>
    <w:basedOn w:val="DefaultParagraphFont"/>
    <w:uiPriority w:val="99"/>
    <w:rsid w:val="000844BB"/>
    <w:rPr>
      <w:rFonts w:cs="Times New Roman"/>
      <w:color w:val="0000FF"/>
      <w:u w:val="single"/>
    </w:rPr>
  </w:style>
  <w:style w:type="character" w:styleId="PageNumber">
    <w:name w:val="page number"/>
    <w:basedOn w:val="DefaultParagraphFont"/>
    <w:uiPriority w:val="99"/>
    <w:rsid w:val="000844BB"/>
    <w:rPr>
      <w:rFonts w:cs="Times New Roman"/>
    </w:rPr>
  </w:style>
  <w:style w:type="paragraph" w:styleId="CommentText">
    <w:name w:val="annotation text"/>
    <w:basedOn w:val="Normal"/>
    <w:link w:val="CommentTextChar"/>
    <w:uiPriority w:val="99"/>
    <w:semiHidden/>
    <w:rsid w:val="000844BB"/>
    <w:rPr>
      <w:szCs w:val="20"/>
    </w:rPr>
  </w:style>
  <w:style w:type="character" w:customStyle="1" w:styleId="CommentTextChar">
    <w:name w:val="Comment Text Char"/>
    <w:basedOn w:val="DefaultParagraphFont"/>
    <w:link w:val="CommentText"/>
    <w:uiPriority w:val="99"/>
    <w:semiHidden/>
    <w:locked/>
    <w:rsid w:val="008A70E2"/>
    <w:rPr>
      <w:rFonts w:ascii="Arial" w:hAnsi="Arial" w:cs="Times New Roman"/>
      <w:sz w:val="24"/>
    </w:rPr>
  </w:style>
  <w:style w:type="character" w:styleId="CommentReference">
    <w:name w:val="annotation reference"/>
    <w:basedOn w:val="DefaultParagraphFont"/>
    <w:uiPriority w:val="99"/>
    <w:semiHidden/>
    <w:rsid w:val="004D7F11"/>
    <w:rPr>
      <w:rFonts w:cs="Times New Roman"/>
      <w:sz w:val="16"/>
      <w:szCs w:val="16"/>
    </w:rPr>
  </w:style>
  <w:style w:type="paragraph" w:styleId="CommentSubject">
    <w:name w:val="annotation subject"/>
    <w:basedOn w:val="CommentText"/>
    <w:next w:val="CommentText"/>
    <w:link w:val="CommentSubjectChar"/>
    <w:uiPriority w:val="99"/>
    <w:semiHidden/>
    <w:rsid w:val="004D7F11"/>
    <w:rPr>
      <w:b/>
      <w:bCs/>
    </w:rPr>
  </w:style>
  <w:style w:type="character" w:customStyle="1" w:styleId="CommentSubjectChar">
    <w:name w:val="Comment Subject Char"/>
    <w:basedOn w:val="CommentTextChar"/>
    <w:link w:val="CommentSubject"/>
    <w:uiPriority w:val="99"/>
    <w:semiHidden/>
    <w:locked/>
    <w:rsid w:val="009E4535"/>
    <w:rPr>
      <w:b/>
      <w:bCs/>
      <w:sz w:val="20"/>
      <w:szCs w:val="20"/>
    </w:rPr>
  </w:style>
  <w:style w:type="character" w:styleId="Emphasis">
    <w:name w:val="Emphasis"/>
    <w:basedOn w:val="DefaultParagraphFont"/>
    <w:uiPriority w:val="99"/>
    <w:qFormat/>
    <w:rsid w:val="00895CDD"/>
    <w:rPr>
      <w:rFonts w:cs="Times New Roman"/>
      <w:i/>
      <w:iCs/>
    </w:rPr>
  </w:style>
  <w:style w:type="paragraph" w:styleId="NormalWeb">
    <w:name w:val="Normal (Web)"/>
    <w:basedOn w:val="Normal"/>
    <w:uiPriority w:val="99"/>
    <w:rsid w:val="00895CDD"/>
    <w:pPr>
      <w:spacing w:before="100" w:beforeAutospacing="1" w:after="100" w:afterAutospacing="1"/>
    </w:pPr>
  </w:style>
  <w:style w:type="paragraph" w:styleId="BodyText">
    <w:name w:val="Body Text"/>
    <w:basedOn w:val="Normal"/>
    <w:link w:val="BodyTextChar"/>
    <w:uiPriority w:val="99"/>
    <w:rsid w:val="00895CDD"/>
    <w:pPr>
      <w:spacing w:after="120"/>
    </w:pPr>
  </w:style>
  <w:style w:type="character" w:customStyle="1" w:styleId="BodyTextChar">
    <w:name w:val="Body Text Char"/>
    <w:basedOn w:val="DefaultParagraphFont"/>
    <w:link w:val="BodyText"/>
    <w:uiPriority w:val="99"/>
    <w:locked/>
    <w:rsid w:val="00651EB2"/>
    <w:rPr>
      <w:rFonts w:ascii="Arial" w:hAnsi="Arial" w:cs="Times New Roman"/>
      <w:sz w:val="24"/>
      <w:szCs w:val="24"/>
    </w:rPr>
  </w:style>
  <w:style w:type="paragraph" w:styleId="TOC3">
    <w:name w:val="toc 3"/>
    <w:basedOn w:val="Normal"/>
    <w:next w:val="Normal"/>
    <w:autoRedefine/>
    <w:uiPriority w:val="99"/>
    <w:rsid w:val="007B14A4"/>
    <w:pPr>
      <w:ind w:left="480"/>
    </w:pPr>
    <w:rPr>
      <w:i/>
      <w:iCs/>
      <w:szCs w:val="20"/>
    </w:rPr>
  </w:style>
  <w:style w:type="paragraph" w:styleId="TOC4">
    <w:name w:val="toc 4"/>
    <w:basedOn w:val="Normal"/>
    <w:next w:val="Normal"/>
    <w:autoRedefine/>
    <w:uiPriority w:val="99"/>
    <w:semiHidden/>
    <w:rsid w:val="00F603BE"/>
    <w:pPr>
      <w:ind w:left="720"/>
    </w:pPr>
    <w:rPr>
      <w:sz w:val="18"/>
      <w:szCs w:val="18"/>
    </w:rPr>
  </w:style>
  <w:style w:type="paragraph" w:styleId="TOC5">
    <w:name w:val="toc 5"/>
    <w:basedOn w:val="Normal"/>
    <w:next w:val="Normal"/>
    <w:autoRedefine/>
    <w:uiPriority w:val="99"/>
    <w:semiHidden/>
    <w:rsid w:val="00F603BE"/>
    <w:pPr>
      <w:ind w:left="960"/>
    </w:pPr>
    <w:rPr>
      <w:sz w:val="18"/>
      <w:szCs w:val="18"/>
    </w:rPr>
  </w:style>
  <w:style w:type="paragraph" w:styleId="TOC6">
    <w:name w:val="toc 6"/>
    <w:basedOn w:val="Normal"/>
    <w:next w:val="Normal"/>
    <w:autoRedefine/>
    <w:uiPriority w:val="99"/>
    <w:semiHidden/>
    <w:rsid w:val="00F603BE"/>
    <w:pPr>
      <w:ind w:left="1200"/>
    </w:pPr>
    <w:rPr>
      <w:sz w:val="18"/>
      <w:szCs w:val="18"/>
    </w:rPr>
  </w:style>
  <w:style w:type="paragraph" w:styleId="TOC7">
    <w:name w:val="toc 7"/>
    <w:basedOn w:val="Normal"/>
    <w:next w:val="Normal"/>
    <w:autoRedefine/>
    <w:uiPriority w:val="99"/>
    <w:semiHidden/>
    <w:rsid w:val="00F603BE"/>
    <w:pPr>
      <w:ind w:left="1440"/>
    </w:pPr>
    <w:rPr>
      <w:sz w:val="18"/>
      <w:szCs w:val="18"/>
    </w:rPr>
  </w:style>
  <w:style w:type="paragraph" w:styleId="TOC8">
    <w:name w:val="toc 8"/>
    <w:basedOn w:val="Normal"/>
    <w:next w:val="Normal"/>
    <w:autoRedefine/>
    <w:uiPriority w:val="99"/>
    <w:semiHidden/>
    <w:rsid w:val="00F603BE"/>
    <w:pPr>
      <w:ind w:left="1680"/>
    </w:pPr>
    <w:rPr>
      <w:sz w:val="18"/>
      <w:szCs w:val="18"/>
    </w:rPr>
  </w:style>
  <w:style w:type="paragraph" w:styleId="TOC9">
    <w:name w:val="toc 9"/>
    <w:basedOn w:val="Normal"/>
    <w:next w:val="Normal"/>
    <w:autoRedefine/>
    <w:uiPriority w:val="99"/>
    <w:semiHidden/>
    <w:rsid w:val="00F603BE"/>
    <w:pPr>
      <w:ind w:left="1920"/>
    </w:pPr>
    <w:rPr>
      <w:sz w:val="18"/>
      <w:szCs w:val="18"/>
    </w:rPr>
  </w:style>
  <w:style w:type="paragraph" w:styleId="ListBullet2">
    <w:name w:val="List Bullet 2"/>
    <w:basedOn w:val="Normal"/>
    <w:uiPriority w:val="99"/>
    <w:rsid w:val="00DF52CC"/>
    <w:pPr>
      <w:tabs>
        <w:tab w:val="num" w:pos="720"/>
      </w:tabs>
      <w:ind w:left="720" w:hanging="360"/>
    </w:pPr>
  </w:style>
  <w:style w:type="paragraph" w:styleId="List2">
    <w:name w:val="List 2"/>
    <w:basedOn w:val="Normal"/>
    <w:uiPriority w:val="99"/>
    <w:rsid w:val="001A7AD2"/>
    <w:pPr>
      <w:ind w:left="720" w:hanging="360"/>
    </w:pPr>
  </w:style>
  <w:style w:type="paragraph" w:customStyle="1" w:styleId="HandbookHeading2">
    <w:name w:val="Handbook Heading 2"/>
    <w:basedOn w:val="Normal"/>
    <w:uiPriority w:val="99"/>
    <w:rsid w:val="002A547F"/>
    <w:pPr>
      <w:numPr>
        <w:numId w:val="10"/>
      </w:numPr>
    </w:pPr>
  </w:style>
  <w:style w:type="paragraph" w:styleId="ListParagraph">
    <w:name w:val="List Paragraph"/>
    <w:basedOn w:val="Normal"/>
    <w:uiPriority w:val="99"/>
    <w:qFormat/>
    <w:rsid w:val="004C72EF"/>
    <w:pPr>
      <w:spacing w:after="200" w:line="276" w:lineRule="auto"/>
      <w:ind w:left="720"/>
      <w:contextualSpacing/>
    </w:pPr>
    <w:rPr>
      <w:rFonts w:ascii="Calibri" w:hAnsi="Calibri"/>
      <w:szCs w:val="22"/>
    </w:rPr>
  </w:style>
  <w:style w:type="table" w:styleId="TableGrid">
    <w:name w:val="Table Grid"/>
    <w:basedOn w:val="TableNormal"/>
    <w:uiPriority w:val="99"/>
    <w:rsid w:val="006E6064"/>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Revision">
    <w:name w:val="Revision"/>
    <w:hidden/>
    <w:uiPriority w:val="99"/>
    <w:semiHidden/>
    <w:rsid w:val="001C2BFA"/>
    <w:rPr>
      <w:sz w:val="24"/>
      <w:szCs w:val="24"/>
    </w:rPr>
  </w:style>
  <w:style w:type="paragraph" w:customStyle="1" w:styleId="Heading4new">
    <w:name w:val="Heading 4_new"/>
    <w:basedOn w:val="Heading2"/>
    <w:uiPriority w:val="99"/>
    <w:rsid w:val="00996DD5"/>
  </w:style>
  <w:style w:type="paragraph" w:customStyle="1" w:styleId="BulletTable1">
    <w:name w:val="Bullet_Table 1"/>
    <w:basedOn w:val="Bullet1"/>
    <w:uiPriority w:val="99"/>
    <w:rsid w:val="000A5937"/>
    <w:pPr>
      <w:spacing w:before="36" w:after="36"/>
      <w:ind w:left="389" w:hanging="274"/>
    </w:pPr>
    <w:rPr>
      <w:rFonts w:cs="Arial"/>
    </w:rPr>
  </w:style>
  <w:style w:type="paragraph" w:customStyle="1" w:styleId="NumberedList">
    <w:name w:val="Numbered List"/>
    <w:basedOn w:val="Bullet1"/>
    <w:uiPriority w:val="99"/>
    <w:rsid w:val="00F32AAF"/>
    <w:pPr>
      <w:numPr>
        <w:numId w:val="0"/>
      </w:numPr>
      <w:spacing w:after="120"/>
    </w:pPr>
    <w:rPr>
      <w:rFonts w:cs="Arial"/>
    </w:rPr>
  </w:style>
  <w:style w:type="paragraph" w:customStyle="1" w:styleId="listparenthesis">
    <w:name w:val="list_parenthesis"/>
    <w:basedOn w:val="Normal"/>
    <w:uiPriority w:val="99"/>
    <w:rsid w:val="005151AC"/>
    <w:pPr>
      <w:numPr>
        <w:numId w:val="40"/>
      </w:numPr>
      <w:tabs>
        <w:tab w:val="left" w:pos="900"/>
      </w:tabs>
    </w:pPr>
    <w:rPr>
      <w:rFonts w:cs="Arial"/>
      <w:sz w:val="20"/>
    </w:rPr>
  </w:style>
</w:styles>
</file>

<file path=word/webSettings.xml><?xml version="1.0" encoding="utf-8"?>
<w:webSettings xmlns:r="http://schemas.openxmlformats.org/officeDocument/2006/relationships" xmlns:w="http://schemas.openxmlformats.org/wordprocessingml/2006/main">
  <w:divs>
    <w:div w:id="239756108">
      <w:marLeft w:val="0"/>
      <w:marRight w:val="0"/>
      <w:marTop w:val="0"/>
      <w:marBottom w:val="0"/>
      <w:divBdr>
        <w:top w:val="none" w:sz="0" w:space="0" w:color="auto"/>
        <w:left w:val="none" w:sz="0" w:space="0" w:color="auto"/>
        <w:bottom w:val="none" w:sz="0" w:space="0" w:color="auto"/>
        <w:right w:val="none" w:sz="0" w:space="0" w:color="auto"/>
      </w:divBdr>
    </w:div>
    <w:div w:id="239756109">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eader" Target="header4.xml"/><Relationship Id="rId18" Type="http://schemas.openxmlformats.org/officeDocument/2006/relationships/header" Target="header8.xml"/><Relationship Id="rId26" Type="http://schemas.openxmlformats.org/officeDocument/2006/relationships/header" Target="header9.xml"/><Relationship Id="rId3" Type="http://schemas.openxmlformats.org/officeDocument/2006/relationships/settings" Target="settings.xml"/><Relationship Id="rId21" Type="http://schemas.openxmlformats.org/officeDocument/2006/relationships/image" Target="media/image6.jpeg"/><Relationship Id="rId34" Type="http://schemas.openxmlformats.org/officeDocument/2006/relationships/footer" Target="footer5.xml"/><Relationship Id="rId7" Type="http://schemas.openxmlformats.org/officeDocument/2006/relationships/image" Target="media/image1.jpeg"/><Relationship Id="rId12" Type="http://schemas.openxmlformats.org/officeDocument/2006/relationships/header" Target="header3.xml"/><Relationship Id="rId17" Type="http://schemas.openxmlformats.org/officeDocument/2006/relationships/header" Target="header7.xml"/><Relationship Id="rId25" Type="http://schemas.openxmlformats.org/officeDocument/2006/relationships/hyperlink" Target="http://www.fda.gov/fooddefense" TargetMode="External"/><Relationship Id="rId33" Type="http://schemas.openxmlformats.org/officeDocument/2006/relationships/footer" Target="footer4.xml"/><Relationship Id="rId38" Type="http://schemas.openxmlformats.org/officeDocument/2006/relationships/theme" Target="theme/theme1.xml"/><Relationship Id="rId2" Type="http://schemas.openxmlformats.org/officeDocument/2006/relationships/styles" Target="styles.xml"/><Relationship Id="rId16" Type="http://schemas.openxmlformats.org/officeDocument/2006/relationships/header" Target="header6.xml"/><Relationship Id="rId20" Type="http://schemas.openxmlformats.org/officeDocument/2006/relationships/image" Target="media/image5.jpeg"/><Relationship Id="rId29" Type="http://schemas.openxmlformats.org/officeDocument/2006/relationships/header" Target="header1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2.xml"/><Relationship Id="rId24" Type="http://schemas.openxmlformats.org/officeDocument/2006/relationships/image" Target="media/image9.jpeg"/><Relationship Id="rId32" Type="http://schemas.openxmlformats.org/officeDocument/2006/relationships/header" Target="header15.xml"/><Relationship Id="rId37"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header" Target="header5.xml"/><Relationship Id="rId23" Type="http://schemas.openxmlformats.org/officeDocument/2006/relationships/image" Target="media/image8.jpeg"/><Relationship Id="rId28" Type="http://schemas.openxmlformats.org/officeDocument/2006/relationships/header" Target="header11.xml"/><Relationship Id="rId36" Type="http://schemas.openxmlformats.org/officeDocument/2006/relationships/footer" Target="footer6.xml"/><Relationship Id="rId10" Type="http://schemas.openxmlformats.org/officeDocument/2006/relationships/footer" Target="footer2.xml"/><Relationship Id="rId19" Type="http://schemas.openxmlformats.org/officeDocument/2006/relationships/image" Target="media/image4.jpeg"/><Relationship Id="rId31" Type="http://schemas.openxmlformats.org/officeDocument/2006/relationships/header" Target="header14.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footer" Target="footer3.xml"/><Relationship Id="rId22" Type="http://schemas.openxmlformats.org/officeDocument/2006/relationships/image" Target="media/image7.jpeg"/><Relationship Id="rId27" Type="http://schemas.openxmlformats.org/officeDocument/2006/relationships/header" Target="header10.xml"/><Relationship Id="rId30" Type="http://schemas.openxmlformats.org/officeDocument/2006/relationships/header" Target="header13.xml"/><Relationship Id="rId35" Type="http://schemas.openxmlformats.org/officeDocument/2006/relationships/header" Target="header16.xml"/></Relationships>
</file>

<file path=word/_rels/footer2.xml.rels><?xml version="1.0" encoding="UTF-8" standalone="yes"?>
<Relationships xmlns="http://schemas.openxmlformats.org/package/2006/relationships"><Relationship Id="rId1" Type="http://schemas.openxmlformats.org/officeDocument/2006/relationships/image" Target="media/image3.jpeg"/></Relationships>
</file>

<file path=word/_rels/footer3.xml.rels><?xml version="1.0" encoding="UTF-8" standalone="yes"?>
<Relationships xmlns="http://schemas.openxmlformats.org/package/2006/relationships"><Relationship Id="rId1" Type="http://schemas.openxmlformats.org/officeDocument/2006/relationships/hyperlink" Target="http://www.fda.gov/fooddefens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_rels/header5.xml.rels><?xml version="1.0" encoding="UTF-8" standalone="yes"?>
<Relationships xmlns="http://schemas.openxmlformats.org/package/2006/relationships"><Relationship Id="rId1" Type="http://schemas.openxmlformats.org/officeDocument/2006/relationships/image" Target="media/image2.jpeg"/></Relationships>
</file>

<file path=word/_rels/header7.xml.rels><?xml version="1.0" encoding="UTF-8" standalone="yes"?>
<Relationships xmlns="http://schemas.openxmlformats.org/package/2006/relationships"><Relationship Id="rId1" Type="http://schemas.openxmlformats.org/officeDocument/2006/relationships/image" Target="media/image2.jpeg"/></Relationships>
</file>

<file path=word/_rels/header8.xml.rels><?xml version="1.0" encoding="UTF-8" standalone="yes"?>
<Relationships xmlns="http://schemas.openxmlformats.org/package/2006/relationships"><Relationship Id="rId1" Type="http://schemas.openxmlformats.org/officeDocument/2006/relationships/image" Target="media/image2.jpeg"/></Relationships>
</file>

<file path=word/_rels/header9.xml.rels><?xml version="1.0" encoding="UTF-8" standalone="yes"?>
<Relationships xmlns="http://schemas.openxmlformats.org/package/2006/relationships"><Relationship Id="rId1" Type="http://schemas.openxmlformats.org/officeDocument/2006/relationships/image" Target="media/image2.jpeg"/></Relationships>
</file>

<file path=word/_rels/header11.xml.rels><?xml version="1.0" encoding="UTF-8" standalone="yes"?>
<Relationships xmlns="http://schemas.openxmlformats.org/package/2006/relationships"><Relationship Id="rId1" Type="http://schemas.openxmlformats.org/officeDocument/2006/relationships/image" Target="media/image2.jpeg"/></Relationships>
</file>

<file path=word/_rels/header14.xml.rels><?xml version="1.0" encoding="UTF-8" standalone="yes"?>
<Relationships xmlns="http://schemas.openxmlformats.org/package/2006/relationships"><Relationship Id="rId2" Type="http://schemas.openxmlformats.org/officeDocument/2006/relationships/image" Target="media/image10.jpeg"/><Relationship Id="rId1" Type="http://schemas.openxmlformats.org/officeDocument/2006/relationships/image" Target="media/image2.jpeg"/></Relationships>
</file>

<file path=word/_rels/header15.xml.rels><?xml version="1.0" encoding="UTF-8" standalone="yes"?>
<Relationships xmlns="http://schemas.openxmlformats.org/package/2006/relationships"><Relationship Id="rId1" Type="http://schemas.openxmlformats.org/officeDocument/2006/relationships/image" Target="media/image2.jpeg"/></Relationships>
</file>

<file path=word/_rels/header16.xml.rels><?xml version="1.0" encoding="UTF-8" standalone="yes"?>
<Relationships xmlns="http://schemas.openxmlformats.org/package/2006/relationships"><Relationship Id="rId2" Type="http://schemas.openxmlformats.org/officeDocument/2006/relationships/image" Target="media/image10.jpeg"/><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Template>
  <TotalTime>53</TotalTime>
  <Pages>18</Pages>
  <Words>4103</Words>
  <Characters>23392</Characters>
  <Application>Microsoft Office Outlook</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Toxic Taco Tabletop Exercise</dc:title>
  <dc:subject/>
  <dc:creator>ecarr</dc:creator>
  <cp:keywords/>
  <dc:description/>
  <cp:lastModifiedBy>Cathy.Ghaleb</cp:lastModifiedBy>
  <cp:revision>8</cp:revision>
  <cp:lastPrinted>2011-03-03T22:04:00Z</cp:lastPrinted>
  <dcterms:created xsi:type="dcterms:W3CDTF">2011-07-12T17:13:00Z</dcterms:created>
  <dcterms:modified xsi:type="dcterms:W3CDTF">2011-12-22T20:25:00Z</dcterms:modified>
</cp:coreProperties>
</file>