
<file path=[Content_Types].xml><?xml version="1.0" encoding="utf-8"?>
<Types xmlns="http://schemas.openxmlformats.org/package/2006/content-types">
  <Override PartName="/word/footnotes.xml" ContentType="application/vnd.openxmlformats-officedocument.wordprocessingml.footnotes+xml"/>
  <Override PartName="/word/header16.xml" ContentType="application/vnd.openxmlformats-officedocument.wordprocessingml.header+xml"/>
  <Default Extension="jpeg" ContentType="image/jpeg"/>
  <Override PartName="/word/header14.xml" ContentType="application/vnd.openxmlformats-officedocument.wordprocessingml.header+xml"/>
  <Override PartName="/word/header15.xml" ContentType="application/vnd.openxmlformats-officedocument.wordprocessingml.header+xml"/>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D3B56" w:rsidRDefault="00FD3B56" w:rsidP="00294341">
      <w:pPr>
        <w:spacing w:after="160" w:line="240" w:lineRule="auto"/>
        <w:textAlignment w:val="baseline"/>
        <w:rPr>
          <w:rFonts w:cs="Arial"/>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Five Free-B Scenarios&#10;How Sweet It Is(n't) with a lollipop logo&#10;Stealthy Situation with a taco logo&#10;Wilted Woes with a head-of-lettuce logo&#10;High Plains Harbinger with a cow logo&#10;Insider Addition with a hamburger logo&#10;" style="width:128.25pt;height:608.25pt" o:allowoverlap="f">
            <v:imagedata r:id="rId7" o:title=""/>
          </v:shape>
        </w:pict>
      </w:r>
      <w:r>
        <w:rPr>
          <w:rFonts w:cs="Arial"/>
        </w:rPr>
        <w:tab/>
      </w:r>
      <w:r>
        <w:rPr>
          <w:rFonts w:cs="Arial"/>
        </w:rPr>
        <w:tab/>
      </w:r>
    </w:p>
    <w:p w:rsidR="00FD3B56" w:rsidRDefault="00FD3B56" w:rsidP="00294341">
      <w:pPr>
        <w:spacing w:after="160" w:line="240" w:lineRule="auto"/>
        <w:textAlignment w:val="baseline"/>
        <w:rPr>
          <w:rFonts w:cs="Arial"/>
        </w:rPr>
      </w:pPr>
      <w:r>
        <w:rPr>
          <w:rFonts w:cs="Arial"/>
        </w:rPr>
        <w:tab/>
        <w:t xml:space="preserve">   </w:t>
      </w:r>
      <w:r w:rsidRPr="000D47B7">
        <w:rPr>
          <w:rFonts w:cs="Arial"/>
        </w:rPr>
        <w:tab/>
      </w:r>
      <w:r>
        <w:rPr>
          <w:rFonts w:cs="Arial"/>
        </w:rPr>
        <w:t xml:space="preserve"> </w:t>
      </w:r>
    </w:p>
    <w:p w:rsidR="00FD3B56" w:rsidRDefault="00FD3B56" w:rsidP="00294341">
      <w:pPr>
        <w:spacing w:after="160" w:line="240" w:lineRule="auto"/>
        <w:textAlignment w:val="baseline"/>
        <w:rPr>
          <w:rFonts w:cs="Arial"/>
        </w:rPr>
      </w:pPr>
      <w:r>
        <w:rPr>
          <w:rFonts w:cs="Arial"/>
        </w:rPr>
        <w:t xml:space="preserve">           </w:t>
      </w:r>
    </w:p>
    <w:p w:rsidR="00FD3B56" w:rsidRDefault="00FD3B56" w:rsidP="00294341">
      <w:pPr>
        <w:spacing w:after="160" w:line="240" w:lineRule="auto"/>
        <w:textAlignment w:val="baseline"/>
        <w:rPr>
          <w:rFonts w:cs="Arial"/>
          <w:noProof/>
          <w:color w:val="365F91"/>
          <w:sz w:val="48"/>
          <w:szCs w:val="48"/>
        </w:rPr>
      </w:pPr>
    </w:p>
    <w:p w:rsidR="00FD3B56" w:rsidRDefault="00FD3B56" w:rsidP="00294341">
      <w:pPr>
        <w:spacing w:after="160" w:line="240" w:lineRule="auto"/>
        <w:textAlignment w:val="baseline"/>
        <w:rPr>
          <w:rFonts w:cs="Arial"/>
          <w:color w:val="365F91"/>
          <w:sz w:val="48"/>
          <w:szCs w:val="48"/>
        </w:rPr>
      </w:pPr>
    </w:p>
    <w:p w:rsidR="00FD3B56" w:rsidRDefault="00FD3B56" w:rsidP="003B6243">
      <w:pPr>
        <w:rPr>
          <w:sz w:val="2"/>
          <w:szCs w:val="2"/>
        </w:rPr>
      </w:pPr>
    </w:p>
    <w:p w:rsidR="00FD3B56" w:rsidRDefault="00FD3B56" w:rsidP="003B6243">
      <w:pPr>
        <w:rPr>
          <w:sz w:val="2"/>
          <w:szCs w:val="2"/>
        </w:rPr>
      </w:pPr>
    </w:p>
    <w:p w:rsidR="00FD3B56" w:rsidRDefault="00FD3B56" w:rsidP="005A4F4C">
      <w:pPr>
        <w:jc w:val="center"/>
        <w:rPr>
          <w:sz w:val="48"/>
          <w:szCs w:val="48"/>
        </w:rPr>
      </w:pPr>
    </w:p>
    <w:p w:rsidR="00FD3B56" w:rsidRDefault="00FD3B56" w:rsidP="005A4F4C">
      <w:pPr>
        <w:jc w:val="center"/>
        <w:rPr>
          <w:sz w:val="48"/>
          <w:szCs w:val="48"/>
        </w:rPr>
      </w:pPr>
    </w:p>
    <w:p w:rsidR="00FD3B56" w:rsidRDefault="00FD3B56" w:rsidP="005A4F4C">
      <w:pPr>
        <w:jc w:val="center"/>
        <w:rPr>
          <w:sz w:val="48"/>
          <w:szCs w:val="48"/>
        </w:rPr>
      </w:pPr>
    </w:p>
    <w:p w:rsidR="00FD3B56" w:rsidRDefault="00FD3B56" w:rsidP="005A4F4C">
      <w:pPr>
        <w:jc w:val="center"/>
        <w:rPr>
          <w:sz w:val="48"/>
          <w:szCs w:val="48"/>
        </w:rPr>
      </w:pPr>
    </w:p>
    <w:p w:rsidR="00FD3B56" w:rsidRDefault="00FD3B56" w:rsidP="005A4F4C">
      <w:pPr>
        <w:jc w:val="center"/>
        <w:rPr>
          <w:sz w:val="48"/>
          <w:szCs w:val="48"/>
        </w:rPr>
      </w:pPr>
    </w:p>
    <w:p w:rsidR="00FD3B56" w:rsidRPr="00512726" w:rsidRDefault="00FD3B56" w:rsidP="005A4F4C">
      <w:pPr>
        <w:jc w:val="center"/>
        <w:rPr>
          <w:sz w:val="48"/>
          <w:szCs w:val="48"/>
        </w:rPr>
      </w:pPr>
      <w:r w:rsidRPr="00512726">
        <w:rPr>
          <w:sz w:val="48"/>
          <w:szCs w:val="48"/>
        </w:rPr>
        <w:t xml:space="preserve">Food Related Emergency Exercise </w:t>
      </w:r>
      <w:r>
        <w:rPr>
          <w:sz w:val="48"/>
          <w:szCs w:val="48"/>
        </w:rPr>
        <w:t>Bundle</w:t>
      </w:r>
    </w:p>
    <w:p w:rsidR="00FD3B56" w:rsidRDefault="00FD3B56" w:rsidP="005A4F4C">
      <w:pPr>
        <w:jc w:val="center"/>
        <w:rPr>
          <w:rFonts w:cs="Arial"/>
          <w:b/>
          <w:sz w:val="48"/>
          <w:szCs w:val="48"/>
        </w:rPr>
      </w:pPr>
      <w:r w:rsidRPr="00512726">
        <w:rPr>
          <w:rFonts w:cs="Arial"/>
          <w:b/>
          <w:sz w:val="48"/>
          <w:szCs w:val="48"/>
        </w:rPr>
        <w:t xml:space="preserve">(FREE-B) </w:t>
      </w:r>
      <w:r w:rsidRPr="00512726">
        <w:rPr>
          <w:rFonts w:cs="Arial"/>
          <w:b/>
          <w:sz w:val="48"/>
          <w:szCs w:val="48"/>
        </w:rPr>
        <w:br/>
      </w:r>
      <w:r>
        <w:rPr>
          <w:rFonts w:cs="Arial"/>
          <w:b/>
          <w:sz w:val="48"/>
          <w:szCs w:val="48"/>
        </w:rPr>
        <w:t xml:space="preserve">Insider Addition </w:t>
      </w:r>
    </w:p>
    <w:p w:rsidR="00FD3B56" w:rsidRPr="003B6243" w:rsidRDefault="00FD3B56" w:rsidP="005A4F4C">
      <w:pPr>
        <w:jc w:val="center"/>
        <w:rPr>
          <w:sz w:val="2"/>
          <w:szCs w:val="2"/>
        </w:rPr>
        <w:sectPr w:rsidR="00FD3B56" w:rsidRPr="003B6243" w:rsidSect="005A4F4C">
          <w:headerReference w:type="even" r:id="rId8"/>
          <w:footerReference w:type="even" r:id="rId9"/>
          <w:footerReference w:type="default" r:id="rId10"/>
          <w:headerReference w:type="first" r:id="rId11"/>
          <w:pgSz w:w="12240" w:h="15840"/>
          <w:pgMar w:top="1026" w:right="1440" w:bottom="1440" w:left="1440" w:header="720" w:footer="403" w:gutter="0"/>
          <w:pgNumType w:fmt="lowerRoman"/>
          <w:cols w:num="2" w:space="720" w:equalWidth="0">
            <w:col w:w="3600" w:space="720"/>
            <w:col w:w="5040"/>
          </w:cols>
          <w:docGrid w:linePitch="360"/>
        </w:sectPr>
      </w:pPr>
      <w:r>
        <w:rPr>
          <w:rFonts w:cs="Arial"/>
          <w:b/>
          <w:sz w:val="48"/>
          <w:szCs w:val="48"/>
        </w:rPr>
        <w:t>Facilitator’s Guide</w:t>
      </w:r>
    </w:p>
    <w:bookmarkStart w:id="0" w:name="_Toc206476232"/>
    <w:p w:rsidR="00FD3B56" w:rsidRPr="005A4F4C" w:rsidRDefault="00FD3B56">
      <w:pPr>
        <w:pStyle w:val="TOC1"/>
        <w:rPr>
          <w:rFonts w:ascii="Calibri" w:hAnsi="Calibri"/>
          <w:b w:val="0"/>
          <w:bCs w:val="0"/>
          <w:noProof/>
          <w:color w:val="auto"/>
          <w:sz w:val="22"/>
          <w:szCs w:val="22"/>
        </w:rPr>
      </w:pPr>
      <w:r w:rsidRPr="00F829A7">
        <w:rPr>
          <w:rFonts w:cs="Arial"/>
          <w:caps/>
          <w:kern w:val="32"/>
        </w:rPr>
        <w:fldChar w:fldCharType="begin"/>
      </w:r>
      <w:r w:rsidRPr="00F829A7">
        <w:rPr>
          <w:rFonts w:cs="Arial"/>
          <w:caps/>
          <w:kern w:val="32"/>
        </w:rPr>
        <w:instrText xml:space="preserve"> TOC \o "1-1" \h \z \t "Heading 2,2" </w:instrText>
      </w:r>
      <w:r w:rsidRPr="00F829A7">
        <w:rPr>
          <w:rFonts w:cs="Arial"/>
          <w:caps/>
          <w:kern w:val="32"/>
        </w:rPr>
        <w:fldChar w:fldCharType="separate"/>
      </w:r>
      <w:hyperlink w:anchor="_Toc292956752" w:history="1">
        <w:r w:rsidRPr="005A4F4C">
          <w:rPr>
            <w:rStyle w:val="Hyperlink"/>
            <w:noProof/>
            <w:color w:val="auto"/>
          </w:rPr>
          <w:t>Welcome</w:t>
        </w:r>
        <w:r w:rsidRPr="005A4F4C">
          <w:rPr>
            <w:noProof/>
            <w:webHidden/>
            <w:color w:val="auto"/>
          </w:rPr>
          <w:tab/>
        </w:r>
        <w:r w:rsidRPr="005A4F4C">
          <w:rPr>
            <w:noProof/>
            <w:webHidden/>
            <w:color w:val="auto"/>
          </w:rPr>
          <w:fldChar w:fldCharType="begin"/>
        </w:r>
        <w:r w:rsidRPr="005A4F4C">
          <w:rPr>
            <w:noProof/>
            <w:webHidden/>
            <w:color w:val="auto"/>
          </w:rPr>
          <w:instrText xml:space="preserve"> PAGEREF _Toc292956752 \h </w:instrText>
        </w:r>
        <w:r w:rsidRPr="005A4F4C">
          <w:rPr>
            <w:noProof/>
            <w:webHidden/>
            <w:color w:val="auto"/>
          </w:rPr>
        </w:r>
        <w:r w:rsidRPr="005A4F4C">
          <w:rPr>
            <w:noProof/>
            <w:webHidden/>
            <w:color w:val="auto"/>
          </w:rPr>
          <w:fldChar w:fldCharType="separate"/>
        </w:r>
        <w:r>
          <w:rPr>
            <w:noProof/>
            <w:webHidden/>
            <w:color w:val="auto"/>
          </w:rPr>
          <w:t>3</w:t>
        </w:r>
        <w:r w:rsidRPr="005A4F4C">
          <w:rPr>
            <w:noProof/>
            <w:webHidden/>
            <w:color w:val="auto"/>
          </w:rPr>
          <w:fldChar w:fldCharType="end"/>
        </w:r>
      </w:hyperlink>
    </w:p>
    <w:p w:rsidR="00FD3B56" w:rsidRPr="005A4F4C" w:rsidRDefault="00FD3B56">
      <w:pPr>
        <w:pStyle w:val="TOC2"/>
        <w:rPr>
          <w:rFonts w:ascii="Calibri" w:hAnsi="Calibri"/>
          <w:noProof/>
          <w:sz w:val="22"/>
          <w:szCs w:val="22"/>
        </w:rPr>
      </w:pPr>
      <w:hyperlink w:anchor="_Toc292956753" w:history="1">
        <w:r w:rsidRPr="005A4F4C">
          <w:rPr>
            <w:rStyle w:val="Hyperlink"/>
            <w:noProof/>
            <w:color w:val="auto"/>
          </w:rPr>
          <w:t>Exercise Goals and Objectives</w:t>
        </w:r>
        <w:r w:rsidRPr="005A4F4C">
          <w:rPr>
            <w:noProof/>
            <w:webHidden/>
          </w:rPr>
          <w:tab/>
        </w:r>
        <w:r w:rsidRPr="005A4F4C">
          <w:rPr>
            <w:noProof/>
            <w:webHidden/>
          </w:rPr>
          <w:fldChar w:fldCharType="begin"/>
        </w:r>
        <w:r w:rsidRPr="005A4F4C">
          <w:rPr>
            <w:noProof/>
            <w:webHidden/>
          </w:rPr>
          <w:instrText xml:space="preserve"> PAGEREF _Toc292956753 \h </w:instrText>
        </w:r>
        <w:r w:rsidRPr="005A4F4C">
          <w:rPr>
            <w:noProof/>
            <w:webHidden/>
          </w:rPr>
        </w:r>
        <w:r w:rsidRPr="005A4F4C">
          <w:rPr>
            <w:noProof/>
            <w:webHidden/>
          </w:rPr>
          <w:fldChar w:fldCharType="separate"/>
        </w:r>
        <w:r>
          <w:rPr>
            <w:noProof/>
            <w:webHidden/>
          </w:rPr>
          <w:t>3</w:t>
        </w:r>
        <w:r w:rsidRPr="005A4F4C">
          <w:rPr>
            <w:noProof/>
            <w:webHidden/>
          </w:rPr>
          <w:fldChar w:fldCharType="end"/>
        </w:r>
      </w:hyperlink>
    </w:p>
    <w:p w:rsidR="00FD3B56" w:rsidRPr="005A4F4C" w:rsidRDefault="00FD3B56">
      <w:pPr>
        <w:pStyle w:val="TOC2"/>
        <w:rPr>
          <w:rFonts w:ascii="Calibri" w:hAnsi="Calibri"/>
          <w:noProof/>
          <w:sz w:val="22"/>
          <w:szCs w:val="22"/>
        </w:rPr>
      </w:pPr>
      <w:hyperlink w:anchor="_Toc292956754" w:history="1">
        <w:r w:rsidRPr="005A4F4C">
          <w:rPr>
            <w:rStyle w:val="Hyperlink"/>
            <w:noProof/>
            <w:color w:val="auto"/>
          </w:rPr>
          <w:t>Exercise Expectations</w:t>
        </w:r>
        <w:r w:rsidRPr="005A4F4C">
          <w:rPr>
            <w:noProof/>
            <w:webHidden/>
          </w:rPr>
          <w:tab/>
        </w:r>
        <w:r w:rsidRPr="005A4F4C">
          <w:rPr>
            <w:noProof/>
            <w:webHidden/>
          </w:rPr>
          <w:fldChar w:fldCharType="begin"/>
        </w:r>
        <w:r w:rsidRPr="005A4F4C">
          <w:rPr>
            <w:noProof/>
            <w:webHidden/>
          </w:rPr>
          <w:instrText xml:space="preserve"> PAGEREF _Toc292956754 \h </w:instrText>
        </w:r>
        <w:r w:rsidRPr="005A4F4C">
          <w:rPr>
            <w:noProof/>
            <w:webHidden/>
          </w:rPr>
        </w:r>
        <w:r w:rsidRPr="005A4F4C">
          <w:rPr>
            <w:noProof/>
            <w:webHidden/>
          </w:rPr>
          <w:fldChar w:fldCharType="separate"/>
        </w:r>
        <w:r>
          <w:rPr>
            <w:noProof/>
            <w:webHidden/>
          </w:rPr>
          <w:t>3</w:t>
        </w:r>
        <w:r w:rsidRPr="005A4F4C">
          <w:rPr>
            <w:noProof/>
            <w:webHidden/>
          </w:rPr>
          <w:fldChar w:fldCharType="end"/>
        </w:r>
      </w:hyperlink>
    </w:p>
    <w:p w:rsidR="00FD3B56" w:rsidRPr="005A4F4C" w:rsidRDefault="00FD3B56">
      <w:pPr>
        <w:pStyle w:val="TOC2"/>
        <w:rPr>
          <w:rFonts w:ascii="Calibri" w:hAnsi="Calibri"/>
          <w:noProof/>
          <w:sz w:val="22"/>
          <w:szCs w:val="22"/>
        </w:rPr>
      </w:pPr>
      <w:hyperlink w:anchor="_Toc292956755" w:history="1">
        <w:r w:rsidRPr="005A4F4C">
          <w:rPr>
            <w:rStyle w:val="Hyperlink"/>
            <w:noProof/>
            <w:color w:val="auto"/>
          </w:rPr>
          <w:t>Facilitator Expectations</w:t>
        </w:r>
        <w:r w:rsidRPr="005A4F4C">
          <w:rPr>
            <w:noProof/>
            <w:webHidden/>
          </w:rPr>
          <w:tab/>
        </w:r>
        <w:r w:rsidRPr="005A4F4C">
          <w:rPr>
            <w:noProof/>
            <w:webHidden/>
          </w:rPr>
          <w:fldChar w:fldCharType="begin"/>
        </w:r>
        <w:r w:rsidRPr="005A4F4C">
          <w:rPr>
            <w:noProof/>
            <w:webHidden/>
          </w:rPr>
          <w:instrText xml:space="preserve"> PAGEREF _Toc292956755 \h </w:instrText>
        </w:r>
        <w:r w:rsidRPr="005A4F4C">
          <w:rPr>
            <w:noProof/>
            <w:webHidden/>
          </w:rPr>
        </w:r>
        <w:r w:rsidRPr="005A4F4C">
          <w:rPr>
            <w:noProof/>
            <w:webHidden/>
          </w:rPr>
          <w:fldChar w:fldCharType="separate"/>
        </w:r>
        <w:r>
          <w:rPr>
            <w:noProof/>
            <w:webHidden/>
          </w:rPr>
          <w:t>3</w:t>
        </w:r>
        <w:r w:rsidRPr="005A4F4C">
          <w:rPr>
            <w:noProof/>
            <w:webHidden/>
          </w:rPr>
          <w:fldChar w:fldCharType="end"/>
        </w:r>
      </w:hyperlink>
    </w:p>
    <w:p w:rsidR="00FD3B56" w:rsidRPr="005A4F4C" w:rsidRDefault="00FD3B56">
      <w:pPr>
        <w:pStyle w:val="TOC2"/>
        <w:rPr>
          <w:rFonts w:ascii="Calibri" w:hAnsi="Calibri"/>
          <w:noProof/>
          <w:sz w:val="22"/>
          <w:szCs w:val="22"/>
        </w:rPr>
      </w:pPr>
      <w:hyperlink w:anchor="_Toc292956756" w:history="1">
        <w:r w:rsidRPr="005A4F4C">
          <w:rPr>
            <w:rStyle w:val="Hyperlink"/>
            <w:noProof/>
            <w:color w:val="auto"/>
          </w:rPr>
          <w:t>Participant Expectations</w:t>
        </w:r>
        <w:r w:rsidRPr="005A4F4C">
          <w:rPr>
            <w:noProof/>
            <w:webHidden/>
          </w:rPr>
          <w:tab/>
        </w:r>
        <w:r w:rsidRPr="005A4F4C">
          <w:rPr>
            <w:noProof/>
            <w:webHidden/>
          </w:rPr>
          <w:fldChar w:fldCharType="begin"/>
        </w:r>
        <w:r w:rsidRPr="005A4F4C">
          <w:rPr>
            <w:noProof/>
            <w:webHidden/>
          </w:rPr>
          <w:instrText xml:space="preserve"> PAGEREF _Toc292956756 \h </w:instrText>
        </w:r>
        <w:r w:rsidRPr="005A4F4C">
          <w:rPr>
            <w:noProof/>
            <w:webHidden/>
          </w:rPr>
        </w:r>
        <w:r w:rsidRPr="005A4F4C">
          <w:rPr>
            <w:noProof/>
            <w:webHidden/>
          </w:rPr>
          <w:fldChar w:fldCharType="separate"/>
        </w:r>
        <w:r>
          <w:rPr>
            <w:noProof/>
            <w:webHidden/>
          </w:rPr>
          <w:t>4</w:t>
        </w:r>
        <w:r w:rsidRPr="005A4F4C">
          <w:rPr>
            <w:noProof/>
            <w:webHidden/>
          </w:rPr>
          <w:fldChar w:fldCharType="end"/>
        </w:r>
      </w:hyperlink>
    </w:p>
    <w:p w:rsidR="00FD3B56" w:rsidRPr="005A4F4C" w:rsidRDefault="00FD3B56">
      <w:pPr>
        <w:pStyle w:val="TOC2"/>
        <w:rPr>
          <w:rFonts w:ascii="Calibri" w:hAnsi="Calibri"/>
          <w:noProof/>
          <w:sz w:val="22"/>
          <w:szCs w:val="22"/>
        </w:rPr>
      </w:pPr>
      <w:hyperlink w:anchor="_Toc292956757" w:history="1">
        <w:r w:rsidRPr="005A4F4C">
          <w:rPr>
            <w:rStyle w:val="Hyperlink"/>
            <w:noProof/>
            <w:color w:val="auto"/>
          </w:rPr>
          <w:t>Additional Materials</w:t>
        </w:r>
        <w:r w:rsidRPr="005A4F4C">
          <w:rPr>
            <w:noProof/>
            <w:webHidden/>
          </w:rPr>
          <w:tab/>
        </w:r>
        <w:r w:rsidRPr="005A4F4C">
          <w:rPr>
            <w:noProof/>
            <w:webHidden/>
          </w:rPr>
          <w:fldChar w:fldCharType="begin"/>
        </w:r>
        <w:r w:rsidRPr="005A4F4C">
          <w:rPr>
            <w:noProof/>
            <w:webHidden/>
          </w:rPr>
          <w:instrText xml:space="preserve"> PAGEREF _Toc292956757 \h </w:instrText>
        </w:r>
        <w:r w:rsidRPr="005A4F4C">
          <w:rPr>
            <w:noProof/>
            <w:webHidden/>
          </w:rPr>
        </w:r>
        <w:r w:rsidRPr="005A4F4C">
          <w:rPr>
            <w:noProof/>
            <w:webHidden/>
          </w:rPr>
          <w:fldChar w:fldCharType="separate"/>
        </w:r>
        <w:r>
          <w:rPr>
            <w:noProof/>
            <w:webHidden/>
          </w:rPr>
          <w:t>4</w:t>
        </w:r>
        <w:r w:rsidRPr="005A4F4C">
          <w:rPr>
            <w:noProof/>
            <w:webHidden/>
          </w:rPr>
          <w:fldChar w:fldCharType="end"/>
        </w:r>
      </w:hyperlink>
    </w:p>
    <w:p w:rsidR="00FD3B56" w:rsidRPr="005A4F4C" w:rsidRDefault="00FD3B56">
      <w:pPr>
        <w:pStyle w:val="TOC2"/>
        <w:rPr>
          <w:rFonts w:ascii="Calibri" w:hAnsi="Calibri"/>
          <w:noProof/>
          <w:sz w:val="22"/>
          <w:szCs w:val="22"/>
        </w:rPr>
      </w:pPr>
      <w:hyperlink w:anchor="_Toc292956758" w:history="1">
        <w:r w:rsidRPr="005A4F4C">
          <w:rPr>
            <w:rStyle w:val="Hyperlink"/>
            <w:noProof/>
            <w:color w:val="auto"/>
          </w:rPr>
          <w:t>Personal Learning Inventory</w:t>
        </w:r>
        <w:r w:rsidRPr="005A4F4C">
          <w:rPr>
            <w:noProof/>
            <w:webHidden/>
          </w:rPr>
          <w:tab/>
        </w:r>
        <w:r w:rsidRPr="005A4F4C">
          <w:rPr>
            <w:noProof/>
            <w:webHidden/>
          </w:rPr>
          <w:fldChar w:fldCharType="begin"/>
        </w:r>
        <w:r w:rsidRPr="005A4F4C">
          <w:rPr>
            <w:noProof/>
            <w:webHidden/>
          </w:rPr>
          <w:instrText xml:space="preserve"> PAGEREF _Toc292956758 \h </w:instrText>
        </w:r>
        <w:r w:rsidRPr="005A4F4C">
          <w:rPr>
            <w:noProof/>
            <w:webHidden/>
          </w:rPr>
        </w:r>
        <w:r w:rsidRPr="005A4F4C">
          <w:rPr>
            <w:noProof/>
            <w:webHidden/>
          </w:rPr>
          <w:fldChar w:fldCharType="separate"/>
        </w:r>
        <w:r>
          <w:rPr>
            <w:noProof/>
            <w:webHidden/>
          </w:rPr>
          <w:t>4</w:t>
        </w:r>
        <w:r w:rsidRPr="005A4F4C">
          <w:rPr>
            <w:noProof/>
            <w:webHidden/>
          </w:rPr>
          <w:fldChar w:fldCharType="end"/>
        </w:r>
      </w:hyperlink>
    </w:p>
    <w:p w:rsidR="00FD3B56" w:rsidRPr="005A4F4C" w:rsidRDefault="00FD3B56">
      <w:pPr>
        <w:pStyle w:val="TOC2"/>
        <w:rPr>
          <w:rFonts w:ascii="Calibri" w:hAnsi="Calibri"/>
          <w:noProof/>
          <w:sz w:val="22"/>
          <w:szCs w:val="22"/>
        </w:rPr>
      </w:pPr>
      <w:hyperlink w:anchor="_Toc292956759" w:history="1">
        <w:r w:rsidRPr="005A4F4C">
          <w:rPr>
            <w:rStyle w:val="Hyperlink"/>
            <w:noProof/>
            <w:color w:val="auto"/>
          </w:rPr>
          <w:t>Preparations: Getting Started</w:t>
        </w:r>
        <w:r w:rsidRPr="005A4F4C">
          <w:rPr>
            <w:noProof/>
            <w:webHidden/>
          </w:rPr>
          <w:tab/>
        </w:r>
        <w:r w:rsidRPr="005A4F4C">
          <w:rPr>
            <w:noProof/>
            <w:webHidden/>
          </w:rPr>
          <w:fldChar w:fldCharType="begin"/>
        </w:r>
        <w:r w:rsidRPr="005A4F4C">
          <w:rPr>
            <w:noProof/>
            <w:webHidden/>
          </w:rPr>
          <w:instrText xml:space="preserve"> PAGEREF _Toc292956759 \h </w:instrText>
        </w:r>
        <w:r w:rsidRPr="005A4F4C">
          <w:rPr>
            <w:noProof/>
            <w:webHidden/>
          </w:rPr>
        </w:r>
        <w:r w:rsidRPr="005A4F4C">
          <w:rPr>
            <w:noProof/>
            <w:webHidden/>
          </w:rPr>
          <w:fldChar w:fldCharType="separate"/>
        </w:r>
        <w:r>
          <w:rPr>
            <w:noProof/>
            <w:webHidden/>
          </w:rPr>
          <w:t>7</w:t>
        </w:r>
        <w:r w:rsidRPr="005A4F4C">
          <w:rPr>
            <w:noProof/>
            <w:webHidden/>
          </w:rPr>
          <w:fldChar w:fldCharType="end"/>
        </w:r>
      </w:hyperlink>
    </w:p>
    <w:p w:rsidR="00FD3B56" w:rsidRPr="005A4F4C" w:rsidRDefault="00FD3B56">
      <w:pPr>
        <w:pStyle w:val="TOC2"/>
        <w:rPr>
          <w:rFonts w:ascii="Calibri" w:hAnsi="Calibri"/>
          <w:noProof/>
          <w:sz w:val="22"/>
          <w:szCs w:val="22"/>
        </w:rPr>
      </w:pPr>
      <w:hyperlink w:anchor="_Toc292956760" w:history="1">
        <w:r w:rsidRPr="005A4F4C">
          <w:rPr>
            <w:rStyle w:val="Hyperlink"/>
            <w:noProof/>
            <w:color w:val="auto"/>
          </w:rPr>
          <w:t>A Note about Clock Management</w:t>
        </w:r>
        <w:r w:rsidRPr="005A4F4C">
          <w:rPr>
            <w:noProof/>
            <w:webHidden/>
          </w:rPr>
          <w:tab/>
        </w:r>
        <w:r w:rsidRPr="005A4F4C">
          <w:rPr>
            <w:noProof/>
            <w:webHidden/>
          </w:rPr>
          <w:fldChar w:fldCharType="begin"/>
        </w:r>
        <w:r w:rsidRPr="005A4F4C">
          <w:rPr>
            <w:noProof/>
            <w:webHidden/>
          </w:rPr>
          <w:instrText xml:space="preserve"> PAGEREF _Toc292956760 \h </w:instrText>
        </w:r>
        <w:r w:rsidRPr="005A4F4C">
          <w:rPr>
            <w:noProof/>
            <w:webHidden/>
          </w:rPr>
        </w:r>
        <w:r w:rsidRPr="005A4F4C">
          <w:rPr>
            <w:noProof/>
            <w:webHidden/>
          </w:rPr>
          <w:fldChar w:fldCharType="separate"/>
        </w:r>
        <w:r>
          <w:rPr>
            <w:noProof/>
            <w:webHidden/>
          </w:rPr>
          <w:t>7</w:t>
        </w:r>
        <w:r w:rsidRPr="005A4F4C">
          <w:rPr>
            <w:noProof/>
            <w:webHidden/>
          </w:rPr>
          <w:fldChar w:fldCharType="end"/>
        </w:r>
      </w:hyperlink>
    </w:p>
    <w:p w:rsidR="00FD3B56" w:rsidRPr="005A4F4C" w:rsidRDefault="00FD3B56">
      <w:pPr>
        <w:pStyle w:val="TOC2"/>
        <w:rPr>
          <w:rFonts w:ascii="Calibri" w:hAnsi="Calibri"/>
          <w:noProof/>
          <w:sz w:val="22"/>
          <w:szCs w:val="22"/>
        </w:rPr>
      </w:pPr>
      <w:hyperlink w:anchor="_Toc292956761" w:history="1">
        <w:r w:rsidRPr="005A4F4C">
          <w:rPr>
            <w:rStyle w:val="Hyperlink"/>
            <w:noProof/>
            <w:color w:val="auto"/>
          </w:rPr>
          <w:t>Opening Remarks: Suggestions</w:t>
        </w:r>
        <w:r w:rsidRPr="005A4F4C">
          <w:rPr>
            <w:noProof/>
            <w:webHidden/>
          </w:rPr>
          <w:tab/>
        </w:r>
        <w:r w:rsidRPr="005A4F4C">
          <w:rPr>
            <w:noProof/>
            <w:webHidden/>
          </w:rPr>
          <w:fldChar w:fldCharType="begin"/>
        </w:r>
        <w:r w:rsidRPr="005A4F4C">
          <w:rPr>
            <w:noProof/>
            <w:webHidden/>
          </w:rPr>
          <w:instrText xml:space="preserve"> PAGEREF _Toc292956761 \h </w:instrText>
        </w:r>
        <w:r w:rsidRPr="005A4F4C">
          <w:rPr>
            <w:noProof/>
            <w:webHidden/>
          </w:rPr>
        </w:r>
        <w:r w:rsidRPr="005A4F4C">
          <w:rPr>
            <w:noProof/>
            <w:webHidden/>
          </w:rPr>
          <w:fldChar w:fldCharType="separate"/>
        </w:r>
        <w:r>
          <w:rPr>
            <w:noProof/>
            <w:webHidden/>
          </w:rPr>
          <w:t>8</w:t>
        </w:r>
        <w:r w:rsidRPr="005A4F4C">
          <w:rPr>
            <w:noProof/>
            <w:webHidden/>
          </w:rPr>
          <w:fldChar w:fldCharType="end"/>
        </w:r>
      </w:hyperlink>
    </w:p>
    <w:p w:rsidR="00FD3B56" w:rsidRPr="005A4F4C" w:rsidRDefault="00FD3B56">
      <w:pPr>
        <w:pStyle w:val="TOC2"/>
        <w:rPr>
          <w:rFonts w:ascii="Calibri" w:hAnsi="Calibri"/>
          <w:noProof/>
          <w:sz w:val="22"/>
          <w:szCs w:val="22"/>
        </w:rPr>
      </w:pPr>
      <w:hyperlink w:anchor="_Toc292956762" w:history="1">
        <w:r w:rsidRPr="005A4F4C">
          <w:rPr>
            <w:rStyle w:val="Hyperlink"/>
            <w:noProof/>
            <w:color w:val="auto"/>
          </w:rPr>
          <w:t>Personal Learning Inventory</w:t>
        </w:r>
        <w:r w:rsidRPr="005A4F4C">
          <w:rPr>
            <w:noProof/>
            <w:webHidden/>
          </w:rPr>
          <w:tab/>
        </w:r>
        <w:r w:rsidRPr="005A4F4C">
          <w:rPr>
            <w:noProof/>
            <w:webHidden/>
          </w:rPr>
          <w:fldChar w:fldCharType="begin"/>
        </w:r>
        <w:r w:rsidRPr="005A4F4C">
          <w:rPr>
            <w:noProof/>
            <w:webHidden/>
          </w:rPr>
          <w:instrText xml:space="preserve"> PAGEREF _Toc292956762 \h </w:instrText>
        </w:r>
        <w:r w:rsidRPr="005A4F4C">
          <w:rPr>
            <w:noProof/>
            <w:webHidden/>
          </w:rPr>
        </w:r>
        <w:r w:rsidRPr="005A4F4C">
          <w:rPr>
            <w:noProof/>
            <w:webHidden/>
          </w:rPr>
          <w:fldChar w:fldCharType="separate"/>
        </w:r>
        <w:r>
          <w:rPr>
            <w:noProof/>
            <w:webHidden/>
          </w:rPr>
          <w:t>9</w:t>
        </w:r>
        <w:r w:rsidRPr="005A4F4C">
          <w:rPr>
            <w:noProof/>
            <w:webHidden/>
          </w:rPr>
          <w:fldChar w:fldCharType="end"/>
        </w:r>
      </w:hyperlink>
    </w:p>
    <w:p w:rsidR="00FD3B56" w:rsidRPr="005A4F4C" w:rsidRDefault="00FD3B56">
      <w:pPr>
        <w:pStyle w:val="TOC1"/>
        <w:rPr>
          <w:rFonts w:ascii="Calibri" w:hAnsi="Calibri"/>
          <w:b w:val="0"/>
          <w:bCs w:val="0"/>
          <w:noProof/>
          <w:color w:val="auto"/>
          <w:sz w:val="22"/>
          <w:szCs w:val="22"/>
        </w:rPr>
      </w:pPr>
      <w:hyperlink w:anchor="_Toc292956763" w:history="1">
        <w:r w:rsidRPr="005A4F4C">
          <w:rPr>
            <w:rStyle w:val="Hyperlink"/>
            <w:noProof/>
            <w:color w:val="auto"/>
          </w:rPr>
          <w:t>Module – Identification of Outbreak</w:t>
        </w:r>
        <w:r w:rsidRPr="005A4F4C">
          <w:rPr>
            <w:noProof/>
            <w:webHidden/>
            <w:color w:val="auto"/>
          </w:rPr>
          <w:tab/>
        </w:r>
        <w:r w:rsidRPr="005A4F4C">
          <w:rPr>
            <w:noProof/>
            <w:webHidden/>
            <w:color w:val="auto"/>
          </w:rPr>
          <w:fldChar w:fldCharType="begin"/>
        </w:r>
        <w:r w:rsidRPr="005A4F4C">
          <w:rPr>
            <w:noProof/>
            <w:webHidden/>
            <w:color w:val="auto"/>
          </w:rPr>
          <w:instrText xml:space="preserve"> PAGEREF _Toc292956763 \h </w:instrText>
        </w:r>
        <w:r w:rsidRPr="005A4F4C">
          <w:rPr>
            <w:noProof/>
            <w:webHidden/>
            <w:color w:val="auto"/>
          </w:rPr>
        </w:r>
        <w:r w:rsidRPr="005A4F4C">
          <w:rPr>
            <w:noProof/>
            <w:webHidden/>
            <w:color w:val="auto"/>
          </w:rPr>
          <w:fldChar w:fldCharType="separate"/>
        </w:r>
        <w:r>
          <w:rPr>
            <w:noProof/>
            <w:webHidden/>
            <w:color w:val="auto"/>
          </w:rPr>
          <w:t>10</w:t>
        </w:r>
        <w:r w:rsidRPr="005A4F4C">
          <w:rPr>
            <w:noProof/>
            <w:webHidden/>
            <w:color w:val="auto"/>
          </w:rPr>
          <w:fldChar w:fldCharType="end"/>
        </w:r>
      </w:hyperlink>
    </w:p>
    <w:p w:rsidR="00FD3B56" w:rsidRPr="005A4F4C" w:rsidRDefault="00FD3B56">
      <w:pPr>
        <w:pStyle w:val="TOC2"/>
        <w:rPr>
          <w:rFonts w:ascii="Calibri" w:hAnsi="Calibri"/>
          <w:noProof/>
          <w:sz w:val="22"/>
          <w:szCs w:val="22"/>
        </w:rPr>
      </w:pPr>
      <w:hyperlink w:anchor="_Toc292956764" w:history="1">
        <w:r w:rsidRPr="005A4F4C">
          <w:rPr>
            <w:rStyle w:val="Hyperlink"/>
            <w:noProof/>
            <w:color w:val="auto"/>
          </w:rPr>
          <w:t>Facilitator Notes</w:t>
        </w:r>
        <w:r w:rsidRPr="005A4F4C">
          <w:rPr>
            <w:noProof/>
            <w:webHidden/>
          </w:rPr>
          <w:tab/>
        </w:r>
        <w:r w:rsidRPr="005A4F4C">
          <w:rPr>
            <w:noProof/>
            <w:webHidden/>
          </w:rPr>
          <w:fldChar w:fldCharType="begin"/>
        </w:r>
        <w:r w:rsidRPr="005A4F4C">
          <w:rPr>
            <w:noProof/>
            <w:webHidden/>
          </w:rPr>
          <w:instrText xml:space="preserve"> PAGEREF _Toc292956764 \h </w:instrText>
        </w:r>
        <w:r w:rsidRPr="005A4F4C">
          <w:rPr>
            <w:noProof/>
            <w:webHidden/>
          </w:rPr>
        </w:r>
        <w:r w:rsidRPr="005A4F4C">
          <w:rPr>
            <w:noProof/>
            <w:webHidden/>
          </w:rPr>
          <w:fldChar w:fldCharType="separate"/>
        </w:r>
        <w:r>
          <w:rPr>
            <w:noProof/>
            <w:webHidden/>
          </w:rPr>
          <w:t>11</w:t>
        </w:r>
        <w:r w:rsidRPr="005A4F4C">
          <w:rPr>
            <w:noProof/>
            <w:webHidden/>
          </w:rPr>
          <w:fldChar w:fldCharType="end"/>
        </w:r>
      </w:hyperlink>
    </w:p>
    <w:p w:rsidR="00FD3B56" w:rsidRPr="005A4F4C" w:rsidRDefault="00FD3B56">
      <w:pPr>
        <w:pStyle w:val="TOC2"/>
        <w:rPr>
          <w:rFonts w:ascii="Calibri" w:hAnsi="Calibri"/>
          <w:noProof/>
          <w:sz w:val="22"/>
          <w:szCs w:val="22"/>
        </w:rPr>
      </w:pPr>
      <w:hyperlink w:anchor="_Toc292956765" w:history="1">
        <w:r w:rsidRPr="005A4F4C">
          <w:rPr>
            <w:rStyle w:val="Hyperlink"/>
            <w:noProof/>
            <w:color w:val="auto"/>
          </w:rPr>
          <w:t>Breakout Session</w:t>
        </w:r>
        <w:r w:rsidRPr="005A4F4C">
          <w:rPr>
            <w:noProof/>
            <w:webHidden/>
          </w:rPr>
          <w:tab/>
        </w:r>
        <w:r w:rsidRPr="005A4F4C">
          <w:rPr>
            <w:noProof/>
            <w:webHidden/>
          </w:rPr>
          <w:fldChar w:fldCharType="begin"/>
        </w:r>
        <w:r w:rsidRPr="005A4F4C">
          <w:rPr>
            <w:noProof/>
            <w:webHidden/>
          </w:rPr>
          <w:instrText xml:space="preserve"> PAGEREF _Toc292956765 \h </w:instrText>
        </w:r>
        <w:r w:rsidRPr="005A4F4C">
          <w:rPr>
            <w:noProof/>
            <w:webHidden/>
          </w:rPr>
        </w:r>
        <w:r w:rsidRPr="005A4F4C">
          <w:rPr>
            <w:noProof/>
            <w:webHidden/>
          </w:rPr>
          <w:fldChar w:fldCharType="separate"/>
        </w:r>
        <w:r>
          <w:rPr>
            <w:noProof/>
            <w:webHidden/>
          </w:rPr>
          <w:t>11</w:t>
        </w:r>
        <w:r w:rsidRPr="005A4F4C">
          <w:rPr>
            <w:noProof/>
            <w:webHidden/>
          </w:rPr>
          <w:fldChar w:fldCharType="end"/>
        </w:r>
      </w:hyperlink>
    </w:p>
    <w:p w:rsidR="00FD3B56" w:rsidRPr="005A4F4C" w:rsidRDefault="00FD3B56">
      <w:pPr>
        <w:pStyle w:val="TOC2"/>
        <w:rPr>
          <w:rFonts w:ascii="Calibri" w:hAnsi="Calibri"/>
          <w:noProof/>
          <w:sz w:val="22"/>
          <w:szCs w:val="22"/>
        </w:rPr>
      </w:pPr>
      <w:hyperlink w:anchor="_Toc292956766" w:history="1">
        <w:r w:rsidRPr="005A4F4C">
          <w:rPr>
            <w:rStyle w:val="Hyperlink"/>
            <w:noProof/>
            <w:color w:val="auto"/>
          </w:rPr>
          <w:t>Facilitator Notes</w:t>
        </w:r>
        <w:r w:rsidRPr="005A4F4C">
          <w:rPr>
            <w:noProof/>
            <w:webHidden/>
          </w:rPr>
          <w:tab/>
        </w:r>
        <w:r w:rsidRPr="005A4F4C">
          <w:rPr>
            <w:noProof/>
            <w:webHidden/>
          </w:rPr>
          <w:fldChar w:fldCharType="begin"/>
        </w:r>
        <w:r w:rsidRPr="005A4F4C">
          <w:rPr>
            <w:noProof/>
            <w:webHidden/>
          </w:rPr>
          <w:instrText xml:space="preserve"> PAGEREF _Toc292956766 \h </w:instrText>
        </w:r>
        <w:r w:rsidRPr="005A4F4C">
          <w:rPr>
            <w:noProof/>
            <w:webHidden/>
          </w:rPr>
        </w:r>
        <w:r w:rsidRPr="005A4F4C">
          <w:rPr>
            <w:noProof/>
            <w:webHidden/>
          </w:rPr>
          <w:fldChar w:fldCharType="separate"/>
        </w:r>
        <w:r>
          <w:rPr>
            <w:noProof/>
            <w:webHidden/>
          </w:rPr>
          <w:t>11</w:t>
        </w:r>
        <w:r w:rsidRPr="005A4F4C">
          <w:rPr>
            <w:noProof/>
            <w:webHidden/>
          </w:rPr>
          <w:fldChar w:fldCharType="end"/>
        </w:r>
      </w:hyperlink>
    </w:p>
    <w:p w:rsidR="00FD3B56" w:rsidRPr="005A4F4C" w:rsidRDefault="00FD3B56">
      <w:pPr>
        <w:pStyle w:val="TOC1"/>
        <w:rPr>
          <w:rFonts w:ascii="Calibri" w:hAnsi="Calibri"/>
          <w:b w:val="0"/>
          <w:bCs w:val="0"/>
          <w:noProof/>
          <w:color w:val="auto"/>
          <w:sz w:val="22"/>
          <w:szCs w:val="22"/>
        </w:rPr>
      </w:pPr>
      <w:hyperlink w:anchor="_Toc292956767" w:history="1">
        <w:r w:rsidRPr="005A4F4C">
          <w:rPr>
            <w:rStyle w:val="Hyperlink"/>
            <w:noProof/>
            <w:color w:val="auto"/>
          </w:rPr>
          <w:t>Final Assessment and Evaluation</w:t>
        </w:r>
        <w:r w:rsidRPr="005A4F4C">
          <w:rPr>
            <w:noProof/>
            <w:webHidden/>
            <w:color w:val="auto"/>
          </w:rPr>
          <w:tab/>
        </w:r>
        <w:r w:rsidRPr="005A4F4C">
          <w:rPr>
            <w:noProof/>
            <w:webHidden/>
            <w:color w:val="auto"/>
          </w:rPr>
          <w:fldChar w:fldCharType="begin"/>
        </w:r>
        <w:r w:rsidRPr="005A4F4C">
          <w:rPr>
            <w:noProof/>
            <w:webHidden/>
            <w:color w:val="auto"/>
          </w:rPr>
          <w:instrText xml:space="preserve"> PAGEREF _Toc292956767 \h </w:instrText>
        </w:r>
        <w:r w:rsidRPr="005A4F4C">
          <w:rPr>
            <w:noProof/>
            <w:webHidden/>
            <w:color w:val="auto"/>
          </w:rPr>
        </w:r>
        <w:r w:rsidRPr="005A4F4C">
          <w:rPr>
            <w:noProof/>
            <w:webHidden/>
            <w:color w:val="auto"/>
          </w:rPr>
          <w:fldChar w:fldCharType="separate"/>
        </w:r>
        <w:r>
          <w:rPr>
            <w:noProof/>
            <w:webHidden/>
            <w:color w:val="auto"/>
          </w:rPr>
          <w:t>12</w:t>
        </w:r>
        <w:r w:rsidRPr="005A4F4C">
          <w:rPr>
            <w:noProof/>
            <w:webHidden/>
            <w:color w:val="auto"/>
          </w:rPr>
          <w:fldChar w:fldCharType="end"/>
        </w:r>
      </w:hyperlink>
    </w:p>
    <w:p w:rsidR="00FD3B56" w:rsidRPr="005A4F4C" w:rsidRDefault="00FD3B56">
      <w:pPr>
        <w:pStyle w:val="TOC2"/>
        <w:rPr>
          <w:rFonts w:ascii="Calibri" w:hAnsi="Calibri"/>
          <w:noProof/>
          <w:sz w:val="22"/>
          <w:szCs w:val="22"/>
        </w:rPr>
      </w:pPr>
      <w:hyperlink w:anchor="_Toc292956768" w:history="1">
        <w:r w:rsidRPr="005A4F4C">
          <w:rPr>
            <w:rStyle w:val="Hyperlink"/>
            <w:noProof/>
            <w:color w:val="auto"/>
          </w:rPr>
          <w:t>Wrap Up Questions</w:t>
        </w:r>
        <w:r w:rsidRPr="005A4F4C">
          <w:rPr>
            <w:noProof/>
            <w:webHidden/>
          </w:rPr>
          <w:tab/>
        </w:r>
        <w:r w:rsidRPr="005A4F4C">
          <w:rPr>
            <w:noProof/>
            <w:webHidden/>
          </w:rPr>
          <w:fldChar w:fldCharType="begin"/>
        </w:r>
        <w:r w:rsidRPr="005A4F4C">
          <w:rPr>
            <w:noProof/>
            <w:webHidden/>
          </w:rPr>
          <w:instrText xml:space="preserve"> PAGEREF _Toc292956768 \h </w:instrText>
        </w:r>
        <w:r w:rsidRPr="005A4F4C">
          <w:rPr>
            <w:noProof/>
            <w:webHidden/>
          </w:rPr>
        </w:r>
        <w:r w:rsidRPr="005A4F4C">
          <w:rPr>
            <w:noProof/>
            <w:webHidden/>
          </w:rPr>
          <w:fldChar w:fldCharType="separate"/>
        </w:r>
        <w:r>
          <w:rPr>
            <w:noProof/>
            <w:webHidden/>
          </w:rPr>
          <w:t>12</w:t>
        </w:r>
        <w:r w:rsidRPr="005A4F4C">
          <w:rPr>
            <w:noProof/>
            <w:webHidden/>
          </w:rPr>
          <w:fldChar w:fldCharType="end"/>
        </w:r>
      </w:hyperlink>
    </w:p>
    <w:p w:rsidR="00FD3B56" w:rsidRPr="005A4F4C" w:rsidRDefault="00FD3B56">
      <w:pPr>
        <w:pStyle w:val="TOC2"/>
        <w:rPr>
          <w:rFonts w:ascii="Calibri" w:hAnsi="Calibri"/>
          <w:noProof/>
          <w:sz w:val="22"/>
          <w:szCs w:val="22"/>
        </w:rPr>
      </w:pPr>
      <w:hyperlink w:anchor="_Toc292956769" w:history="1">
        <w:r w:rsidRPr="005A4F4C">
          <w:rPr>
            <w:rStyle w:val="Hyperlink"/>
            <w:noProof/>
            <w:color w:val="auto"/>
          </w:rPr>
          <w:t>Feedback Forms</w:t>
        </w:r>
        <w:r w:rsidRPr="005A4F4C">
          <w:rPr>
            <w:noProof/>
            <w:webHidden/>
          </w:rPr>
          <w:tab/>
        </w:r>
        <w:r w:rsidRPr="005A4F4C">
          <w:rPr>
            <w:noProof/>
            <w:webHidden/>
          </w:rPr>
          <w:fldChar w:fldCharType="begin"/>
        </w:r>
        <w:r w:rsidRPr="005A4F4C">
          <w:rPr>
            <w:noProof/>
            <w:webHidden/>
          </w:rPr>
          <w:instrText xml:space="preserve"> PAGEREF _Toc292956769 \h </w:instrText>
        </w:r>
        <w:r w:rsidRPr="005A4F4C">
          <w:rPr>
            <w:noProof/>
            <w:webHidden/>
          </w:rPr>
        </w:r>
        <w:r w:rsidRPr="005A4F4C">
          <w:rPr>
            <w:noProof/>
            <w:webHidden/>
          </w:rPr>
          <w:fldChar w:fldCharType="separate"/>
        </w:r>
        <w:r>
          <w:rPr>
            <w:noProof/>
            <w:webHidden/>
          </w:rPr>
          <w:t>13</w:t>
        </w:r>
        <w:r w:rsidRPr="005A4F4C">
          <w:rPr>
            <w:noProof/>
            <w:webHidden/>
          </w:rPr>
          <w:fldChar w:fldCharType="end"/>
        </w:r>
      </w:hyperlink>
    </w:p>
    <w:p w:rsidR="00FD3B56" w:rsidRPr="005A4F4C" w:rsidRDefault="00FD3B56">
      <w:pPr>
        <w:pStyle w:val="TOC2"/>
        <w:rPr>
          <w:rFonts w:ascii="Calibri" w:hAnsi="Calibri"/>
          <w:noProof/>
          <w:sz w:val="22"/>
          <w:szCs w:val="22"/>
        </w:rPr>
      </w:pPr>
      <w:hyperlink w:anchor="_Toc292956770" w:history="1">
        <w:r w:rsidRPr="005A4F4C">
          <w:rPr>
            <w:rStyle w:val="Hyperlink"/>
            <w:noProof/>
            <w:color w:val="auto"/>
          </w:rPr>
          <w:t>Personal Learning Inventory</w:t>
        </w:r>
        <w:r w:rsidRPr="005A4F4C">
          <w:rPr>
            <w:noProof/>
            <w:webHidden/>
          </w:rPr>
          <w:tab/>
        </w:r>
        <w:r w:rsidRPr="005A4F4C">
          <w:rPr>
            <w:noProof/>
            <w:webHidden/>
          </w:rPr>
          <w:fldChar w:fldCharType="begin"/>
        </w:r>
        <w:r w:rsidRPr="005A4F4C">
          <w:rPr>
            <w:noProof/>
            <w:webHidden/>
          </w:rPr>
          <w:instrText xml:space="preserve"> PAGEREF _Toc292956770 \h </w:instrText>
        </w:r>
        <w:r w:rsidRPr="005A4F4C">
          <w:rPr>
            <w:noProof/>
            <w:webHidden/>
          </w:rPr>
        </w:r>
        <w:r w:rsidRPr="005A4F4C">
          <w:rPr>
            <w:noProof/>
            <w:webHidden/>
          </w:rPr>
          <w:fldChar w:fldCharType="separate"/>
        </w:r>
        <w:r>
          <w:rPr>
            <w:noProof/>
            <w:webHidden/>
          </w:rPr>
          <w:t>14</w:t>
        </w:r>
        <w:r w:rsidRPr="005A4F4C">
          <w:rPr>
            <w:noProof/>
            <w:webHidden/>
          </w:rPr>
          <w:fldChar w:fldCharType="end"/>
        </w:r>
      </w:hyperlink>
    </w:p>
    <w:p w:rsidR="00FD3B56" w:rsidRPr="005A4F4C" w:rsidRDefault="00FD3B56">
      <w:pPr>
        <w:pStyle w:val="TOC2"/>
        <w:rPr>
          <w:rFonts w:ascii="Calibri" w:hAnsi="Calibri"/>
          <w:noProof/>
          <w:sz w:val="22"/>
          <w:szCs w:val="22"/>
        </w:rPr>
      </w:pPr>
      <w:hyperlink w:anchor="_Toc292956771" w:history="1">
        <w:r w:rsidRPr="005A4F4C">
          <w:rPr>
            <w:rStyle w:val="Hyperlink"/>
            <w:noProof/>
            <w:color w:val="auto"/>
          </w:rPr>
          <w:t>Close Out Exercise</w:t>
        </w:r>
        <w:r w:rsidRPr="005A4F4C">
          <w:rPr>
            <w:noProof/>
            <w:webHidden/>
          </w:rPr>
          <w:tab/>
        </w:r>
        <w:r w:rsidRPr="005A4F4C">
          <w:rPr>
            <w:noProof/>
            <w:webHidden/>
          </w:rPr>
          <w:fldChar w:fldCharType="begin"/>
        </w:r>
        <w:r w:rsidRPr="005A4F4C">
          <w:rPr>
            <w:noProof/>
            <w:webHidden/>
          </w:rPr>
          <w:instrText xml:space="preserve"> PAGEREF _Toc292956771 \h </w:instrText>
        </w:r>
        <w:r w:rsidRPr="005A4F4C">
          <w:rPr>
            <w:noProof/>
            <w:webHidden/>
          </w:rPr>
        </w:r>
        <w:r w:rsidRPr="005A4F4C">
          <w:rPr>
            <w:noProof/>
            <w:webHidden/>
          </w:rPr>
          <w:fldChar w:fldCharType="separate"/>
        </w:r>
        <w:r>
          <w:rPr>
            <w:noProof/>
            <w:webHidden/>
          </w:rPr>
          <w:t>14</w:t>
        </w:r>
        <w:r w:rsidRPr="005A4F4C">
          <w:rPr>
            <w:noProof/>
            <w:webHidden/>
          </w:rPr>
          <w:fldChar w:fldCharType="end"/>
        </w:r>
      </w:hyperlink>
    </w:p>
    <w:p w:rsidR="00FD3B56" w:rsidRPr="005A4F4C" w:rsidRDefault="00FD3B56">
      <w:pPr>
        <w:pStyle w:val="TOC1"/>
        <w:rPr>
          <w:rFonts w:ascii="Calibri" w:hAnsi="Calibri"/>
          <w:b w:val="0"/>
          <w:bCs w:val="0"/>
          <w:noProof/>
          <w:color w:val="auto"/>
          <w:sz w:val="22"/>
          <w:szCs w:val="22"/>
        </w:rPr>
      </w:pPr>
      <w:hyperlink w:anchor="_Toc292956772" w:history="1">
        <w:r w:rsidRPr="005A4F4C">
          <w:rPr>
            <w:rStyle w:val="Hyperlink"/>
            <w:noProof/>
            <w:color w:val="auto"/>
          </w:rPr>
          <w:t>Appendix A: Glossary</w:t>
        </w:r>
        <w:r w:rsidRPr="005A4F4C">
          <w:rPr>
            <w:noProof/>
            <w:webHidden/>
            <w:color w:val="auto"/>
          </w:rPr>
          <w:tab/>
        </w:r>
        <w:r w:rsidRPr="005A4F4C">
          <w:rPr>
            <w:noProof/>
            <w:webHidden/>
            <w:color w:val="auto"/>
          </w:rPr>
          <w:fldChar w:fldCharType="begin"/>
        </w:r>
        <w:r w:rsidRPr="005A4F4C">
          <w:rPr>
            <w:noProof/>
            <w:webHidden/>
            <w:color w:val="auto"/>
          </w:rPr>
          <w:instrText xml:space="preserve"> PAGEREF _Toc292956772 \h </w:instrText>
        </w:r>
        <w:r w:rsidRPr="005A4F4C">
          <w:rPr>
            <w:noProof/>
            <w:webHidden/>
            <w:color w:val="auto"/>
          </w:rPr>
        </w:r>
        <w:r w:rsidRPr="005A4F4C">
          <w:rPr>
            <w:noProof/>
            <w:webHidden/>
            <w:color w:val="auto"/>
          </w:rPr>
          <w:fldChar w:fldCharType="separate"/>
        </w:r>
        <w:r>
          <w:rPr>
            <w:noProof/>
            <w:webHidden/>
            <w:color w:val="auto"/>
          </w:rPr>
          <w:t>15</w:t>
        </w:r>
        <w:r w:rsidRPr="005A4F4C">
          <w:rPr>
            <w:noProof/>
            <w:webHidden/>
            <w:color w:val="auto"/>
          </w:rPr>
          <w:fldChar w:fldCharType="end"/>
        </w:r>
      </w:hyperlink>
    </w:p>
    <w:p w:rsidR="00FD3B56" w:rsidRPr="005A4F4C" w:rsidRDefault="00FD3B56">
      <w:pPr>
        <w:pStyle w:val="TOC1"/>
        <w:rPr>
          <w:rFonts w:ascii="Calibri" w:hAnsi="Calibri"/>
          <w:b w:val="0"/>
          <w:bCs w:val="0"/>
          <w:noProof/>
          <w:color w:val="auto"/>
          <w:sz w:val="22"/>
          <w:szCs w:val="22"/>
        </w:rPr>
      </w:pPr>
      <w:hyperlink w:anchor="_Toc292956773" w:history="1">
        <w:r w:rsidRPr="005A4F4C">
          <w:rPr>
            <w:rStyle w:val="Hyperlink"/>
            <w:noProof/>
            <w:color w:val="auto"/>
          </w:rPr>
          <w:t>Appendix B: Acronyms Used</w:t>
        </w:r>
        <w:r w:rsidRPr="005A4F4C">
          <w:rPr>
            <w:noProof/>
            <w:webHidden/>
            <w:color w:val="auto"/>
          </w:rPr>
          <w:tab/>
        </w:r>
        <w:r w:rsidRPr="005A4F4C">
          <w:rPr>
            <w:noProof/>
            <w:webHidden/>
            <w:color w:val="auto"/>
          </w:rPr>
          <w:fldChar w:fldCharType="begin"/>
        </w:r>
        <w:r w:rsidRPr="005A4F4C">
          <w:rPr>
            <w:noProof/>
            <w:webHidden/>
            <w:color w:val="auto"/>
          </w:rPr>
          <w:instrText xml:space="preserve"> PAGEREF _Toc292956773 \h </w:instrText>
        </w:r>
        <w:r w:rsidRPr="005A4F4C">
          <w:rPr>
            <w:noProof/>
            <w:webHidden/>
            <w:color w:val="auto"/>
          </w:rPr>
        </w:r>
        <w:r w:rsidRPr="005A4F4C">
          <w:rPr>
            <w:noProof/>
            <w:webHidden/>
            <w:color w:val="auto"/>
          </w:rPr>
          <w:fldChar w:fldCharType="separate"/>
        </w:r>
        <w:r>
          <w:rPr>
            <w:noProof/>
            <w:webHidden/>
            <w:color w:val="auto"/>
          </w:rPr>
          <w:t>16</w:t>
        </w:r>
        <w:r w:rsidRPr="005A4F4C">
          <w:rPr>
            <w:noProof/>
            <w:webHidden/>
            <w:color w:val="auto"/>
          </w:rPr>
          <w:fldChar w:fldCharType="end"/>
        </w:r>
      </w:hyperlink>
    </w:p>
    <w:p w:rsidR="00FD3B56" w:rsidRPr="00F829A7" w:rsidRDefault="00FD3B56" w:rsidP="00895CDD">
      <w:pPr>
        <w:rPr>
          <w:rFonts w:cs="Arial"/>
          <w:b/>
          <w:bCs/>
          <w:caps/>
          <w:color w:val="5A85D7"/>
          <w:kern w:val="32"/>
          <w:szCs w:val="20"/>
        </w:rPr>
      </w:pPr>
      <w:r w:rsidRPr="00F829A7">
        <w:rPr>
          <w:rFonts w:cs="Arial"/>
          <w:caps/>
          <w:kern w:val="32"/>
        </w:rPr>
        <w:fldChar w:fldCharType="end"/>
      </w:r>
    </w:p>
    <w:p w:rsidR="00FD3B56" w:rsidRPr="00F829A7" w:rsidRDefault="00FD3B56" w:rsidP="00895CDD">
      <w:pPr>
        <w:rPr>
          <w:rFonts w:cs="Arial"/>
          <w:b/>
          <w:bCs/>
          <w:caps/>
          <w:color w:val="5A85D7"/>
          <w:kern w:val="32"/>
          <w:szCs w:val="20"/>
        </w:rPr>
      </w:pPr>
    </w:p>
    <w:p w:rsidR="00FD3B56" w:rsidRPr="00F829A7" w:rsidRDefault="00FD3B56" w:rsidP="00895CDD">
      <w:pPr>
        <w:rPr>
          <w:rFonts w:cs="Arial"/>
          <w:b/>
          <w:bCs/>
          <w:caps/>
          <w:color w:val="5A85D7"/>
          <w:kern w:val="32"/>
          <w:szCs w:val="20"/>
        </w:rPr>
      </w:pPr>
    </w:p>
    <w:p w:rsidR="00FD3B56" w:rsidRPr="00F829A7" w:rsidRDefault="00FD3B56" w:rsidP="00895CDD">
      <w:pPr>
        <w:rPr>
          <w:rFonts w:cs="Arial"/>
          <w:b/>
          <w:bCs/>
          <w:caps/>
          <w:color w:val="5A85D7"/>
          <w:kern w:val="32"/>
          <w:szCs w:val="20"/>
        </w:rPr>
        <w:sectPr w:rsidR="00FD3B56" w:rsidRPr="00F829A7" w:rsidSect="0014121E">
          <w:headerReference w:type="even" r:id="rId12"/>
          <w:headerReference w:type="default" r:id="rId13"/>
          <w:footerReference w:type="default" r:id="rId14"/>
          <w:headerReference w:type="first" r:id="rId15"/>
          <w:pgSz w:w="12240" w:h="15840"/>
          <w:pgMar w:top="1440" w:right="1080" w:bottom="1440" w:left="1080" w:header="720" w:footer="405" w:gutter="0"/>
          <w:pgNumType w:fmt="lowerRoman"/>
          <w:cols w:space="144"/>
          <w:docGrid w:linePitch="360"/>
        </w:sectPr>
      </w:pPr>
    </w:p>
    <w:p w:rsidR="00FD3B56" w:rsidRPr="00F829A7" w:rsidRDefault="00FD3B56" w:rsidP="004F113B">
      <w:pPr>
        <w:spacing w:before="0" w:after="0" w:line="240" w:lineRule="auto"/>
        <w:rPr>
          <w:rFonts w:cs="Arial"/>
          <w:b/>
          <w:bCs/>
          <w:caps/>
          <w:color w:val="5A85D7"/>
          <w:kern w:val="32"/>
          <w:sz w:val="2"/>
          <w:szCs w:val="2"/>
        </w:rPr>
        <w:sectPr w:rsidR="00FD3B56" w:rsidRPr="00F829A7" w:rsidSect="00B51E4E">
          <w:headerReference w:type="default" r:id="rId16"/>
          <w:pgSz w:w="12240" w:h="15840"/>
          <w:pgMar w:top="1440" w:right="1080" w:bottom="1440" w:left="1080" w:header="720" w:footer="403" w:gutter="0"/>
          <w:pgNumType w:start="3"/>
          <w:cols w:space="144"/>
          <w:docGrid w:linePitch="360"/>
        </w:sectPr>
      </w:pPr>
    </w:p>
    <w:p w:rsidR="00FD3B56" w:rsidRPr="00F829A7" w:rsidRDefault="00FD3B56" w:rsidP="00DA2A86">
      <w:pPr>
        <w:pStyle w:val="Heading1"/>
        <w:tabs>
          <w:tab w:val="right" w:pos="7200"/>
        </w:tabs>
        <w:jc w:val="both"/>
      </w:pPr>
      <w:bookmarkStart w:id="1" w:name="_Toc292956752"/>
      <w:r w:rsidRPr="00F829A7">
        <w:t>Welcome</w:t>
      </w:r>
      <w:bookmarkEnd w:id="1"/>
    </w:p>
    <w:p w:rsidR="00FD3B56" w:rsidRPr="00932EDF" w:rsidRDefault="00FD3B56" w:rsidP="008A70E2">
      <w:r w:rsidRPr="00DC0CE3">
        <w:t xml:space="preserve">This </w:t>
      </w:r>
      <w:r>
        <w:t xml:space="preserve">facilitator </w:t>
      </w:r>
      <w:r w:rsidRPr="00DC0CE3">
        <w:t xml:space="preserve">guide provides you </w:t>
      </w:r>
      <w:r>
        <w:t xml:space="preserve">with all you need to conduct a tabletop exercise </w:t>
      </w:r>
      <w:r w:rsidRPr="00DC0CE3">
        <w:t xml:space="preserve">based on the </w:t>
      </w:r>
      <w:r>
        <w:t>Insider Addition scenario</w:t>
      </w:r>
      <w:r w:rsidRPr="00DC0CE3">
        <w:t xml:space="preserve">. </w:t>
      </w:r>
      <w:r w:rsidRPr="00C5393C">
        <w:t>This scenario focuses attention on the intentional aspect of contamination of a raw meat product at the processor with a chemical agent, including the various untraditional organizations and expertise needed to investigate intentional contaminations, the establishment of collaborative processes</w:t>
      </w:r>
      <w:r>
        <w:t>,</w:t>
      </w:r>
      <w:r w:rsidRPr="00C5393C">
        <w:t xml:space="preserve"> and roles and responsibilities with the traditional public health and regulatory partners. Also included will be development of the complex internal and external communication mechanisms that need to be established with this larger group of stakeholders.</w:t>
      </w:r>
      <w:r w:rsidRPr="00932EDF">
        <w:t xml:space="preserve"> It is des</w:t>
      </w:r>
      <w:r>
        <w:t>igned to be a four hour tabletop exercise</w:t>
      </w:r>
      <w:r w:rsidRPr="00932EDF">
        <w:t>.</w:t>
      </w:r>
    </w:p>
    <w:p w:rsidR="00FD3B56" w:rsidRPr="00F829A7" w:rsidRDefault="00FD3B56" w:rsidP="00CD787D">
      <w:pPr>
        <w:rPr>
          <w:rFonts w:cs="Arial"/>
        </w:rPr>
      </w:pPr>
    </w:p>
    <w:p w:rsidR="00FD3B56" w:rsidRPr="005A4F4C" w:rsidRDefault="00FD3B56" w:rsidP="00DA2A86">
      <w:pPr>
        <w:pStyle w:val="Heading2"/>
        <w:tabs>
          <w:tab w:val="right" w:pos="7200"/>
        </w:tabs>
        <w:rPr>
          <w:b/>
          <w:szCs w:val="32"/>
        </w:rPr>
      </w:pPr>
      <w:bookmarkStart w:id="2" w:name="_Toc200421333"/>
      <w:bookmarkStart w:id="3" w:name="_Toc205090581"/>
      <w:bookmarkStart w:id="4" w:name="_Toc216767485"/>
      <w:bookmarkStart w:id="5" w:name="_Toc292956753"/>
      <w:r w:rsidRPr="005A4F4C">
        <w:rPr>
          <w:b/>
          <w:szCs w:val="32"/>
        </w:rPr>
        <w:t>Exercise Goals and Objectives</w:t>
      </w:r>
      <w:bookmarkEnd w:id="2"/>
      <w:bookmarkEnd w:id="3"/>
      <w:bookmarkEnd w:id="4"/>
      <w:bookmarkEnd w:id="5"/>
      <w:r w:rsidRPr="005A4F4C">
        <w:rPr>
          <w:b/>
          <w:szCs w:val="32"/>
        </w:rPr>
        <w:t xml:space="preserve"> </w:t>
      </w:r>
    </w:p>
    <w:p w:rsidR="00FD3B56" w:rsidRPr="00F829A7" w:rsidRDefault="00FD3B56" w:rsidP="00CD787D">
      <w:pPr>
        <w:pStyle w:val="Heading3"/>
      </w:pPr>
      <w:bookmarkStart w:id="6" w:name="_Toc236638145"/>
      <w:r w:rsidRPr="00F829A7">
        <w:t>Overall Goal</w:t>
      </w:r>
      <w:bookmarkEnd w:id="6"/>
    </w:p>
    <w:p w:rsidR="00FD3B56" w:rsidRPr="008A70E2" w:rsidRDefault="00FD3B56" w:rsidP="008A70E2">
      <w:bookmarkStart w:id="7" w:name="_Toc236638146"/>
      <w:r w:rsidRPr="008A70E2">
        <w:t>Improve jurisdictional preparedness and response to food-</w:t>
      </w:r>
      <w:r>
        <w:t>related human health incidents</w:t>
      </w:r>
      <w:r w:rsidRPr="001A656C">
        <w:t>.</w:t>
      </w:r>
    </w:p>
    <w:p w:rsidR="00FD3B56" w:rsidRPr="00F829A7" w:rsidRDefault="00FD3B56" w:rsidP="00CD787D">
      <w:pPr>
        <w:pStyle w:val="Heading3"/>
      </w:pPr>
      <w:r w:rsidRPr="00F829A7">
        <w:t>Objectives</w:t>
      </w:r>
      <w:bookmarkEnd w:id="7"/>
    </w:p>
    <w:p w:rsidR="00FD3B56" w:rsidRPr="008A70E2" w:rsidRDefault="00FD3B56" w:rsidP="008A70E2">
      <w:bookmarkStart w:id="8" w:name="_Toc200421334"/>
      <w:bookmarkStart w:id="9" w:name="_Toc205090582"/>
      <w:r w:rsidRPr="008A70E2">
        <w:t xml:space="preserve">At the conclusion of this tabletop exercise, participants should be able to: </w:t>
      </w:r>
    </w:p>
    <w:p w:rsidR="00FD3B56" w:rsidRDefault="00FD3B56" w:rsidP="008B1A3A">
      <w:pPr>
        <w:pStyle w:val="Bullet1"/>
      </w:pPr>
      <w:r>
        <w:t>Articulate their</w:t>
      </w:r>
      <w:r w:rsidRPr="00B02115">
        <w:t xml:space="preserve"> specific roles </w:t>
      </w:r>
      <w:r>
        <w:t>and</w:t>
      </w:r>
      <w:r w:rsidRPr="00B02115">
        <w:t xml:space="preserve"> responsibilities to other professionals in reacting to an intentional contamination </w:t>
      </w:r>
    </w:p>
    <w:p w:rsidR="00FD3B56" w:rsidRDefault="00FD3B56" w:rsidP="008B1A3A">
      <w:pPr>
        <w:pStyle w:val="Bullet1"/>
      </w:pPr>
      <w:r w:rsidRPr="00B02115">
        <w:t>State the purpose of having multiple agencies assume distinct and sometimes overlapping duties to effectively address and remedy the situation</w:t>
      </w:r>
    </w:p>
    <w:p w:rsidR="00FD3B56" w:rsidRDefault="00FD3B56" w:rsidP="008B1A3A">
      <w:pPr>
        <w:pStyle w:val="Bullet1"/>
      </w:pPr>
      <w:r>
        <w:t>Collaborate</w:t>
      </w:r>
      <w:r w:rsidRPr="00B02115">
        <w:t xml:space="preserve"> with a diverse group of responders that may not have worked together before; such as the media, law enforcement, risk managers, etc</w:t>
      </w:r>
      <w:r>
        <w:t>.</w:t>
      </w:r>
    </w:p>
    <w:p w:rsidR="00FD3B56" w:rsidRDefault="00FD3B56" w:rsidP="008B1A3A">
      <w:pPr>
        <w:pStyle w:val="Bullet1"/>
      </w:pPr>
      <w:r w:rsidRPr="00B02115">
        <w:t xml:space="preserve">Identify other entities or </w:t>
      </w:r>
      <w:r>
        <w:t>agencies</w:t>
      </w:r>
      <w:r w:rsidRPr="00B02115">
        <w:t xml:space="preserve"> </w:t>
      </w:r>
      <w:r>
        <w:t>that</w:t>
      </w:r>
      <w:r w:rsidRPr="00B02115">
        <w:t xml:space="preserve"> are needed to properly address the situation but who have not been included on the team</w:t>
      </w:r>
    </w:p>
    <w:p w:rsidR="00FD3B56" w:rsidRDefault="00FD3B56" w:rsidP="008B1A3A">
      <w:pPr>
        <w:pStyle w:val="Bullet1"/>
      </w:pPr>
      <w:r w:rsidRPr="00B02115">
        <w:t>Propose comprehensive, collaborative and effective ideas, strategies and solutions to ensure the timely remedi</w:t>
      </w:r>
      <w:r>
        <w:t>ation of the contamination incident</w:t>
      </w:r>
    </w:p>
    <w:p w:rsidR="00FD3B56" w:rsidRDefault="00FD3B56" w:rsidP="008B1A3A">
      <w:pPr>
        <w:pStyle w:val="Bullet1"/>
      </w:pPr>
      <w:r w:rsidRPr="00B02115">
        <w:t>Identify the strengt</w:t>
      </w:r>
      <w:r>
        <w:t>hs and development needs of their own agencies</w:t>
      </w:r>
      <w:r w:rsidRPr="00B02115">
        <w:t xml:space="preserve"> or department</w:t>
      </w:r>
      <w:r>
        <w:t>s</w:t>
      </w:r>
      <w:r w:rsidRPr="00B02115">
        <w:t xml:space="preserve"> and </w:t>
      </w:r>
      <w:r>
        <w:t>identify the actions they will take</w:t>
      </w:r>
      <w:r w:rsidRPr="00B02115">
        <w:t xml:space="preserve"> to champion the change req</w:t>
      </w:r>
      <w:r>
        <w:t>uired to improve or enhance their</w:t>
      </w:r>
      <w:r w:rsidRPr="00B02115">
        <w:t xml:space="preserve"> team’s ability to respond to a </w:t>
      </w:r>
      <w:r>
        <w:t>food-related</w:t>
      </w:r>
      <w:r w:rsidRPr="00B02115">
        <w:t xml:space="preserve"> emergency</w:t>
      </w:r>
    </w:p>
    <w:p w:rsidR="00FD3B56" w:rsidRDefault="00FD3B56" w:rsidP="00407EB7">
      <w:pPr>
        <w:pStyle w:val="Bullet1"/>
        <w:numPr>
          <w:ilvl w:val="0"/>
          <w:numId w:val="0"/>
        </w:numPr>
        <w:ind w:left="374"/>
      </w:pPr>
    </w:p>
    <w:p w:rsidR="00FD3B56" w:rsidRPr="005A4F4C" w:rsidRDefault="00FD3B56" w:rsidP="00996DD5">
      <w:pPr>
        <w:pStyle w:val="Heading2"/>
        <w:rPr>
          <w:b/>
          <w:szCs w:val="32"/>
        </w:rPr>
      </w:pPr>
      <w:bookmarkStart w:id="10" w:name="_Toc216767486"/>
      <w:bookmarkStart w:id="11" w:name="_Toc292956754"/>
      <w:r w:rsidRPr="005A4F4C">
        <w:rPr>
          <w:b/>
          <w:szCs w:val="32"/>
        </w:rPr>
        <w:t>Exercise Expectations</w:t>
      </w:r>
      <w:bookmarkEnd w:id="8"/>
      <w:bookmarkEnd w:id="9"/>
      <w:bookmarkEnd w:id="10"/>
      <w:bookmarkEnd w:id="11"/>
    </w:p>
    <w:p w:rsidR="00FD3B56" w:rsidRDefault="00FD3B56" w:rsidP="005151AC">
      <w:pPr>
        <w:rPr>
          <w:color w:val="FF0000"/>
        </w:rPr>
      </w:pPr>
      <w:r w:rsidRPr="008A70E2">
        <w:t>The event you are preparing to c</w:t>
      </w:r>
      <w:r>
        <w:t xml:space="preserve">onduct is a tabletop exercise. </w:t>
      </w:r>
      <w:r w:rsidRPr="008A70E2">
        <w:t xml:space="preserve">This tabletop exercise is intended to involve key personnel discussing a simulated scenario in an informal setting. You can use the discussion time today to </w:t>
      </w:r>
      <w:r>
        <w:t>talk about</w:t>
      </w:r>
      <w:r w:rsidRPr="008A70E2">
        <w:t xml:space="preserve"> plans, policies and procedures and promote functional organization through the understanding of authorities, protocols and response resources that already exist within participants’ jurisdiction</w:t>
      </w:r>
      <w:r>
        <w:t>s</w:t>
      </w:r>
      <w:r w:rsidRPr="008A70E2">
        <w:t>. This tabletop exercise is designed to facilitate discussion among various participating entities such as</w:t>
      </w:r>
      <w:r>
        <w:rPr>
          <w:color w:val="FF0000"/>
        </w:rPr>
        <w:t>:</w:t>
      </w:r>
    </w:p>
    <w:p w:rsidR="00FD3B56" w:rsidRPr="008A70E2" w:rsidRDefault="00FD3B56" w:rsidP="005151AC">
      <w:pPr>
        <w:pStyle w:val="Bullet1"/>
      </w:pPr>
      <w:r>
        <w:t>Law enforcement</w:t>
      </w:r>
    </w:p>
    <w:p w:rsidR="00FD3B56" w:rsidRPr="008A70E2" w:rsidRDefault="00FD3B56" w:rsidP="008A70E2">
      <w:pPr>
        <w:pStyle w:val="Bullet1"/>
      </w:pPr>
      <w:r>
        <w:t>Food processing and foodservice industries</w:t>
      </w:r>
    </w:p>
    <w:p w:rsidR="00FD3B56" w:rsidRPr="008A70E2" w:rsidRDefault="00FD3B56" w:rsidP="008A70E2">
      <w:pPr>
        <w:pStyle w:val="Bullet1"/>
      </w:pPr>
      <w:r>
        <w:t>Risk communicators</w:t>
      </w:r>
    </w:p>
    <w:p w:rsidR="00FD3B56" w:rsidRPr="008A70E2" w:rsidRDefault="00FD3B56" w:rsidP="008A70E2">
      <w:pPr>
        <w:pStyle w:val="Bullet1"/>
      </w:pPr>
      <w:r>
        <w:t>Federal, State and local a</w:t>
      </w:r>
      <w:r w:rsidRPr="008A70E2">
        <w:t>gencies</w:t>
      </w:r>
    </w:p>
    <w:p w:rsidR="00FD3B56" w:rsidRPr="008A70E2" w:rsidRDefault="00FD3B56" w:rsidP="008A70E2">
      <w:pPr>
        <w:pStyle w:val="Bullet1"/>
      </w:pPr>
      <w:r>
        <w:t>First responders</w:t>
      </w:r>
    </w:p>
    <w:p w:rsidR="00FD3B56" w:rsidRPr="00F829A7" w:rsidRDefault="00FD3B56" w:rsidP="00A45AEE">
      <w:pPr>
        <w:rPr>
          <w:rFonts w:cs="Arial"/>
        </w:rPr>
      </w:pPr>
    </w:p>
    <w:p w:rsidR="00FD3B56" w:rsidRPr="005A4F4C" w:rsidRDefault="00FD3B56" w:rsidP="00996DD5">
      <w:pPr>
        <w:pStyle w:val="Heading2"/>
        <w:rPr>
          <w:b/>
          <w:szCs w:val="32"/>
        </w:rPr>
      </w:pPr>
      <w:bookmarkStart w:id="12" w:name="_Toc292956755"/>
      <w:r w:rsidRPr="005A4F4C">
        <w:rPr>
          <w:b/>
          <w:szCs w:val="32"/>
        </w:rPr>
        <w:t>Facilitator Expectations</w:t>
      </w:r>
      <w:bookmarkEnd w:id="12"/>
    </w:p>
    <w:p w:rsidR="00FD3B56" w:rsidRPr="007E0A63" w:rsidRDefault="00FD3B56" w:rsidP="00DE3634">
      <w:r w:rsidRPr="007E0A63">
        <w:t xml:space="preserve">The role of the </w:t>
      </w:r>
      <w:r>
        <w:t>f</w:t>
      </w:r>
      <w:r w:rsidRPr="007E0A63">
        <w:t xml:space="preserve">acilitator is to guide the </w:t>
      </w:r>
      <w:r>
        <w:t>participants through the tabletop exercise.</w:t>
      </w:r>
      <w:r w:rsidRPr="002E568A">
        <w:rPr>
          <w:color w:val="FF0000"/>
        </w:rPr>
        <w:t xml:space="preserve"> </w:t>
      </w:r>
      <w:r w:rsidRPr="007E0A63">
        <w:t>Your primary responsibilities include:</w:t>
      </w:r>
    </w:p>
    <w:p w:rsidR="00FD3B56" w:rsidRDefault="00FD3B56" w:rsidP="00DE3634">
      <w:pPr>
        <w:pStyle w:val="Bullet1"/>
      </w:pPr>
      <w:r>
        <w:t>Read and understand this guide prior to conducting the tabletop exercise.</w:t>
      </w:r>
    </w:p>
    <w:p w:rsidR="00FD3B56" w:rsidRPr="005235CF" w:rsidRDefault="00FD3B56" w:rsidP="00DE3634">
      <w:pPr>
        <w:pStyle w:val="Bullet1"/>
      </w:pPr>
      <w:r>
        <w:t>Be familiar with the objectives of the tabletop exercise and ensure that participants are familiar with these objectives prior to the tabletop exercise.</w:t>
      </w:r>
    </w:p>
    <w:p w:rsidR="00FD3B56" w:rsidRDefault="00FD3B56" w:rsidP="00DE3634">
      <w:pPr>
        <w:pStyle w:val="Bullet1"/>
      </w:pPr>
      <w:r>
        <w:t>Understand the exercise evaluation guide (EEG) that will be used by evaluators to document highlights of the discussions.</w:t>
      </w:r>
    </w:p>
    <w:p w:rsidR="00FD3B56" w:rsidRDefault="00FD3B56" w:rsidP="00DE3634">
      <w:pPr>
        <w:pStyle w:val="Bullet1"/>
      </w:pPr>
      <w:r>
        <w:t>Thoroughly review the SITMAN and accompanying PowerPoint presentation.</w:t>
      </w:r>
    </w:p>
    <w:p w:rsidR="00FD3B56" w:rsidRPr="008B0B7F" w:rsidRDefault="00FD3B56" w:rsidP="00DE3634">
      <w:pPr>
        <w:pStyle w:val="Bullet1"/>
      </w:pPr>
      <w:r w:rsidRPr="008B0B7F">
        <w:t xml:space="preserve">Establish </w:t>
      </w:r>
      <w:r>
        <w:t xml:space="preserve">and monitor </w:t>
      </w:r>
      <w:r w:rsidRPr="008B0B7F">
        <w:t xml:space="preserve">a basic set of </w:t>
      </w:r>
      <w:r>
        <w:t xml:space="preserve">ground </w:t>
      </w:r>
      <w:r w:rsidRPr="008B0B7F">
        <w:t xml:space="preserve">rules for </w:t>
      </w:r>
      <w:r>
        <w:t>participants to follow during discussion.</w:t>
      </w:r>
    </w:p>
    <w:p w:rsidR="00FD3B56" w:rsidRPr="008B0B7F" w:rsidRDefault="00FD3B56" w:rsidP="00DE3634">
      <w:pPr>
        <w:pStyle w:val="Bullet1"/>
      </w:pPr>
      <w:r>
        <w:t>Keep the Tabletop Exercise</w:t>
      </w:r>
      <w:r w:rsidRPr="008B0B7F">
        <w:t xml:space="preserve"> on schedule</w:t>
      </w:r>
      <w:r>
        <w:t>.</w:t>
      </w:r>
    </w:p>
    <w:p w:rsidR="00FD3B56" w:rsidRPr="008B0B7F" w:rsidRDefault="00FD3B56" w:rsidP="00DE3634">
      <w:pPr>
        <w:pStyle w:val="Bullet1"/>
      </w:pPr>
      <w:r w:rsidRPr="008B0B7F">
        <w:t>Identify the appropriate times for breaks and lunch</w:t>
      </w:r>
      <w:r>
        <w:t xml:space="preserve"> (if applicable).</w:t>
      </w:r>
    </w:p>
    <w:p w:rsidR="00FD3B56" w:rsidRPr="008B0B7F" w:rsidRDefault="00FD3B56" w:rsidP="00DE3634">
      <w:pPr>
        <w:pStyle w:val="Bullet1"/>
      </w:pPr>
      <w:r w:rsidRPr="008B0B7F">
        <w:t>Facilitate discussions by asking pertinent questions</w:t>
      </w:r>
      <w:r>
        <w:t xml:space="preserve"> rather than offering your opinions.</w:t>
      </w:r>
    </w:p>
    <w:p w:rsidR="00FD3B56" w:rsidRPr="008B0B7F" w:rsidRDefault="00FD3B56" w:rsidP="00DE3634">
      <w:pPr>
        <w:pStyle w:val="Bullet1"/>
      </w:pPr>
      <w:r w:rsidRPr="008B0B7F">
        <w:t xml:space="preserve">Keep </w:t>
      </w:r>
      <w:r>
        <w:t xml:space="preserve">all </w:t>
      </w:r>
      <w:r w:rsidRPr="008B0B7F">
        <w:t xml:space="preserve">discussions </w:t>
      </w:r>
      <w:r>
        <w:t>focused by bringing the group back on track if the conversation strays from the topic.</w:t>
      </w:r>
    </w:p>
    <w:p w:rsidR="00FD3B56" w:rsidRDefault="00FD3B56" w:rsidP="00DE3634">
      <w:pPr>
        <w:pStyle w:val="Bullet1"/>
      </w:pPr>
      <w:r w:rsidRPr="008B0B7F">
        <w:t>Encourage interaction among the different groups</w:t>
      </w:r>
      <w:r>
        <w:t xml:space="preserve"> as they would be in the “real world.”</w:t>
      </w:r>
    </w:p>
    <w:p w:rsidR="00FD3B56" w:rsidRPr="008B0B7F" w:rsidRDefault="00FD3B56" w:rsidP="00DE3634">
      <w:pPr>
        <w:pStyle w:val="Bullet1"/>
      </w:pPr>
      <w:r>
        <w:t>Encourage the participants to share their experiences and ideas so that they can learn from one another.</w:t>
      </w:r>
    </w:p>
    <w:p w:rsidR="00FD3B56" w:rsidRDefault="00FD3B56" w:rsidP="00DE3634">
      <w:pPr>
        <w:pStyle w:val="Bullet1"/>
      </w:pPr>
      <w:r>
        <w:t>Help the small groups during the breakout sessions if they have questions or need clarification of the discussion questions.</w:t>
      </w:r>
    </w:p>
    <w:p w:rsidR="00FD3B56" w:rsidRPr="008B0B7F" w:rsidRDefault="00FD3B56" w:rsidP="00DE3634">
      <w:pPr>
        <w:pStyle w:val="Bullet1"/>
      </w:pPr>
      <w:r>
        <w:t>Identify participants who have relevant and recent experience with scenarios such as this, and encourage them to share with less experienced participants.</w:t>
      </w:r>
    </w:p>
    <w:p w:rsidR="00FD3B56" w:rsidRPr="007E0A63" w:rsidRDefault="00FD3B56" w:rsidP="00DE3634">
      <w:r>
        <w:t xml:space="preserve">It may be necessary for you to interact with and monitor the small groups to make sure they stay engaged, including reassigning members to different tables to facilitate a more effective and balanced discussion. Some facilitators have also found it helpful to have someone identified (perhaps the lead planner) to assist with monitoring and guiding the groups when they are in the breakout sessions.  </w:t>
      </w:r>
    </w:p>
    <w:p w:rsidR="00FD3B56" w:rsidRPr="00F829A7" w:rsidRDefault="00FD3B56" w:rsidP="00775BE8">
      <w:pPr>
        <w:spacing w:line="320" w:lineRule="atLeast"/>
        <w:rPr>
          <w:rFonts w:cs="Arial"/>
        </w:rPr>
      </w:pPr>
    </w:p>
    <w:p w:rsidR="00FD3B56" w:rsidRPr="005A4F4C" w:rsidRDefault="00FD3B56" w:rsidP="00996DD5">
      <w:pPr>
        <w:pStyle w:val="Heading2"/>
        <w:rPr>
          <w:b/>
          <w:szCs w:val="32"/>
        </w:rPr>
      </w:pPr>
      <w:bookmarkStart w:id="13" w:name="_Toc200421336"/>
      <w:bookmarkStart w:id="14" w:name="_Toc205090584"/>
      <w:bookmarkStart w:id="15" w:name="_Toc216767488"/>
      <w:bookmarkStart w:id="16" w:name="_Toc292956756"/>
      <w:r w:rsidRPr="005A4F4C">
        <w:rPr>
          <w:b/>
          <w:szCs w:val="32"/>
        </w:rPr>
        <w:t>Participant Expectations</w:t>
      </w:r>
      <w:bookmarkEnd w:id="13"/>
      <w:bookmarkEnd w:id="14"/>
      <w:bookmarkEnd w:id="15"/>
      <w:bookmarkEnd w:id="16"/>
    </w:p>
    <w:p w:rsidR="00FD3B56" w:rsidRPr="00DC0CE3" w:rsidRDefault="00FD3B56" w:rsidP="008A70E2">
      <w:r w:rsidRPr="00DC0CE3">
        <w:t xml:space="preserve">The following can be expected of the </w:t>
      </w:r>
      <w:r>
        <w:t>tabletop exercise participant</w:t>
      </w:r>
      <w:r w:rsidRPr="00DC0CE3">
        <w:t>s:</w:t>
      </w:r>
    </w:p>
    <w:p w:rsidR="00FD3B56" w:rsidRPr="00DC0CE3" w:rsidRDefault="00FD3B56" w:rsidP="008A70E2">
      <w:pPr>
        <w:pStyle w:val="Bullet1"/>
      </w:pPr>
      <w:r>
        <w:t>Participant</w:t>
      </w:r>
      <w:r w:rsidRPr="00DC0CE3">
        <w:t>s should have a working knowledge of their standard operating procedures, MOUs, MOAs or other interdisciplinary mechanism</w:t>
      </w:r>
      <w:r>
        <w:t>(s)</w:t>
      </w:r>
      <w:r w:rsidRPr="00DC0CE3">
        <w:t xml:space="preserve"> used for food contamination investigations</w:t>
      </w:r>
      <w:r>
        <w:t>.</w:t>
      </w:r>
    </w:p>
    <w:p w:rsidR="00FD3B56" w:rsidRPr="00456E3B" w:rsidRDefault="00FD3B56" w:rsidP="008A70E2">
      <w:pPr>
        <w:pStyle w:val="Bullet1"/>
        <w:rPr>
          <w:szCs w:val="24"/>
        </w:rPr>
      </w:pPr>
      <w:r w:rsidRPr="00456E3B">
        <w:rPr>
          <w:szCs w:val="24"/>
        </w:rPr>
        <w:t xml:space="preserve">Participants </w:t>
      </w:r>
      <w:r>
        <w:rPr>
          <w:szCs w:val="24"/>
        </w:rPr>
        <w:t>who</w:t>
      </w:r>
      <w:r w:rsidRPr="00456E3B">
        <w:rPr>
          <w:szCs w:val="24"/>
        </w:rPr>
        <w:t xml:space="preserve"> have relevant experience are expected to share those experiences with less experienced participants during the breakout sessions.</w:t>
      </w:r>
    </w:p>
    <w:p w:rsidR="00FD3B56" w:rsidRPr="005A4F4C" w:rsidRDefault="00FD3B56" w:rsidP="005B04CB">
      <w:pPr>
        <w:pStyle w:val="Heading2"/>
        <w:rPr>
          <w:b/>
          <w:szCs w:val="32"/>
          <w:highlight w:val="yellow"/>
        </w:rPr>
      </w:pPr>
      <w:bookmarkStart w:id="17" w:name="_Toc292956757"/>
      <w:r w:rsidRPr="005A4F4C">
        <w:rPr>
          <w:b/>
          <w:szCs w:val="32"/>
        </w:rPr>
        <w:t>Additional Materials</w:t>
      </w:r>
      <w:bookmarkEnd w:id="17"/>
    </w:p>
    <w:p w:rsidR="00FD3B56" w:rsidRDefault="00FD3B56" w:rsidP="005B04CB">
      <w:pPr>
        <w:rPr>
          <w:rFonts w:ascii="Helvetica" w:hAnsi="Helvetica" w:cs="Arial"/>
          <w:color w:val="000000"/>
        </w:rPr>
      </w:pPr>
      <w:r>
        <w:rPr>
          <w:rFonts w:ascii="Helvetica" w:hAnsi="Helvetica" w:cs="Arial"/>
        </w:rPr>
        <w:t>A PowerPoint presentation has been developed to help you facilitate the tabletop exercise and to enhance the learning experience for attendees.There is also a situation manual (SITMAN) that has been created as a reference tool for the participants.</w:t>
      </w:r>
      <w:r>
        <w:rPr>
          <w:rFonts w:ascii="Helvetica" w:hAnsi="Helvetica" w:cs="Arial"/>
          <w:color w:val="000000"/>
        </w:rPr>
        <w:t xml:space="preserve"> </w:t>
      </w:r>
    </w:p>
    <w:p w:rsidR="00FD3B56" w:rsidRPr="005A4F4C" w:rsidRDefault="00FD3B56" w:rsidP="00BC158D">
      <w:pPr>
        <w:pStyle w:val="Heading2"/>
        <w:rPr>
          <w:b/>
          <w:szCs w:val="32"/>
        </w:rPr>
      </w:pPr>
      <w:bookmarkStart w:id="18" w:name="_Toc292956758"/>
      <w:r w:rsidRPr="005A4F4C">
        <w:rPr>
          <w:b/>
          <w:szCs w:val="32"/>
        </w:rPr>
        <w:t>Personal Learning Inventory</w:t>
      </w:r>
      <w:bookmarkEnd w:id="18"/>
    </w:p>
    <w:p w:rsidR="00FD3B56" w:rsidRDefault="00FD3B56" w:rsidP="00BC158D">
      <w:r>
        <w:t>The Personal Learning Inventory (PLI) is designed to provide participants with a document they can keep which highlights their major takeaways, improvement ideas and action items.</w:t>
      </w:r>
    </w:p>
    <w:p w:rsidR="00FD3B56" w:rsidRDefault="00FD3B56" w:rsidP="00BC158D"/>
    <w:p w:rsidR="00FD3B56" w:rsidRPr="002C7A28" w:rsidRDefault="00FD3B56" w:rsidP="00BC158D">
      <w:pPr>
        <w:rPr>
          <w:rFonts w:cs="Arial"/>
          <w:color w:val="FF0000"/>
        </w:rPr>
      </w:pPr>
      <w:r>
        <w:t>PLIs are for the participants’ use only and will not be collected; however, they are welcome to share their PLIs with others as records of their learning experiences in today’s tabletop exercise.</w:t>
      </w:r>
    </w:p>
    <w:p w:rsidR="00FD3B56" w:rsidRDefault="00FD3B56" w:rsidP="005B04CB"/>
    <w:p w:rsidR="00FD3B56" w:rsidRDefault="00FD3B56" w:rsidP="005B04CB">
      <w:r>
        <w:t xml:space="preserve">Every participant should be given a PLI at the beginning of the Tabletop Exercise to capture important discoveries and issues as they go through the modules. Participants will complete the PLIs at the end of the exercise and keep them. The PLIs will not be collected.  </w:t>
      </w:r>
    </w:p>
    <w:p w:rsidR="00FD3B56" w:rsidRPr="005B04CB" w:rsidRDefault="00FD3B56" w:rsidP="005B04CB">
      <w:pPr>
        <w:sectPr w:rsidR="00FD3B56" w:rsidRPr="005B04CB" w:rsidSect="00FB1176">
          <w:headerReference w:type="even" r:id="rId17"/>
          <w:headerReference w:type="first" r:id="rId18"/>
          <w:type w:val="continuous"/>
          <w:pgSz w:w="12240" w:h="15840" w:code="1"/>
          <w:pgMar w:top="1440" w:right="720" w:bottom="1440" w:left="720" w:header="720" w:footer="864" w:gutter="0"/>
          <w:cols w:num="2" w:space="288"/>
          <w:docGrid w:linePitch="360"/>
        </w:sectPr>
      </w:pPr>
    </w:p>
    <w:p w:rsidR="00FD3B56" w:rsidRPr="007F2B53" w:rsidRDefault="00FD3B56" w:rsidP="007F2B53">
      <w:pPr>
        <w:pStyle w:val="Heading2"/>
        <w:rPr>
          <w:b/>
          <w:iCs w:val="0"/>
        </w:rPr>
      </w:pPr>
      <w:r w:rsidRPr="007F2B53">
        <w:rPr>
          <w:b/>
          <w:iCs w:val="0"/>
        </w:rPr>
        <w:t>Course at a Glance</w:t>
      </w:r>
    </w:p>
    <w:tbl>
      <w:tblPr>
        <w:tblW w:w="10611" w:type="dxa"/>
        <w:tblInd w:w="-495" w:type="dxa"/>
        <w:tblLook w:val="00A0"/>
      </w:tblPr>
      <w:tblGrid>
        <w:gridCol w:w="1935"/>
        <w:gridCol w:w="950"/>
        <w:gridCol w:w="1723"/>
        <w:gridCol w:w="6003"/>
      </w:tblGrid>
      <w:tr w:rsidR="00FD3B56" w:rsidRPr="00F829A7" w:rsidTr="005A4F4C">
        <w:trPr>
          <w:cantSplit/>
          <w:tblHeader/>
        </w:trPr>
        <w:tc>
          <w:tcPr>
            <w:tcW w:w="1935" w:type="dxa"/>
            <w:shd w:val="clear" w:color="auto" w:fill="E98300"/>
            <w:vAlign w:val="bottom"/>
          </w:tcPr>
          <w:p w:rsidR="00FD3B56" w:rsidRPr="00F829A7" w:rsidRDefault="00FD3B56" w:rsidP="000F329F">
            <w:pPr>
              <w:spacing w:before="60" w:after="60" w:line="240" w:lineRule="auto"/>
              <w:rPr>
                <w:rFonts w:cs="Arial"/>
                <w:b/>
                <w:color w:val="FFFFFF"/>
              </w:rPr>
            </w:pPr>
            <w:r w:rsidRPr="00F829A7">
              <w:rPr>
                <w:rFonts w:cs="Arial"/>
                <w:b/>
                <w:color w:val="FFFFFF"/>
                <w:szCs w:val="22"/>
              </w:rPr>
              <w:t>Unit</w:t>
            </w:r>
          </w:p>
        </w:tc>
        <w:tc>
          <w:tcPr>
            <w:tcW w:w="950" w:type="dxa"/>
            <w:shd w:val="clear" w:color="auto" w:fill="E98300"/>
            <w:vAlign w:val="bottom"/>
          </w:tcPr>
          <w:p w:rsidR="00FD3B56" w:rsidRPr="00F829A7" w:rsidRDefault="00FD3B56" w:rsidP="000F329F">
            <w:pPr>
              <w:spacing w:before="60" w:after="60" w:line="240" w:lineRule="auto"/>
              <w:rPr>
                <w:rFonts w:cs="Arial"/>
                <w:b/>
                <w:color w:val="FFFFFF"/>
              </w:rPr>
            </w:pPr>
            <w:r w:rsidRPr="00F829A7">
              <w:rPr>
                <w:rFonts w:cs="Arial"/>
                <w:b/>
                <w:color w:val="FFFFFF"/>
                <w:szCs w:val="22"/>
              </w:rPr>
              <w:t xml:space="preserve">Time </w:t>
            </w:r>
            <w:r w:rsidRPr="00F829A7">
              <w:rPr>
                <w:rFonts w:cs="Arial"/>
                <w:i/>
                <w:color w:val="FFFFFF"/>
                <w:szCs w:val="22"/>
              </w:rPr>
              <w:t>(Mins.)</w:t>
            </w:r>
          </w:p>
        </w:tc>
        <w:tc>
          <w:tcPr>
            <w:tcW w:w="1723" w:type="dxa"/>
            <w:shd w:val="clear" w:color="auto" w:fill="E98300"/>
            <w:vAlign w:val="bottom"/>
          </w:tcPr>
          <w:p w:rsidR="00FD3B56" w:rsidRPr="00F829A7" w:rsidRDefault="00FD3B56" w:rsidP="000F329F">
            <w:pPr>
              <w:spacing w:before="60" w:after="60" w:line="240" w:lineRule="auto"/>
              <w:rPr>
                <w:rFonts w:cs="Arial"/>
                <w:i/>
                <w:color w:val="FFFFFF"/>
              </w:rPr>
            </w:pPr>
            <w:r w:rsidRPr="00F829A7">
              <w:rPr>
                <w:rFonts w:cs="Arial"/>
                <w:b/>
                <w:color w:val="FFFFFF"/>
                <w:szCs w:val="22"/>
              </w:rPr>
              <w:t>Pages</w:t>
            </w:r>
            <w:r w:rsidRPr="00F829A7">
              <w:rPr>
                <w:rFonts w:cs="Arial"/>
                <w:b/>
                <w:color w:val="FFFFFF"/>
                <w:szCs w:val="22"/>
              </w:rPr>
              <w:br/>
            </w:r>
            <w:r w:rsidRPr="00F829A7">
              <w:rPr>
                <w:rFonts w:cs="Arial"/>
                <w:i/>
                <w:color w:val="FFFFFF"/>
                <w:szCs w:val="22"/>
              </w:rPr>
              <w:t>(in SITMAN)</w:t>
            </w:r>
          </w:p>
        </w:tc>
        <w:tc>
          <w:tcPr>
            <w:tcW w:w="6003" w:type="dxa"/>
            <w:shd w:val="clear" w:color="auto" w:fill="E98300"/>
            <w:vAlign w:val="bottom"/>
          </w:tcPr>
          <w:p w:rsidR="00FD3B56" w:rsidRPr="00F829A7" w:rsidRDefault="00FD3B56" w:rsidP="000F329F">
            <w:pPr>
              <w:spacing w:before="60" w:after="60" w:line="240" w:lineRule="auto"/>
              <w:rPr>
                <w:rFonts w:cs="Arial"/>
                <w:b/>
                <w:color w:val="FFFFFF"/>
              </w:rPr>
            </w:pPr>
            <w:r w:rsidRPr="00F829A7">
              <w:rPr>
                <w:rFonts w:cs="Arial"/>
                <w:b/>
                <w:color w:val="FFFFFF"/>
                <w:szCs w:val="22"/>
              </w:rPr>
              <w:t>Description</w:t>
            </w:r>
          </w:p>
        </w:tc>
      </w:tr>
      <w:tr w:rsidR="00FD3B56" w:rsidRPr="00F829A7" w:rsidTr="00BB6303">
        <w:tc>
          <w:tcPr>
            <w:tcW w:w="1935" w:type="dxa"/>
          </w:tcPr>
          <w:p w:rsidR="00FD3B56" w:rsidRPr="00F829A7" w:rsidRDefault="00FD3B56" w:rsidP="00915FC2">
            <w:pPr>
              <w:spacing w:before="0" w:after="0" w:line="240" w:lineRule="auto"/>
              <w:ind w:left="360"/>
              <w:rPr>
                <w:rFonts w:cs="Arial"/>
                <w:color w:val="000000"/>
                <w:sz w:val="6"/>
                <w:szCs w:val="6"/>
              </w:rPr>
            </w:pPr>
          </w:p>
        </w:tc>
        <w:tc>
          <w:tcPr>
            <w:tcW w:w="950" w:type="dxa"/>
          </w:tcPr>
          <w:p w:rsidR="00FD3B56" w:rsidRPr="00F829A7" w:rsidRDefault="00FD3B56" w:rsidP="00915FC2">
            <w:pPr>
              <w:spacing w:before="0" w:after="0" w:line="240" w:lineRule="auto"/>
              <w:ind w:left="360"/>
              <w:rPr>
                <w:rFonts w:cs="Arial"/>
                <w:color w:val="000000"/>
                <w:sz w:val="6"/>
                <w:szCs w:val="6"/>
              </w:rPr>
            </w:pPr>
          </w:p>
        </w:tc>
        <w:tc>
          <w:tcPr>
            <w:tcW w:w="1723" w:type="dxa"/>
          </w:tcPr>
          <w:p w:rsidR="00FD3B56" w:rsidRPr="00F829A7" w:rsidRDefault="00FD3B56" w:rsidP="00915FC2">
            <w:pPr>
              <w:spacing w:before="0" w:after="0" w:line="240" w:lineRule="auto"/>
              <w:ind w:left="360"/>
              <w:rPr>
                <w:rFonts w:cs="Arial"/>
                <w:color w:val="000000"/>
                <w:sz w:val="6"/>
                <w:szCs w:val="6"/>
              </w:rPr>
            </w:pPr>
          </w:p>
        </w:tc>
        <w:tc>
          <w:tcPr>
            <w:tcW w:w="6003" w:type="dxa"/>
          </w:tcPr>
          <w:p w:rsidR="00FD3B56" w:rsidRPr="00467AA1" w:rsidRDefault="00FD3B56" w:rsidP="00915FC2">
            <w:pPr>
              <w:pStyle w:val="Bullet1"/>
              <w:numPr>
                <w:ilvl w:val="0"/>
                <w:numId w:val="0"/>
              </w:numPr>
              <w:spacing w:before="0" w:after="0"/>
              <w:ind w:left="360"/>
              <w:rPr>
                <w:rFonts w:cs="Arial"/>
                <w:sz w:val="6"/>
                <w:szCs w:val="6"/>
              </w:rPr>
            </w:pPr>
          </w:p>
        </w:tc>
      </w:tr>
      <w:tr w:rsidR="00FD3B56" w:rsidRPr="00F829A7" w:rsidTr="00BB6303">
        <w:tc>
          <w:tcPr>
            <w:tcW w:w="1935" w:type="dxa"/>
            <w:tcBorders>
              <w:bottom w:val="single" w:sz="4" w:space="0" w:color="7F7F7F"/>
            </w:tcBorders>
            <w:tcMar>
              <w:left w:w="0" w:type="dxa"/>
              <w:right w:w="115" w:type="dxa"/>
            </w:tcMar>
          </w:tcPr>
          <w:p w:rsidR="00FD3B56" w:rsidRPr="00F829A7" w:rsidRDefault="00FD3B56" w:rsidP="00F32AAF">
            <w:pPr>
              <w:numPr>
                <w:ilvl w:val="0"/>
                <w:numId w:val="10"/>
              </w:numPr>
              <w:spacing w:before="36" w:after="36" w:line="240" w:lineRule="auto"/>
              <w:ind w:left="360" w:hanging="270"/>
              <w:rPr>
                <w:rFonts w:cs="Arial"/>
                <w:color w:val="000000"/>
              </w:rPr>
            </w:pPr>
            <w:r w:rsidRPr="00F829A7">
              <w:rPr>
                <w:rFonts w:cs="Arial"/>
                <w:color w:val="000000"/>
              </w:rPr>
              <w:t>Welcome</w:t>
            </w:r>
          </w:p>
          <w:p w:rsidR="00FD3B56" w:rsidRPr="00F829A7" w:rsidRDefault="00FD3B56" w:rsidP="00816BF8">
            <w:pPr>
              <w:spacing w:before="36" w:after="36" w:line="240" w:lineRule="auto"/>
              <w:jc w:val="right"/>
              <w:rPr>
                <w:rFonts w:cs="Arial"/>
              </w:rPr>
            </w:pPr>
          </w:p>
        </w:tc>
        <w:tc>
          <w:tcPr>
            <w:tcW w:w="950" w:type="dxa"/>
            <w:tcBorders>
              <w:bottom w:val="single" w:sz="4" w:space="0" w:color="7F7F7F"/>
            </w:tcBorders>
          </w:tcPr>
          <w:p w:rsidR="00FD3B56" w:rsidRPr="00F829A7" w:rsidRDefault="00FD3B56" w:rsidP="00816BF8">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FD3B56" w:rsidRPr="00F829A7" w:rsidRDefault="00FD3B56" w:rsidP="00816BF8">
            <w:pPr>
              <w:spacing w:before="36" w:after="36" w:line="240" w:lineRule="auto"/>
              <w:rPr>
                <w:rFonts w:cs="Arial"/>
                <w:color w:val="000000"/>
              </w:rPr>
            </w:pPr>
            <w:r>
              <w:rPr>
                <w:rFonts w:cs="Arial"/>
                <w:color w:val="000000"/>
              </w:rPr>
              <w:t>3-5</w:t>
            </w:r>
          </w:p>
        </w:tc>
        <w:tc>
          <w:tcPr>
            <w:tcW w:w="6003" w:type="dxa"/>
            <w:tcBorders>
              <w:bottom w:val="single" w:sz="4" w:space="0" w:color="7F7F7F"/>
            </w:tcBorders>
          </w:tcPr>
          <w:p w:rsidR="00FD3B56" w:rsidRPr="00467AA1" w:rsidRDefault="00FD3B56" w:rsidP="000A5937">
            <w:pPr>
              <w:pStyle w:val="BulletTable1"/>
              <w:ind w:left="387" w:hanging="270"/>
              <w:rPr>
                <w:szCs w:val="24"/>
              </w:rPr>
            </w:pPr>
            <w:r w:rsidRPr="00467AA1">
              <w:rPr>
                <w:szCs w:val="24"/>
              </w:rPr>
              <w:t>Introductions</w:t>
            </w:r>
          </w:p>
          <w:p w:rsidR="00FD3B56" w:rsidRPr="00467AA1" w:rsidRDefault="00FD3B56" w:rsidP="000A5937">
            <w:pPr>
              <w:pStyle w:val="BulletTable1"/>
              <w:ind w:left="387" w:hanging="270"/>
              <w:rPr>
                <w:szCs w:val="24"/>
              </w:rPr>
            </w:pPr>
            <w:r w:rsidRPr="00467AA1">
              <w:rPr>
                <w:szCs w:val="24"/>
              </w:rPr>
              <w:t>Objectives</w:t>
            </w:r>
          </w:p>
          <w:p w:rsidR="00FD3B56" w:rsidRPr="00467AA1" w:rsidRDefault="00FD3B56" w:rsidP="000A5937">
            <w:pPr>
              <w:pStyle w:val="BulletTable1"/>
              <w:ind w:left="387" w:hanging="270"/>
              <w:rPr>
                <w:szCs w:val="24"/>
              </w:rPr>
            </w:pPr>
            <w:r w:rsidRPr="00467AA1">
              <w:rPr>
                <w:szCs w:val="24"/>
              </w:rPr>
              <w:t>Logistics and Administrative</w:t>
            </w:r>
          </w:p>
          <w:p w:rsidR="00FD3B56" w:rsidRPr="00467AA1" w:rsidRDefault="00FD3B56" w:rsidP="000A5937">
            <w:pPr>
              <w:pStyle w:val="BulletTable1"/>
              <w:ind w:left="387" w:hanging="270"/>
              <w:rPr>
                <w:szCs w:val="24"/>
              </w:rPr>
            </w:pPr>
            <w:r w:rsidRPr="00467AA1">
              <w:rPr>
                <w:szCs w:val="24"/>
              </w:rPr>
              <w:t>Facilitator’s Role</w:t>
            </w:r>
          </w:p>
          <w:p w:rsidR="00FD3B56" w:rsidRPr="00467AA1" w:rsidRDefault="00FD3B56" w:rsidP="000A5937">
            <w:pPr>
              <w:pStyle w:val="BulletTable1"/>
              <w:ind w:left="387" w:hanging="270"/>
              <w:rPr>
                <w:szCs w:val="24"/>
              </w:rPr>
            </w:pPr>
            <w:r w:rsidRPr="00467AA1">
              <w:rPr>
                <w:szCs w:val="24"/>
              </w:rPr>
              <w:t>Distribution of PLI</w:t>
            </w:r>
          </w:p>
        </w:tc>
      </w:tr>
      <w:tr w:rsidR="00FD3B56" w:rsidRPr="00F829A7" w:rsidTr="00BB6303">
        <w:tc>
          <w:tcPr>
            <w:tcW w:w="1935" w:type="dxa"/>
            <w:tcBorders>
              <w:bottom w:val="single" w:sz="4" w:space="0" w:color="7F7F7F"/>
            </w:tcBorders>
            <w:tcMar>
              <w:left w:w="0" w:type="dxa"/>
              <w:right w:w="115" w:type="dxa"/>
            </w:tcMar>
          </w:tcPr>
          <w:p w:rsidR="00FD3B56" w:rsidRPr="00F829A7" w:rsidRDefault="00FD3B56" w:rsidP="00067D70">
            <w:pPr>
              <w:numPr>
                <w:ilvl w:val="0"/>
                <w:numId w:val="10"/>
              </w:numPr>
              <w:spacing w:before="36" w:after="36" w:line="240" w:lineRule="auto"/>
              <w:ind w:left="360" w:hanging="270"/>
              <w:rPr>
                <w:rFonts w:cs="Arial"/>
                <w:color w:val="000000"/>
              </w:rPr>
            </w:pPr>
            <w:r>
              <w:rPr>
                <w:rFonts w:cs="Arial"/>
                <w:color w:val="000000"/>
              </w:rPr>
              <w:t>Module</w:t>
            </w:r>
            <w:r w:rsidRPr="00F829A7">
              <w:rPr>
                <w:rFonts w:cs="Arial"/>
                <w:color w:val="000000"/>
              </w:rPr>
              <w:t xml:space="preserve">: </w:t>
            </w:r>
            <w:r w:rsidRPr="00F829A7">
              <w:rPr>
                <w:rFonts w:cs="Arial"/>
                <w:color w:val="000000"/>
              </w:rPr>
              <w:br/>
            </w:r>
            <w:r>
              <w:rPr>
                <w:rFonts w:cs="Arial"/>
                <w:color w:val="000000"/>
              </w:rPr>
              <w:t>Identification of Outbreak</w:t>
            </w:r>
          </w:p>
        </w:tc>
        <w:tc>
          <w:tcPr>
            <w:tcW w:w="950" w:type="dxa"/>
            <w:tcBorders>
              <w:bottom w:val="single" w:sz="4" w:space="0" w:color="7F7F7F"/>
            </w:tcBorders>
          </w:tcPr>
          <w:p w:rsidR="00FD3B56" w:rsidRDefault="00FD3B56" w:rsidP="00816BF8">
            <w:pPr>
              <w:spacing w:before="36" w:after="36" w:line="240" w:lineRule="auto"/>
              <w:rPr>
                <w:rFonts w:cs="Arial"/>
                <w:color w:val="000000"/>
              </w:rPr>
            </w:pPr>
            <w:r>
              <w:rPr>
                <w:rFonts w:cs="Arial"/>
                <w:color w:val="000000"/>
              </w:rPr>
              <w:t>30</w:t>
            </w:r>
          </w:p>
          <w:p w:rsidR="00FD3B56" w:rsidRPr="00F829A7" w:rsidRDefault="00FD3B56" w:rsidP="00816BF8">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FD3B56" w:rsidRPr="00F829A7" w:rsidRDefault="00FD3B56" w:rsidP="00816BF8">
            <w:pPr>
              <w:spacing w:before="36" w:after="36" w:line="240" w:lineRule="auto"/>
              <w:rPr>
                <w:rFonts w:cs="Arial"/>
                <w:color w:val="000000"/>
              </w:rPr>
            </w:pPr>
            <w:r>
              <w:rPr>
                <w:rFonts w:cs="Arial"/>
                <w:color w:val="000000"/>
              </w:rPr>
              <w:t>6-18</w:t>
            </w:r>
          </w:p>
        </w:tc>
        <w:tc>
          <w:tcPr>
            <w:tcW w:w="6003" w:type="dxa"/>
            <w:tcBorders>
              <w:bottom w:val="single" w:sz="4" w:space="0" w:color="7F7F7F"/>
            </w:tcBorders>
          </w:tcPr>
          <w:p w:rsidR="00FD3B56" w:rsidRPr="00467AA1" w:rsidRDefault="00FD3B56" w:rsidP="00D038FC">
            <w:pPr>
              <w:pStyle w:val="BulletTable1"/>
              <w:rPr>
                <w:szCs w:val="24"/>
              </w:rPr>
            </w:pPr>
            <w:r w:rsidRPr="00467AA1">
              <w:rPr>
                <w:szCs w:val="24"/>
              </w:rPr>
              <w:t>Presentation of SITMAN</w:t>
            </w:r>
          </w:p>
          <w:p w:rsidR="00FD3B56" w:rsidRPr="00467AA1" w:rsidRDefault="00FD3B56" w:rsidP="001B44D9">
            <w:pPr>
              <w:pStyle w:val="BulletTable1"/>
              <w:rPr>
                <w:szCs w:val="24"/>
              </w:rPr>
            </w:pPr>
            <w:r w:rsidRPr="00467AA1">
              <w:rPr>
                <w:szCs w:val="24"/>
              </w:rPr>
              <w:t>Conduct small group discussion related to specific responsibilities</w:t>
            </w:r>
          </w:p>
        </w:tc>
      </w:tr>
      <w:tr w:rsidR="00FD3B56" w:rsidRPr="00F829A7" w:rsidTr="00BB6303">
        <w:tc>
          <w:tcPr>
            <w:tcW w:w="1935" w:type="dxa"/>
            <w:tcBorders>
              <w:bottom w:val="single" w:sz="4" w:space="0" w:color="7F7F7F"/>
            </w:tcBorders>
            <w:tcMar>
              <w:left w:w="0" w:type="dxa"/>
              <w:right w:w="115" w:type="dxa"/>
            </w:tcMar>
          </w:tcPr>
          <w:p w:rsidR="00FD3B56" w:rsidRPr="00F829A7" w:rsidRDefault="00FD3B56" w:rsidP="00497898">
            <w:pPr>
              <w:numPr>
                <w:ilvl w:val="0"/>
                <w:numId w:val="10"/>
              </w:numPr>
              <w:spacing w:before="36" w:after="36" w:line="240" w:lineRule="auto"/>
              <w:ind w:left="360" w:hanging="270"/>
              <w:rPr>
                <w:rFonts w:cs="Arial"/>
                <w:color w:val="000000"/>
              </w:rPr>
            </w:pPr>
            <w:r w:rsidRPr="00F829A7">
              <w:rPr>
                <w:rFonts w:cs="Arial"/>
                <w:color w:val="000000"/>
              </w:rPr>
              <w:t xml:space="preserve">Whole Group Recap of </w:t>
            </w:r>
            <w:r>
              <w:rPr>
                <w:rFonts w:cs="Arial"/>
                <w:color w:val="000000"/>
              </w:rPr>
              <w:t xml:space="preserve">Module </w:t>
            </w:r>
          </w:p>
        </w:tc>
        <w:tc>
          <w:tcPr>
            <w:tcW w:w="950" w:type="dxa"/>
            <w:tcBorders>
              <w:bottom w:val="single" w:sz="4" w:space="0" w:color="7F7F7F"/>
            </w:tcBorders>
          </w:tcPr>
          <w:p w:rsidR="00FD3B56" w:rsidRPr="00F829A7" w:rsidRDefault="00FD3B56" w:rsidP="00816BF8">
            <w:pPr>
              <w:spacing w:before="36" w:after="36" w:line="240" w:lineRule="auto"/>
              <w:rPr>
                <w:rFonts w:cs="Arial"/>
                <w:color w:val="000000"/>
              </w:rPr>
            </w:pPr>
            <w:r>
              <w:rPr>
                <w:rFonts w:cs="Arial"/>
                <w:color w:val="000000"/>
              </w:rPr>
              <w:t>60</w:t>
            </w:r>
          </w:p>
        </w:tc>
        <w:tc>
          <w:tcPr>
            <w:tcW w:w="1723" w:type="dxa"/>
            <w:tcBorders>
              <w:bottom w:val="single" w:sz="4" w:space="0" w:color="7F7F7F"/>
            </w:tcBorders>
          </w:tcPr>
          <w:p w:rsidR="00FD3B56" w:rsidRPr="00F829A7" w:rsidRDefault="00FD3B56" w:rsidP="00816BF8">
            <w:pPr>
              <w:spacing w:before="36" w:after="36" w:line="240" w:lineRule="auto"/>
              <w:rPr>
                <w:rFonts w:cs="Arial"/>
                <w:color w:val="000000"/>
              </w:rPr>
            </w:pPr>
            <w:r>
              <w:rPr>
                <w:rFonts w:cs="Arial"/>
                <w:color w:val="000000"/>
              </w:rPr>
              <w:t>18-23</w:t>
            </w:r>
          </w:p>
        </w:tc>
        <w:tc>
          <w:tcPr>
            <w:tcW w:w="6003" w:type="dxa"/>
            <w:tcBorders>
              <w:bottom w:val="single" w:sz="4" w:space="0" w:color="7F7F7F"/>
            </w:tcBorders>
          </w:tcPr>
          <w:p w:rsidR="00FD3B56" w:rsidRPr="00467AA1" w:rsidRDefault="00FD3B56" w:rsidP="005A4838">
            <w:pPr>
              <w:pStyle w:val="BulletTable1"/>
              <w:rPr>
                <w:szCs w:val="24"/>
              </w:rPr>
            </w:pPr>
            <w:r w:rsidRPr="00467AA1">
              <w:rPr>
                <w:szCs w:val="24"/>
              </w:rPr>
              <w:t>Each group reports on its assessment of the situation and steps to be taken</w:t>
            </w:r>
          </w:p>
          <w:p w:rsidR="00FD3B56" w:rsidRPr="00467AA1" w:rsidRDefault="00FD3B56" w:rsidP="005A4838">
            <w:pPr>
              <w:pStyle w:val="BulletTable1"/>
              <w:rPr>
                <w:szCs w:val="24"/>
              </w:rPr>
            </w:pPr>
            <w:r w:rsidRPr="00467AA1">
              <w:rPr>
                <w:szCs w:val="24"/>
              </w:rPr>
              <w:t>Whole group discusses how its work should be coordinated</w:t>
            </w:r>
          </w:p>
          <w:p w:rsidR="00FD3B56" w:rsidRPr="00467AA1" w:rsidRDefault="00FD3B56" w:rsidP="005A4838">
            <w:pPr>
              <w:pStyle w:val="BulletTable1"/>
              <w:rPr>
                <w:szCs w:val="24"/>
              </w:rPr>
            </w:pPr>
            <w:r w:rsidRPr="00467AA1">
              <w:rPr>
                <w:szCs w:val="24"/>
              </w:rPr>
              <w:t>Gaps in coverage are identified</w:t>
            </w:r>
          </w:p>
        </w:tc>
      </w:tr>
      <w:tr w:rsidR="00FD3B56" w:rsidRPr="00F829A7" w:rsidTr="00BB6303">
        <w:tc>
          <w:tcPr>
            <w:tcW w:w="1935" w:type="dxa"/>
            <w:shd w:val="clear" w:color="auto" w:fill="D9D9D9"/>
            <w:tcMar>
              <w:left w:w="0" w:type="dxa"/>
              <w:right w:w="115" w:type="dxa"/>
            </w:tcMar>
            <w:vAlign w:val="center"/>
          </w:tcPr>
          <w:p w:rsidR="00FD3B56" w:rsidRPr="00F829A7" w:rsidRDefault="00FD3B56" w:rsidP="00A65893">
            <w:pPr>
              <w:ind w:left="72"/>
              <w:rPr>
                <w:rFonts w:cs="Arial"/>
                <w:color w:val="000000"/>
              </w:rPr>
            </w:pPr>
            <w:r w:rsidRPr="00F829A7">
              <w:rPr>
                <w:rFonts w:cs="Arial"/>
                <w:color w:val="000000"/>
              </w:rPr>
              <w:t>Break</w:t>
            </w:r>
          </w:p>
        </w:tc>
        <w:tc>
          <w:tcPr>
            <w:tcW w:w="950" w:type="dxa"/>
            <w:shd w:val="clear" w:color="auto" w:fill="D9D9D9"/>
            <w:vAlign w:val="center"/>
          </w:tcPr>
          <w:p w:rsidR="00FD3B56" w:rsidRPr="00F829A7" w:rsidRDefault="00FD3B56" w:rsidP="00A65893">
            <w:pPr>
              <w:spacing w:before="20" w:after="20" w:line="240" w:lineRule="auto"/>
              <w:rPr>
                <w:rFonts w:cs="Arial"/>
                <w:color w:val="000000"/>
              </w:rPr>
            </w:pPr>
            <w:r w:rsidRPr="00F829A7">
              <w:rPr>
                <w:rFonts w:cs="Arial"/>
                <w:color w:val="000000"/>
              </w:rPr>
              <w:t>15</w:t>
            </w:r>
          </w:p>
        </w:tc>
        <w:tc>
          <w:tcPr>
            <w:tcW w:w="1723" w:type="dxa"/>
            <w:shd w:val="clear" w:color="auto" w:fill="D9D9D9"/>
            <w:vAlign w:val="center"/>
          </w:tcPr>
          <w:p w:rsidR="00FD3B56" w:rsidRPr="00F829A7" w:rsidRDefault="00FD3B56" w:rsidP="00A65893">
            <w:pPr>
              <w:spacing w:before="20" w:after="20" w:line="240" w:lineRule="auto"/>
              <w:rPr>
                <w:rFonts w:cs="Arial"/>
                <w:color w:val="000000"/>
              </w:rPr>
            </w:pPr>
          </w:p>
        </w:tc>
        <w:tc>
          <w:tcPr>
            <w:tcW w:w="6003" w:type="dxa"/>
            <w:shd w:val="clear" w:color="auto" w:fill="D9D9D9"/>
            <w:vAlign w:val="center"/>
          </w:tcPr>
          <w:p w:rsidR="00FD3B56" w:rsidRPr="00F829A7" w:rsidRDefault="00FD3B56" w:rsidP="00A65893">
            <w:pPr>
              <w:spacing w:before="20" w:after="20" w:line="240" w:lineRule="auto"/>
              <w:ind w:left="302" w:hanging="187"/>
              <w:rPr>
                <w:rFonts w:cs="Arial"/>
                <w:color w:val="000000"/>
              </w:rPr>
            </w:pPr>
          </w:p>
        </w:tc>
      </w:tr>
      <w:tr w:rsidR="00FD3B56" w:rsidRPr="00F829A7" w:rsidTr="00BB6303">
        <w:tc>
          <w:tcPr>
            <w:tcW w:w="1935" w:type="dxa"/>
            <w:tcBorders>
              <w:bottom w:val="single" w:sz="4" w:space="0" w:color="7F7F7F"/>
            </w:tcBorders>
            <w:tcMar>
              <w:left w:w="0" w:type="dxa"/>
              <w:right w:w="115" w:type="dxa"/>
            </w:tcMar>
          </w:tcPr>
          <w:p w:rsidR="00FD3B56" w:rsidRPr="00F829A7" w:rsidRDefault="00FD3B56" w:rsidP="00F32AAF">
            <w:pPr>
              <w:numPr>
                <w:ilvl w:val="0"/>
                <w:numId w:val="10"/>
              </w:numPr>
              <w:spacing w:before="36" w:after="36" w:line="240" w:lineRule="auto"/>
              <w:ind w:left="360" w:hanging="270"/>
              <w:rPr>
                <w:rFonts w:cs="Arial"/>
                <w:color w:val="000000"/>
              </w:rPr>
            </w:pPr>
            <w:r w:rsidRPr="00F829A7">
              <w:rPr>
                <w:rFonts w:cs="Arial"/>
                <w:color w:val="000000"/>
              </w:rPr>
              <w:t>Final Assessment</w:t>
            </w:r>
          </w:p>
        </w:tc>
        <w:tc>
          <w:tcPr>
            <w:tcW w:w="950" w:type="dxa"/>
            <w:tcBorders>
              <w:bottom w:val="single" w:sz="4" w:space="0" w:color="7F7F7F"/>
            </w:tcBorders>
          </w:tcPr>
          <w:p w:rsidR="00FD3B56" w:rsidRPr="00F829A7" w:rsidRDefault="00FD3B56" w:rsidP="00816BF8">
            <w:pPr>
              <w:spacing w:before="36" w:after="36" w:line="240" w:lineRule="auto"/>
              <w:rPr>
                <w:rFonts w:cs="Arial"/>
                <w:color w:val="000000"/>
              </w:rPr>
            </w:pPr>
            <w:r>
              <w:rPr>
                <w:rFonts w:cs="Arial"/>
                <w:color w:val="000000"/>
              </w:rPr>
              <w:t>45</w:t>
            </w:r>
          </w:p>
        </w:tc>
        <w:tc>
          <w:tcPr>
            <w:tcW w:w="1723" w:type="dxa"/>
            <w:tcBorders>
              <w:bottom w:val="single" w:sz="4" w:space="0" w:color="7F7F7F"/>
            </w:tcBorders>
          </w:tcPr>
          <w:p w:rsidR="00FD3B56" w:rsidRPr="00F829A7" w:rsidRDefault="00FD3B56" w:rsidP="00816BF8">
            <w:pPr>
              <w:spacing w:before="36" w:after="36" w:line="240" w:lineRule="auto"/>
              <w:rPr>
                <w:rFonts w:cs="Arial"/>
                <w:color w:val="000000"/>
              </w:rPr>
            </w:pPr>
            <w:r>
              <w:rPr>
                <w:rFonts w:cs="Arial"/>
                <w:color w:val="000000"/>
              </w:rPr>
              <w:t>24</w:t>
            </w:r>
          </w:p>
        </w:tc>
        <w:tc>
          <w:tcPr>
            <w:tcW w:w="6003" w:type="dxa"/>
            <w:tcBorders>
              <w:bottom w:val="single" w:sz="4" w:space="0" w:color="7F7F7F"/>
            </w:tcBorders>
          </w:tcPr>
          <w:p w:rsidR="00FD3B56" w:rsidRPr="00467AA1" w:rsidRDefault="00FD3B56" w:rsidP="005A4838">
            <w:pPr>
              <w:pStyle w:val="BulletTable1"/>
              <w:rPr>
                <w:szCs w:val="24"/>
              </w:rPr>
            </w:pPr>
            <w:r w:rsidRPr="00467AA1">
              <w:rPr>
                <w:szCs w:val="24"/>
              </w:rPr>
              <w:t>Use wrap up questions to discuss whole group’s ability to respond to the event</w:t>
            </w:r>
          </w:p>
          <w:p w:rsidR="00FD3B56" w:rsidRPr="00467AA1" w:rsidRDefault="00FD3B56" w:rsidP="006B2EC3">
            <w:pPr>
              <w:pStyle w:val="BulletTable1"/>
              <w:rPr>
                <w:szCs w:val="24"/>
              </w:rPr>
            </w:pPr>
            <w:r w:rsidRPr="00467AA1">
              <w:rPr>
                <w:szCs w:val="24"/>
              </w:rPr>
              <w:t>Document action items and accountability for next steps</w:t>
            </w:r>
          </w:p>
        </w:tc>
      </w:tr>
      <w:tr w:rsidR="00FD3B56" w:rsidRPr="00F829A7" w:rsidTr="00BB6303">
        <w:tc>
          <w:tcPr>
            <w:tcW w:w="1935" w:type="dxa"/>
            <w:tcBorders>
              <w:bottom w:val="single" w:sz="4" w:space="0" w:color="7F7F7F"/>
            </w:tcBorders>
            <w:tcMar>
              <w:left w:w="0" w:type="dxa"/>
              <w:right w:w="115" w:type="dxa"/>
            </w:tcMar>
          </w:tcPr>
          <w:p w:rsidR="00FD3B56" w:rsidRPr="00F829A7" w:rsidRDefault="00FD3B56" w:rsidP="00F32AAF">
            <w:pPr>
              <w:numPr>
                <w:ilvl w:val="0"/>
                <w:numId w:val="10"/>
              </w:numPr>
              <w:spacing w:before="36" w:after="36" w:line="240" w:lineRule="auto"/>
              <w:ind w:left="360" w:hanging="270"/>
              <w:rPr>
                <w:rFonts w:cs="Arial"/>
                <w:color w:val="000000"/>
              </w:rPr>
            </w:pPr>
            <w:r w:rsidRPr="00F829A7">
              <w:rPr>
                <w:rFonts w:cs="Arial"/>
                <w:color w:val="000000"/>
              </w:rPr>
              <w:t>Evaluation</w:t>
            </w:r>
          </w:p>
        </w:tc>
        <w:tc>
          <w:tcPr>
            <w:tcW w:w="950" w:type="dxa"/>
            <w:tcBorders>
              <w:bottom w:val="single" w:sz="4" w:space="0" w:color="7F7F7F"/>
            </w:tcBorders>
          </w:tcPr>
          <w:p w:rsidR="00FD3B56" w:rsidRPr="00F829A7" w:rsidRDefault="00FD3B56" w:rsidP="00816BF8">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FD3B56" w:rsidRPr="00F829A7" w:rsidRDefault="00FD3B56" w:rsidP="00816BF8">
            <w:pPr>
              <w:spacing w:before="36" w:after="36" w:line="240" w:lineRule="auto"/>
              <w:rPr>
                <w:rFonts w:cs="Arial"/>
                <w:color w:val="000000"/>
              </w:rPr>
            </w:pPr>
            <w:r w:rsidRPr="00F829A7">
              <w:rPr>
                <w:rFonts w:cs="Arial"/>
                <w:color w:val="000000"/>
              </w:rPr>
              <w:t>Hand out</w:t>
            </w:r>
          </w:p>
        </w:tc>
        <w:tc>
          <w:tcPr>
            <w:tcW w:w="6003" w:type="dxa"/>
            <w:tcBorders>
              <w:bottom w:val="single" w:sz="4" w:space="0" w:color="7F7F7F"/>
            </w:tcBorders>
          </w:tcPr>
          <w:p w:rsidR="00FD3B56" w:rsidRPr="00467AA1" w:rsidRDefault="00FD3B56" w:rsidP="005A4838">
            <w:pPr>
              <w:pStyle w:val="BulletTable1"/>
              <w:rPr>
                <w:szCs w:val="24"/>
              </w:rPr>
            </w:pPr>
            <w:r w:rsidRPr="00467AA1">
              <w:rPr>
                <w:szCs w:val="24"/>
              </w:rPr>
              <w:t>Distribute and collect feedback forms</w:t>
            </w:r>
          </w:p>
          <w:p w:rsidR="00FD3B56" w:rsidRPr="00467AA1" w:rsidRDefault="00FD3B56" w:rsidP="00D038FC">
            <w:pPr>
              <w:pStyle w:val="BulletTable1"/>
              <w:rPr>
                <w:szCs w:val="24"/>
              </w:rPr>
            </w:pPr>
            <w:r w:rsidRPr="00467AA1">
              <w:rPr>
                <w:szCs w:val="24"/>
              </w:rPr>
              <w:t>Close out exercise</w:t>
            </w:r>
          </w:p>
        </w:tc>
      </w:tr>
    </w:tbl>
    <w:p w:rsidR="00FD3B56" w:rsidRPr="00F829A7" w:rsidRDefault="00FD3B56" w:rsidP="008B1AA7">
      <w:pPr>
        <w:spacing w:before="20" w:after="20" w:line="240" w:lineRule="auto"/>
        <w:rPr>
          <w:rFonts w:cs="Arial"/>
          <w:color w:val="000000"/>
          <w:sz w:val="10"/>
          <w:szCs w:val="10"/>
        </w:rPr>
      </w:pPr>
    </w:p>
    <w:p w:rsidR="00FD3B56" w:rsidRDefault="00FD3B56" w:rsidP="00EA6224">
      <w:pPr>
        <w:ind w:left="-288" w:firstLine="14"/>
        <w:rPr>
          <w:rFonts w:cs="Arial"/>
        </w:rPr>
      </w:pPr>
      <w:bookmarkStart w:id="19" w:name="_Toc205090585"/>
      <w:bookmarkStart w:id="20" w:name="_Toc216767489"/>
      <w:r w:rsidRPr="00F829A7">
        <w:rPr>
          <w:rFonts w:cs="Arial"/>
        </w:rPr>
        <w:t xml:space="preserve">Approximate Total Workshop Time: </w:t>
      </w:r>
      <w:r>
        <w:rPr>
          <w:rFonts w:cs="Arial"/>
        </w:rPr>
        <w:t>4 hours</w:t>
      </w:r>
    </w:p>
    <w:p w:rsidR="00FD3B56" w:rsidRDefault="00FD3B56" w:rsidP="00EA6224">
      <w:pPr>
        <w:pStyle w:val="BulletTable1"/>
      </w:pPr>
      <w:r>
        <w:t xml:space="preserve">Note on Breakout Timing:  </w:t>
      </w:r>
    </w:p>
    <w:p w:rsidR="00FD3B56" w:rsidRDefault="00FD3B56" w:rsidP="00EA6224">
      <w:pPr>
        <w:pStyle w:val="BulletTable1"/>
        <w:numPr>
          <w:ilvl w:val="1"/>
          <w:numId w:val="11"/>
        </w:numPr>
      </w:pPr>
      <w:r>
        <w:t>Sixty minutes for the whole group to report on their findings allows about 5 minutes per group.</w:t>
      </w:r>
    </w:p>
    <w:p w:rsidR="00FD3B56" w:rsidRDefault="00FD3B56" w:rsidP="00EA6224">
      <w:pPr>
        <w:pStyle w:val="BulletTable1"/>
        <w:numPr>
          <w:ilvl w:val="1"/>
          <w:numId w:val="11"/>
        </w:numPr>
      </w:pPr>
      <w:r>
        <w:t>Groups should focus on the top three points or challenges they have uncovered.</w:t>
      </w:r>
    </w:p>
    <w:p w:rsidR="00FD3B56" w:rsidRPr="005A4F4C" w:rsidRDefault="00FD3B56" w:rsidP="007F2B53">
      <w:pPr>
        <w:pStyle w:val="Heading2"/>
        <w:rPr>
          <w:sz w:val="36"/>
          <w:szCs w:val="36"/>
        </w:rPr>
      </w:pPr>
      <w:r w:rsidRPr="00F829A7">
        <w:br w:type="page"/>
      </w:r>
      <w:r>
        <w:t xml:space="preserve">Facilitator’s </w:t>
      </w:r>
      <w:r w:rsidRPr="005A4F4C">
        <w:t>Guide Icons</w:t>
      </w:r>
    </w:p>
    <w:tbl>
      <w:tblPr>
        <w:tblW w:w="0" w:type="auto"/>
        <w:tblLook w:val="00A0"/>
      </w:tblPr>
      <w:tblGrid>
        <w:gridCol w:w="3033"/>
        <w:gridCol w:w="6543"/>
      </w:tblGrid>
      <w:tr w:rsidR="00FD3B56" w:rsidRPr="00F829A7" w:rsidTr="005A4F4C">
        <w:trPr>
          <w:cantSplit/>
          <w:trHeight w:val="495"/>
          <w:tblHeader/>
        </w:trPr>
        <w:tc>
          <w:tcPr>
            <w:tcW w:w="3033" w:type="dxa"/>
            <w:shd w:val="clear" w:color="auto" w:fill="E98300"/>
            <w:vAlign w:val="bottom"/>
          </w:tcPr>
          <w:p w:rsidR="00FD3B56" w:rsidRPr="00F829A7" w:rsidRDefault="00FD3B56" w:rsidP="000F329F">
            <w:pPr>
              <w:spacing w:before="60" w:after="60"/>
              <w:jc w:val="center"/>
              <w:rPr>
                <w:rFonts w:cs="Arial"/>
                <w:b/>
                <w:color w:val="FFFFFF"/>
              </w:rPr>
            </w:pPr>
            <w:r w:rsidRPr="00F829A7">
              <w:rPr>
                <w:rFonts w:cs="Arial"/>
                <w:b/>
                <w:color w:val="FFFFFF"/>
                <w:szCs w:val="22"/>
              </w:rPr>
              <w:t>When You See This…</w:t>
            </w:r>
          </w:p>
        </w:tc>
        <w:tc>
          <w:tcPr>
            <w:tcW w:w="6543" w:type="dxa"/>
            <w:shd w:val="clear" w:color="auto" w:fill="E98300"/>
            <w:vAlign w:val="bottom"/>
          </w:tcPr>
          <w:p w:rsidR="00FD3B56" w:rsidRPr="00F829A7" w:rsidRDefault="00FD3B56" w:rsidP="000F329F">
            <w:pPr>
              <w:spacing w:before="60" w:after="60"/>
              <w:rPr>
                <w:rFonts w:cs="Arial"/>
                <w:b/>
                <w:color w:val="FFFFFF"/>
              </w:rPr>
            </w:pPr>
            <w:r w:rsidRPr="00F829A7">
              <w:rPr>
                <w:rFonts w:cs="Arial"/>
                <w:b/>
                <w:color w:val="FFFFFF"/>
                <w:szCs w:val="22"/>
              </w:rPr>
              <w:t>It Means…</w:t>
            </w:r>
          </w:p>
        </w:tc>
      </w:tr>
      <w:tr w:rsidR="00FD3B56" w:rsidRPr="00F829A7" w:rsidTr="00CD787D">
        <w:trPr>
          <w:trHeight w:val="1450"/>
        </w:trPr>
        <w:tc>
          <w:tcPr>
            <w:tcW w:w="3033" w:type="dxa"/>
            <w:vAlign w:val="center"/>
          </w:tcPr>
          <w:p w:rsidR="00FD3B56" w:rsidRPr="00F829A7" w:rsidRDefault="00FD3B56" w:rsidP="00B506B4">
            <w:pPr>
              <w:spacing w:before="100" w:after="100"/>
              <w:jc w:val="center"/>
              <w:rPr>
                <w:rFonts w:cs="Arial"/>
              </w:rPr>
            </w:pPr>
            <w:r w:rsidRPr="00EF0151">
              <w:rPr>
                <w:rFonts w:cs="Arial"/>
                <w:noProof/>
              </w:rPr>
              <w:pict>
                <v:shape id="Picture 12" o:spid="_x0000_i1030" type="#_x0000_t75" alt="Book icon.  Informs participants to refer to the Situation Manual." style="width:62.25pt;height:62.25pt;visibility:visible">
                  <v:imagedata r:id="rId19" o:title=""/>
                </v:shape>
              </w:pict>
            </w:r>
          </w:p>
        </w:tc>
        <w:tc>
          <w:tcPr>
            <w:tcW w:w="6543" w:type="dxa"/>
            <w:vAlign w:val="center"/>
          </w:tcPr>
          <w:p w:rsidR="00FD3B56" w:rsidRPr="00F829A7" w:rsidRDefault="00FD3B56" w:rsidP="00311F98">
            <w:pPr>
              <w:spacing w:before="100" w:after="100"/>
              <w:rPr>
                <w:rFonts w:cs="Arial"/>
              </w:rPr>
            </w:pPr>
            <w:r w:rsidRPr="00F829A7">
              <w:rPr>
                <w:rFonts w:cs="Arial"/>
              </w:rPr>
              <w:t>Refer the participants to the SITMAN page as indicated</w:t>
            </w:r>
            <w:r>
              <w:rPr>
                <w:rFonts w:cs="Arial"/>
              </w:rPr>
              <w:t>.</w:t>
            </w:r>
          </w:p>
        </w:tc>
      </w:tr>
      <w:tr w:rsidR="00FD3B56" w:rsidRPr="00F829A7" w:rsidTr="00CD787D">
        <w:trPr>
          <w:trHeight w:val="1450"/>
        </w:trPr>
        <w:tc>
          <w:tcPr>
            <w:tcW w:w="3033" w:type="dxa"/>
            <w:vAlign w:val="center"/>
          </w:tcPr>
          <w:p w:rsidR="00FD3B56" w:rsidRPr="00F829A7" w:rsidRDefault="00FD3B56" w:rsidP="00B506B4">
            <w:pPr>
              <w:spacing w:before="100" w:after="100"/>
              <w:jc w:val="center"/>
              <w:rPr>
                <w:rFonts w:cs="Arial"/>
              </w:rPr>
            </w:pPr>
            <w:r w:rsidRPr="00EF0151">
              <w:rPr>
                <w:rFonts w:cs="Arial"/>
                <w:noProof/>
              </w:rPr>
              <w:pict>
                <v:shape id="Picture 14" o:spid="_x0000_i1031" type="#_x0000_t75" alt="Person speaking icon. You say what’s printed in the Situation Manual." style="width:62.25pt;height:62.25pt;visibility:visible">
                  <v:imagedata r:id="rId20" o:title=""/>
                </v:shape>
              </w:pict>
            </w:r>
          </w:p>
        </w:tc>
        <w:tc>
          <w:tcPr>
            <w:tcW w:w="6543" w:type="dxa"/>
            <w:vAlign w:val="center"/>
          </w:tcPr>
          <w:p w:rsidR="00FD3B56" w:rsidRPr="00F829A7" w:rsidRDefault="00FD3B56" w:rsidP="00505281">
            <w:pPr>
              <w:spacing w:before="100" w:after="100"/>
              <w:rPr>
                <w:rFonts w:cs="Arial"/>
              </w:rPr>
            </w:pPr>
            <w:r>
              <w:rPr>
                <w:rFonts w:cs="Arial"/>
              </w:rPr>
              <w:t>S</w:t>
            </w:r>
            <w:r w:rsidRPr="00F829A7">
              <w:rPr>
                <w:rFonts w:cs="Arial"/>
              </w:rPr>
              <w:t>ay what’s printed in the SITMAN</w:t>
            </w:r>
            <w:r>
              <w:rPr>
                <w:rFonts w:cs="Arial"/>
              </w:rPr>
              <w:t>, present information in the PowerPoint or provide other instruction.</w:t>
            </w:r>
          </w:p>
        </w:tc>
      </w:tr>
      <w:tr w:rsidR="00FD3B56" w:rsidRPr="00F829A7" w:rsidTr="00CD787D">
        <w:trPr>
          <w:trHeight w:val="1450"/>
        </w:trPr>
        <w:tc>
          <w:tcPr>
            <w:tcW w:w="3033" w:type="dxa"/>
            <w:vAlign w:val="center"/>
          </w:tcPr>
          <w:p w:rsidR="00FD3B56" w:rsidRPr="00F829A7" w:rsidRDefault="00FD3B56" w:rsidP="00B506B4">
            <w:pPr>
              <w:spacing w:before="100" w:after="100"/>
              <w:jc w:val="center"/>
              <w:rPr>
                <w:rFonts w:cs="Arial"/>
              </w:rPr>
            </w:pPr>
            <w:r w:rsidRPr="00EF0151">
              <w:rPr>
                <w:rFonts w:cs="Arial"/>
                <w:noProof/>
              </w:rPr>
              <w:pict>
                <v:shape id="Picture 16" o:spid="_x0000_i1032" type="#_x0000_t75" alt="Question mark icon.  Ask the question(s) shown in the Situation Manual of the Participants." style="width:62.25pt;height:62.25pt;visibility:visible" filled="t" fillcolor="#c0504d">
                  <v:imagedata r:id="rId21" o:title=""/>
                </v:shape>
              </w:pict>
            </w:r>
          </w:p>
        </w:tc>
        <w:tc>
          <w:tcPr>
            <w:tcW w:w="6543" w:type="dxa"/>
            <w:vAlign w:val="center"/>
          </w:tcPr>
          <w:p w:rsidR="00FD3B56" w:rsidRPr="00F829A7" w:rsidRDefault="00FD3B56" w:rsidP="00EA6224">
            <w:pPr>
              <w:spacing w:before="100" w:after="100"/>
              <w:rPr>
                <w:rFonts w:cs="Arial"/>
              </w:rPr>
            </w:pPr>
            <w:r w:rsidRPr="00F829A7">
              <w:rPr>
                <w:rFonts w:cs="Arial"/>
              </w:rPr>
              <w:t>Ask the question(s) of</w:t>
            </w:r>
            <w:r>
              <w:rPr>
                <w:rFonts w:cs="Arial"/>
              </w:rPr>
              <w:t xml:space="preserve"> </w:t>
            </w:r>
            <w:r w:rsidRPr="00F829A7">
              <w:rPr>
                <w:rFonts w:cs="Arial"/>
              </w:rPr>
              <w:t xml:space="preserve">the </w:t>
            </w:r>
            <w:r>
              <w:rPr>
                <w:rFonts w:cs="Arial"/>
              </w:rPr>
              <w:t>p</w:t>
            </w:r>
            <w:r w:rsidRPr="00F829A7">
              <w:rPr>
                <w:rFonts w:cs="Arial"/>
              </w:rPr>
              <w:t>articipants</w:t>
            </w:r>
            <w:r>
              <w:rPr>
                <w:rFonts w:cs="Arial"/>
              </w:rPr>
              <w:t>.</w:t>
            </w:r>
          </w:p>
        </w:tc>
      </w:tr>
      <w:tr w:rsidR="00FD3B56" w:rsidRPr="00F829A7" w:rsidTr="00CD787D">
        <w:trPr>
          <w:trHeight w:val="1450"/>
        </w:trPr>
        <w:tc>
          <w:tcPr>
            <w:tcW w:w="3033" w:type="dxa"/>
            <w:vAlign w:val="center"/>
          </w:tcPr>
          <w:p w:rsidR="00FD3B56" w:rsidRPr="00F829A7" w:rsidRDefault="00FD3B56" w:rsidP="00B506B4">
            <w:pPr>
              <w:spacing w:before="100" w:after="100"/>
              <w:jc w:val="center"/>
              <w:rPr>
                <w:rFonts w:cs="Arial"/>
              </w:rPr>
            </w:pPr>
            <w:r w:rsidRPr="00EF0151">
              <w:rPr>
                <w:rFonts w:cs="Arial"/>
                <w:noProof/>
              </w:rPr>
              <w:pict>
                <v:shape id="Picture 0" o:spid="_x0000_i1033" type="#_x0000_t75" alt="Clipboard. A hand out to be distributed to the Participants." style="width:60.75pt;height:62.25pt;visibility:visible">
                  <v:imagedata r:id="rId22" o:title=""/>
                </v:shape>
              </w:pict>
            </w:r>
          </w:p>
        </w:tc>
        <w:tc>
          <w:tcPr>
            <w:tcW w:w="6543" w:type="dxa"/>
            <w:vAlign w:val="center"/>
          </w:tcPr>
          <w:p w:rsidR="00FD3B56" w:rsidRPr="00F829A7" w:rsidRDefault="00FD3B56" w:rsidP="00A67D49">
            <w:pPr>
              <w:spacing w:before="100" w:after="100"/>
              <w:rPr>
                <w:rFonts w:cs="Arial"/>
              </w:rPr>
            </w:pPr>
            <w:r>
              <w:rPr>
                <w:rFonts w:cs="Arial"/>
              </w:rPr>
              <w:t>H</w:t>
            </w:r>
            <w:r w:rsidRPr="00F829A7">
              <w:rPr>
                <w:rFonts w:cs="Arial"/>
              </w:rPr>
              <w:t xml:space="preserve">and out </w:t>
            </w:r>
            <w:r>
              <w:rPr>
                <w:rFonts w:cs="Arial"/>
              </w:rPr>
              <w:t xml:space="preserve">materials </w:t>
            </w:r>
            <w:r w:rsidRPr="00F829A7">
              <w:rPr>
                <w:rFonts w:cs="Arial"/>
              </w:rPr>
              <w:t xml:space="preserve">to be distributed to the </w:t>
            </w:r>
            <w:r>
              <w:rPr>
                <w:rFonts w:cs="Arial"/>
              </w:rPr>
              <w:t>p</w:t>
            </w:r>
            <w:r w:rsidRPr="00F829A7">
              <w:rPr>
                <w:rFonts w:cs="Arial"/>
              </w:rPr>
              <w:t>articipants</w:t>
            </w:r>
            <w:r>
              <w:rPr>
                <w:rFonts w:cs="Arial"/>
              </w:rPr>
              <w:t>.</w:t>
            </w:r>
          </w:p>
        </w:tc>
      </w:tr>
      <w:tr w:rsidR="00FD3B56" w:rsidRPr="00F829A7" w:rsidTr="00CD787D">
        <w:trPr>
          <w:trHeight w:val="1450"/>
        </w:trPr>
        <w:tc>
          <w:tcPr>
            <w:tcW w:w="3033" w:type="dxa"/>
            <w:vAlign w:val="center"/>
          </w:tcPr>
          <w:p w:rsidR="00FD3B56" w:rsidRPr="00F829A7" w:rsidRDefault="00FD3B56" w:rsidP="00B506B4">
            <w:pPr>
              <w:spacing w:before="100" w:after="100"/>
              <w:jc w:val="center"/>
              <w:rPr>
                <w:rFonts w:cs="Arial"/>
              </w:rPr>
            </w:pPr>
            <w:r w:rsidRPr="00EF0151">
              <w:rPr>
                <w:rFonts w:cs="Arial"/>
                <w:noProof/>
              </w:rPr>
              <w:pict>
                <v:shape id="Picture 6" o:spid="_x0000_i1034" type="#_x0000_t75" alt="Group of People. Assemble Participants into a breakout or smaller group for an activity." style="width:114.75pt;height:63.75pt;visibility:visible">
                  <v:imagedata r:id="rId23" o:title="" croptop="13215f" cropbottom="16455f"/>
                </v:shape>
              </w:pict>
            </w:r>
          </w:p>
        </w:tc>
        <w:tc>
          <w:tcPr>
            <w:tcW w:w="6543" w:type="dxa"/>
            <w:vAlign w:val="center"/>
          </w:tcPr>
          <w:p w:rsidR="00FD3B56" w:rsidRPr="00F829A7" w:rsidRDefault="00FD3B56" w:rsidP="00A67D49">
            <w:pPr>
              <w:spacing w:before="100" w:after="100"/>
              <w:rPr>
                <w:rFonts w:cs="Arial"/>
              </w:rPr>
            </w:pPr>
            <w:r w:rsidRPr="00F829A7">
              <w:rPr>
                <w:rFonts w:cs="Arial"/>
              </w:rPr>
              <w:t xml:space="preserve">Assemble </w:t>
            </w:r>
            <w:r>
              <w:rPr>
                <w:rFonts w:cs="Arial"/>
              </w:rPr>
              <w:t>p</w:t>
            </w:r>
            <w:r w:rsidRPr="00F829A7">
              <w:rPr>
                <w:rFonts w:cs="Arial"/>
              </w:rPr>
              <w:t>articipants into a breakout or smaller group</w:t>
            </w:r>
            <w:r w:rsidRPr="00F829A7">
              <w:rPr>
                <w:rFonts w:cs="Arial"/>
              </w:rPr>
              <w:br/>
              <w:t>for an activity</w:t>
            </w:r>
            <w:r>
              <w:rPr>
                <w:rFonts w:cs="Arial"/>
              </w:rPr>
              <w:t>.</w:t>
            </w:r>
          </w:p>
        </w:tc>
      </w:tr>
      <w:tr w:rsidR="00FD3B56" w:rsidRPr="00F829A7" w:rsidTr="00561058">
        <w:trPr>
          <w:trHeight w:val="810"/>
        </w:trPr>
        <w:tc>
          <w:tcPr>
            <w:tcW w:w="3033" w:type="dxa"/>
            <w:vAlign w:val="center"/>
          </w:tcPr>
          <w:p w:rsidR="00FD3B56" w:rsidRPr="00F829A7" w:rsidRDefault="00FD3B56" w:rsidP="00B506B4">
            <w:pPr>
              <w:spacing w:before="100" w:after="100"/>
              <w:jc w:val="center"/>
              <w:rPr>
                <w:rFonts w:cs="Arial"/>
                <w:noProof/>
              </w:rPr>
            </w:pPr>
            <w:r w:rsidRPr="00EF0151">
              <w:rPr>
                <w:rFonts w:cs="Arial"/>
                <w:noProof/>
              </w:rPr>
              <w:pict>
                <v:shape id="Picture 2" o:spid="_x0000_i1035" type="#_x0000_t75" alt="Clock. Planning and Review time for the Facilitator." style="width:66pt;height:71.25pt;visibility:visible">
                  <v:imagedata r:id="rId24" o:title="" croptop="17570f" cropbottom="17570f" cropleft="16629f" cropright="18243f"/>
                </v:shape>
              </w:pict>
            </w:r>
          </w:p>
        </w:tc>
        <w:tc>
          <w:tcPr>
            <w:tcW w:w="6543" w:type="dxa"/>
            <w:vAlign w:val="center"/>
          </w:tcPr>
          <w:p w:rsidR="00FD3B56" w:rsidRPr="00F829A7" w:rsidRDefault="00FD3B56" w:rsidP="00A67D49">
            <w:pPr>
              <w:spacing w:before="100" w:after="100"/>
              <w:rPr>
                <w:rFonts w:cs="Arial"/>
              </w:rPr>
            </w:pPr>
            <w:r w:rsidRPr="00F829A7">
              <w:rPr>
                <w:rFonts w:cs="Arial"/>
              </w:rPr>
              <w:t xml:space="preserve">Planning and </w:t>
            </w:r>
            <w:r>
              <w:rPr>
                <w:rFonts w:cs="Arial"/>
              </w:rPr>
              <w:t>r</w:t>
            </w:r>
            <w:r w:rsidRPr="00F829A7">
              <w:rPr>
                <w:rFonts w:cs="Arial"/>
              </w:rPr>
              <w:t xml:space="preserve">eview time for the </w:t>
            </w:r>
            <w:r>
              <w:rPr>
                <w:rFonts w:cs="Arial"/>
              </w:rPr>
              <w:t>f</w:t>
            </w:r>
            <w:r w:rsidRPr="00F829A7">
              <w:rPr>
                <w:rFonts w:cs="Arial"/>
              </w:rPr>
              <w:t>acilitator</w:t>
            </w:r>
            <w:r>
              <w:rPr>
                <w:rFonts w:cs="Arial"/>
              </w:rPr>
              <w:t>.</w:t>
            </w:r>
          </w:p>
        </w:tc>
      </w:tr>
    </w:tbl>
    <w:p w:rsidR="00FD3B56" w:rsidRPr="005A4F4C" w:rsidRDefault="00FD3B56" w:rsidP="00421303">
      <w:pPr>
        <w:pStyle w:val="Heading2"/>
        <w:rPr>
          <w:b/>
          <w:szCs w:val="32"/>
        </w:rPr>
      </w:pPr>
      <w:r w:rsidRPr="005A4F4C">
        <w:rPr>
          <w:b/>
          <w:szCs w:val="32"/>
        </w:rPr>
        <w:br w:type="page"/>
      </w:r>
      <w:bookmarkStart w:id="21" w:name="_Toc292956759"/>
      <w:r w:rsidRPr="005A4F4C">
        <w:rPr>
          <w:b/>
          <w:szCs w:val="32"/>
        </w:rPr>
        <w:t>Preparations: Getting Started</w:t>
      </w:r>
      <w:bookmarkEnd w:id="21"/>
    </w:p>
    <w:p w:rsidR="00FD3B56" w:rsidRPr="00F829A7" w:rsidRDefault="00FD3B56" w:rsidP="00F320BC">
      <w:pPr>
        <w:rPr>
          <w:rFonts w:cs="Arial"/>
        </w:rPr>
      </w:pPr>
      <w:r w:rsidRPr="00F829A7">
        <w:rPr>
          <w:rFonts w:cs="Arial"/>
        </w:rPr>
        <w:t xml:space="preserve">The following items should be provided by the </w:t>
      </w:r>
      <w:r>
        <w:rPr>
          <w:rFonts w:cs="Arial"/>
        </w:rPr>
        <w:t>Lead planner</w:t>
      </w:r>
      <w:r w:rsidRPr="00F829A7">
        <w:rPr>
          <w:rFonts w:cs="Arial"/>
        </w:rPr>
        <w:t>:</w:t>
      </w:r>
    </w:p>
    <w:p w:rsidR="00FD3B56" w:rsidRDefault="00FD3B56" w:rsidP="00A67D49">
      <w:pPr>
        <w:pStyle w:val="Bullet1"/>
      </w:pPr>
      <w:r w:rsidRPr="007E0A63">
        <w:t xml:space="preserve">List of </w:t>
      </w:r>
      <w:r>
        <w:t>participant</w:t>
      </w:r>
      <w:r w:rsidRPr="007E0A63">
        <w:t>s and their affiliations</w:t>
      </w:r>
    </w:p>
    <w:p w:rsidR="00FD3B56" w:rsidRPr="007E0A63" w:rsidRDefault="00FD3B56" w:rsidP="00A67D49">
      <w:pPr>
        <w:pStyle w:val="Bullet1"/>
      </w:pPr>
      <w:r>
        <w:t>Tabletop exercise</w:t>
      </w:r>
      <w:r w:rsidRPr="00C46078">
        <w:rPr>
          <w:color w:val="FF0000"/>
        </w:rPr>
        <w:t xml:space="preserve"> </w:t>
      </w:r>
      <w:r>
        <w:t>schedule</w:t>
      </w:r>
    </w:p>
    <w:p w:rsidR="00FD3B56" w:rsidRPr="00AB536D" w:rsidRDefault="00FD3B56" w:rsidP="00A67D49">
      <w:pPr>
        <w:pStyle w:val="Bullet1"/>
      </w:pPr>
      <w:r w:rsidRPr="00AB536D">
        <w:t xml:space="preserve">One copy of the SITMAN for each </w:t>
      </w:r>
      <w:r>
        <w:t>participant</w:t>
      </w:r>
    </w:p>
    <w:p w:rsidR="00FD3B56" w:rsidRDefault="00FD3B56" w:rsidP="00A67D49">
      <w:pPr>
        <w:pStyle w:val="Bullet1"/>
      </w:pPr>
      <w:r>
        <w:t>Name badge for each participant</w:t>
      </w:r>
    </w:p>
    <w:p w:rsidR="00FD3B56" w:rsidRDefault="00FD3B56" w:rsidP="00A67D49">
      <w:pPr>
        <w:pStyle w:val="Bullet1"/>
      </w:pPr>
      <w:r>
        <w:t>Table tent card for each participant group</w:t>
      </w:r>
    </w:p>
    <w:p w:rsidR="00FD3B56" w:rsidRDefault="00FD3B56" w:rsidP="00A67D49">
      <w:pPr>
        <w:pStyle w:val="Bullet1"/>
      </w:pPr>
      <w:r>
        <w:t>Certificate of Attendance for each participant</w:t>
      </w:r>
    </w:p>
    <w:p w:rsidR="00FD3B56" w:rsidRDefault="00FD3B56" w:rsidP="00A67D49">
      <w:pPr>
        <w:pStyle w:val="Bullet1"/>
      </w:pPr>
      <w:r w:rsidRPr="007E0A63">
        <w:t xml:space="preserve">Appropriate </w:t>
      </w:r>
      <w:r>
        <w:t xml:space="preserve">audio visual </w:t>
      </w:r>
      <w:r w:rsidRPr="007E0A63">
        <w:t xml:space="preserve">equipment and </w:t>
      </w:r>
      <w:r>
        <w:t xml:space="preserve">meeting </w:t>
      </w:r>
      <w:r w:rsidRPr="007E0A63">
        <w:t>supplies</w:t>
      </w:r>
    </w:p>
    <w:p w:rsidR="00FD3B56" w:rsidRPr="007E0A63" w:rsidRDefault="00FD3B56" w:rsidP="00A67D49">
      <w:pPr>
        <w:pStyle w:val="Bullet1"/>
      </w:pPr>
      <w:r>
        <w:t>Copies of the Personal Learning Inventory</w:t>
      </w:r>
    </w:p>
    <w:p w:rsidR="00FD3B56" w:rsidRDefault="00FD3B56" w:rsidP="00A67D49">
      <w:pPr>
        <w:pStyle w:val="BodyText"/>
        <w:rPr>
          <w:rFonts w:ascii="Helvetica" w:hAnsi="Helvetica" w:cs="Arial"/>
        </w:rPr>
      </w:pPr>
      <w:r w:rsidRPr="007E0A63">
        <w:rPr>
          <w:rFonts w:ascii="Helvetica" w:hAnsi="Helvetica" w:cs="Arial"/>
        </w:rPr>
        <w:t xml:space="preserve">The </w:t>
      </w:r>
      <w:r>
        <w:rPr>
          <w:rFonts w:ascii="Helvetica" w:hAnsi="Helvetica" w:cs="Arial"/>
        </w:rPr>
        <w:t>f</w:t>
      </w:r>
      <w:r w:rsidRPr="007E0A63">
        <w:rPr>
          <w:rFonts w:ascii="Helvetica" w:hAnsi="Helvetica" w:cs="Arial"/>
        </w:rPr>
        <w:t xml:space="preserve">acilitator should arrive early enough </w:t>
      </w:r>
      <w:r>
        <w:rPr>
          <w:rFonts w:ascii="Helvetica" w:hAnsi="Helvetica" w:cs="Arial"/>
        </w:rPr>
        <w:t xml:space="preserve">(one hour before the start of the tabletop exercise is recommended) </w:t>
      </w:r>
      <w:r w:rsidRPr="007E0A63">
        <w:rPr>
          <w:rFonts w:ascii="Helvetica" w:hAnsi="Helvetica" w:cs="Arial"/>
        </w:rPr>
        <w:t>to make sure that the room is set up properly and that the necessary documents and supplies are available.</w:t>
      </w:r>
      <w:r>
        <w:rPr>
          <w:rFonts w:ascii="Helvetica" w:hAnsi="Helvetica" w:cs="Arial"/>
        </w:rPr>
        <w:t xml:space="preserve"> The facilitator should also check that all equipment is in working order.</w:t>
      </w:r>
    </w:p>
    <w:p w:rsidR="00FD3B56" w:rsidRPr="005A4F4C" w:rsidRDefault="00FD3B56" w:rsidP="00A67D49">
      <w:pPr>
        <w:pStyle w:val="Heading2"/>
        <w:rPr>
          <w:b/>
          <w:szCs w:val="32"/>
        </w:rPr>
      </w:pPr>
      <w:bookmarkStart w:id="22" w:name="_Toc292956760"/>
      <w:r w:rsidRPr="005A4F4C">
        <w:rPr>
          <w:b/>
          <w:szCs w:val="32"/>
        </w:rPr>
        <w:t>A Note about Clock Management</w:t>
      </w:r>
      <w:bookmarkEnd w:id="22"/>
    </w:p>
    <w:p w:rsidR="00FD3B56" w:rsidRDefault="00FD3B56" w:rsidP="00A67D49">
      <w:r>
        <w:t xml:space="preserve">As facilitator you are responsible for keeping the tabletop exercise on schedule. Running behind schedule and finishing late will distract from the tabletop exercise’s goals and may detract from the learning experience. Also, cutting corners and rushing through the program may have equally negative effects, as the continuity of the learning can be greatly disrupted.  </w:t>
      </w:r>
    </w:p>
    <w:p w:rsidR="00FD3B56" w:rsidRPr="007E0A63" w:rsidRDefault="00FD3B56" w:rsidP="00A67D49">
      <w:r>
        <w:t>Some helpful guidelines for you to consider are:</w:t>
      </w:r>
    </w:p>
    <w:p w:rsidR="00FD3B56" w:rsidRDefault="00FD3B56" w:rsidP="00A67D49">
      <w:pPr>
        <w:pStyle w:val="Bullet1"/>
      </w:pPr>
      <w:r>
        <w:t>Prepare in advance to be familiar with the materials.</w:t>
      </w:r>
    </w:p>
    <w:p w:rsidR="00FD3B56" w:rsidRDefault="00FD3B56" w:rsidP="00A67D49">
      <w:pPr>
        <w:pStyle w:val="Bullet1"/>
      </w:pPr>
      <w:r>
        <w:t>Rehearse the timing of each portion of the training.</w:t>
      </w:r>
    </w:p>
    <w:p w:rsidR="00FD3B56" w:rsidRDefault="00FD3B56" w:rsidP="00A67D49">
      <w:pPr>
        <w:pStyle w:val="Bullet1"/>
      </w:pPr>
      <w:r>
        <w:t>Use the agenda — the timing has been calculated to effectively fit the allotted timeframe.</w:t>
      </w:r>
    </w:p>
    <w:p w:rsidR="00FD3B56" w:rsidRDefault="00FD3B56" w:rsidP="00A67D49">
      <w:pPr>
        <w:pStyle w:val="Bullet1"/>
      </w:pPr>
      <w:r>
        <w:t>If the training is scheduled for more or less time than the suggested timeframe, plan out a new agenda in advance.</w:t>
      </w:r>
    </w:p>
    <w:p w:rsidR="00FD3B56" w:rsidRDefault="00FD3B56" w:rsidP="00A67D49">
      <w:pPr>
        <w:pStyle w:val="Bullet1"/>
      </w:pPr>
      <w:r>
        <w:t>Manage excessive conversation by asking participants to link their comments to the stated objectives.</w:t>
      </w:r>
    </w:p>
    <w:p w:rsidR="00FD3B56" w:rsidRDefault="00FD3B56" w:rsidP="00A67D49">
      <w:pPr>
        <w:pStyle w:val="Bullet1"/>
      </w:pPr>
      <w:r>
        <w:t>“Park” lengthy discussions in a “Parking Lot,” and agree to return to them later (if time permits).</w:t>
      </w:r>
    </w:p>
    <w:p w:rsidR="00FD3B56" w:rsidRDefault="00FD3B56" w:rsidP="00A67D49">
      <w:pPr>
        <w:pStyle w:val="Bullet1"/>
      </w:pPr>
      <w:r>
        <w:t>Questions and concerns that arise in the breakout sessions that cannot be resolved should be recorded in the After-Action Report (AAR).</w:t>
      </w:r>
    </w:p>
    <w:p w:rsidR="00FD3B56" w:rsidRDefault="00FD3B56" w:rsidP="00A67D49">
      <w:pPr>
        <w:pStyle w:val="Bullet1"/>
      </w:pPr>
      <w:r>
        <w:t>Use breaks and lunch to recalculate the agenda timing if there are concerns about veering off course.</w:t>
      </w:r>
    </w:p>
    <w:p w:rsidR="00FD3B56" w:rsidRPr="00F829A7" w:rsidRDefault="00FD3B56" w:rsidP="000024CD">
      <w:pPr>
        <w:rPr>
          <w:rFonts w:cs="Arial"/>
        </w:rPr>
      </w:pPr>
    </w:p>
    <w:p w:rsidR="00FD3B56" w:rsidRDefault="00FD3B56" w:rsidP="007F2B53">
      <w:pPr>
        <w:rPr>
          <w:noProof/>
        </w:rPr>
      </w:pPr>
      <w:r>
        <w:rPr>
          <w:noProof/>
        </w:rPr>
        <w:pict>
          <v:shape id="_x0000_i1036" type="#_x0000_t75" alt="Person speaking icon. You say what’s printed in the Situation Manual." style="width:62.25pt;height:62.25pt;visibility:visible">
            <v:imagedata r:id="rId20" o:title=""/>
          </v:shape>
        </w:pict>
      </w:r>
    </w:p>
    <w:p w:rsidR="00FD3B56" w:rsidRDefault="00FD3B56" w:rsidP="007F2B53">
      <w:pPr>
        <w:pStyle w:val="Heading2"/>
        <w:rPr>
          <w:b/>
          <w:szCs w:val="32"/>
        </w:rPr>
      </w:pPr>
      <w:bookmarkStart w:id="23" w:name="_Toc292956761"/>
      <w:r w:rsidRPr="005A4F4C">
        <w:rPr>
          <w:b/>
          <w:szCs w:val="32"/>
        </w:rPr>
        <w:t>Opening Remarks: Suggestions</w:t>
      </w:r>
      <w:bookmarkEnd w:id="23"/>
    </w:p>
    <w:p w:rsidR="00FD3B56" w:rsidRPr="007F2B53" w:rsidRDefault="00FD3B56" w:rsidP="007F2B53">
      <w:r w:rsidRPr="007F2B53">
        <w:rPr>
          <w:b/>
        </w:rPr>
        <w:t>Facilitator Introduction</w:t>
      </w:r>
      <w:r w:rsidRPr="007F2B53">
        <w:t xml:space="preserve"> – The facilitator should welcome everyone and introduce himself/herself to the participants.</w:t>
      </w:r>
    </w:p>
    <w:p w:rsidR="00FD3B56" w:rsidRPr="007F2B53" w:rsidRDefault="00FD3B56" w:rsidP="007F2B53">
      <w:pPr>
        <w:rPr>
          <w:color w:val="FF0000"/>
        </w:rPr>
      </w:pPr>
      <w:r w:rsidRPr="007F2B53">
        <w:rPr>
          <w:b/>
        </w:rPr>
        <w:t>Facility Points of Interest</w:t>
      </w:r>
      <w:r w:rsidRPr="007F2B53">
        <w:t xml:space="preserve"> – Identify the locations of important places in the building like the restrooms, emergency exits, snack room or cafeteria, and other places that may be needed by the participants during the course of the tabletop exercise.</w:t>
      </w:r>
    </w:p>
    <w:p w:rsidR="00FD3B56" w:rsidRPr="007F2B53" w:rsidRDefault="00FD3B56" w:rsidP="007F2B53">
      <w:r w:rsidRPr="007F2B53">
        <w:rPr>
          <w:b/>
        </w:rPr>
        <w:t>Explain the Exercise Terminology</w:t>
      </w:r>
      <w:r w:rsidRPr="007F2B53">
        <w:t xml:space="preserve"> – The following is a list of terminology that is used throughout this guide. The facilitator should go over these terms with the participants so that everyone has a clear understanding.  </w:t>
      </w:r>
    </w:p>
    <w:p w:rsidR="00FD3B56" w:rsidRPr="007F2B53" w:rsidRDefault="00FD3B56" w:rsidP="007F2B53">
      <w:pPr>
        <w:pStyle w:val="Bullet1"/>
        <w:rPr>
          <w:color w:val="FF0000"/>
          <w:szCs w:val="24"/>
        </w:rPr>
      </w:pPr>
      <w:r w:rsidRPr="007F2B53">
        <w:rPr>
          <w:b/>
          <w:szCs w:val="24"/>
        </w:rPr>
        <w:t>Facilitator</w:t>
      </w:r>
      <w:r w:rsidRPr="007F2B53">
        <w:rPr>
          <w:szCs w:val="24"/>
        </w:rPr>
        <w:t xml:space="preserve"> – The person who provides leadership to the participants during the presentation of the entire tabletop exercise. You should briefly describe your background and qualifications. Express your intent to make this tabletop exercise a useful and rewarding experience for all participants.</w:t>
      </w:r>
    </w:p>
    <w:p w:rsidR="00FD3B56" w:rsidRPr="007F2B53" w:rsidRDefault="00FD3B56" w:rsidP="007F2B53">
      <w:pPr>
        <w:pStyle w:val="Bullet1"/>
        <w:rPr>
          <w:color w:val="FF0000"/>
          <w:szCs w:val="24"/>
        </w:rPr>
      </w:pPr>
      <w:r w:rsidRPr="007F2B53">
        <w:rPr>
          <w:b/>
          <w:szCs w:val="24"/>
        </w:rPr>
        <w:t>Lead Planner</w:t>
      </w:r>
      <w:r w:rsidRPr="007F2B53">
        <w:rPr>
          <w:szCs w:val="24"/>
        </w:rPr>
        <w:t xml:space="preserve"> – The person who has overall responsibility for the tabletop exercise, including convening the Planning Team and pre- and post-exercise needs.</w:t>
      </w:r>
    </w:p>
    <w:p w:rsidR="00FD3B56" w:rsidRPr="007F2B53" w:rsidRDefault="00FD3B56" w:rsidP="007F2B53">
      <w:pPr>
        <w:pStyle w:val="Bullet1"/>
        <w:rPr>
          <w:szCs w:val="24"/>
        </w:rPr>
      </w:pPr>
      <w:r w:rsidRPr="007F2B53">
        <w:rPr>
          <w:b/>
          <w:szCs w:val="24"/>
        </w:rPr>
        <w:t>Group Leader</w:t>
      </w:r>
      <w:r w:rsidRPr="007F2B53">
        <w:rPr>
          <w:szCs w:val="24"/>
        </w:rPr>
        <w:t xml:space="preserve"> – A participant selected to keep each group on track during the breakout sessions. Each table should volunteer a group leader for their table. </w:t>
      </w:r>
    </w:p>
    <w:p w:rsidR="00FD3B56" w:rsidRPr="007F2B53" w:rsidRDefault="00FD3B56" w:rsidP="007F2B53">
      <w:pPr>
        <w:pStyle w:val="Bullet1"/>
        <w:rPr>
          <w:b/>
          <w:szCs w:val="24"/>
        </w:rPr>
      </w:pPr>
      <w:r w:rsidRPr="007F2B53">
        <w:rPr>
          <w:b/>
          <w:szCs w:val="24"/>
        </w:rPr>
        <w:t xml:space="preserve">Group Recorder/Reporter </w:t>
      </w:r>
      <w:r w:rsidRPr="007F2B53">
        <w:rPr>
          <w:szCs w:val="24"/>
        </w:rPr>
        <w:t>– A participant selected to record the discussion at each table during the breakout sessions. They also act as the spokesperson during the moderated discussions. Each table should volunteer a group leader for their table.</w:t>
      </w:r>
    </w:p>
    <w:p w:rsidR="00FD3B56" w:rsidRPr="007F2B53" w:rsidRDefault="00FD3B56" w:rsidP="007F2B53">
      <w:pPr>
        <w:pStyle w:val="Bullet1"/>
        <w:rPr>
          <w:szCs w:val="24"/>
        </w:rPr>
      </w:pPr>
      <w:r w:rsidRPr="007F2B53">
        <w:rPr>
          <w:b/>
          <w:szCs w:val="24"/>
        </w:rPr>
        <w:t>Situation Manual (SITMAN)</w:t>
      </w:r>
      <w:r w:rsidRPr="007F2B53">
        <w:rPr>
          <w:szCs w:val="24"/>
        </w:rPr>
        <w:t xml:space="preserve"> – A handbook that is given to the participants that contains the scenario, objectives and any supplemental documentation needed.</w:t>
      </w:r>
    </w:p>
    <w:p w:rsidR="00FD3B56" w:rsidRDefault="00FD3B56" w:rsidP="007F2B53">
      <w:r w:rsidRPr="007F2B53">
        <w:rPr>
          <w:b/>
        </w:rPr>
        <w:t xml:space="preserve">Evaluator(s) </w:t>
      </w:r>
      <w:r w:rsidRPr="007F2B53">
        <w:t>–</w:t>
      </w:r>
      <w:r w:rsidRPr="007F2B53">
        <w:rPr>
          <w:b/>
        </w:rPr>
        <w:t xml:space="preserve"> </w:t>
      </w:r>
      <w:r w:rsidRPr="007F2B53">
        <w:t>Representatives chosen by the Planning Team to record the events at each breakout table or group. This person does not participate in the tabletop exercise</w:t>
      </w:r>
      <w:r w:rsidRPr="007F2B53">
        <w:rPr>
          <w:color w:val="FF0000"/>
        </w:rPr>
        <w:t xml:space="preserve"> </w:t>
      </w:r>
      <w:r w:rsidRPr="007F2B53">
        <w:t>but captures the essence of the dialog for use in the After-Action Report, using an exercise evaluation guide as a basis. They are chosen based on their expertise in the area (e.g., epidemiology, etc.) that they are to observe. Confirm that an evaluator is present for each breakout table or group.</w:t>
      </w:r>
    </w:p>
    <w:p w:rsidR="00FD3B56" w:rsidRDefault="00FD3B56" w:rsidP="007F2B53"/>
    <w:p w:rsidR="00FD3B56" w:rsidRDefault="00FD3B56" w:rsidP="007F2B53">
      <w:pPr>
        <w:rPr>
          <w:rFonts w:cs="Arial"/>
          <w:noProof/>
        </w:rPr>
      </w:pPr>
    </w:p>
    <w:p w:rsidR="00FD3B56" w:rsidRDefault="00FD3B56" w:rsidP="007F2B53">
      <w:pPr>
        <w:rPr>
          <w:rFonts w:cs="Arial"/>
          <w:noProof/>
        </w:rPr>
      </w:pPr>
    </w:p>
    <w:p w:rsidR="00FD3B56" w:rsidRDefault="00FD3B56" w:rsidP="007F2B53">
      <w:pPr>
        <w:rPr>
          <w:rFonts w:cs="Arial"/>
          <w:noProof/>
        </w:rPr>
      </w:pPr>
    </w:p>
    <w:p w:rsidR="00FD3B56" w:rsidRPr="007F2B53" w:rsidRDefault="00FD3B56" w:rsidP="007F2B53">
      <w:pPr>
        <w:rPr>
          <w:noProof/>
        </w:rPr>
      </w:pPr>
      <w:r w:rsidRPr="00EF0151">
        <w:rPr>
          <w:rFonts w:cs="Arial"/>
          <w:noProof/>
        </w:rPr>
        <w:pict>
          <v:shape id="_x0000_i1037" type="#_x0000_t75" alt="Question mark icon.  Ask the question(s) shown in the Situation Manual of the Participants." style="width:62.25pt;height:62.25pt;visibility:visible" filled="t" fillcolor="#c0504d">
            <v:imagedata r:id="rId21" o:title=""/>
          </v:shape>
        </w:pict>
      </w:r>
    </w:p>
    <w:p w:rsidR="00FD3B56" w:rsidRPr="007F2B53" w:rsidRDefault="00FD3B56" w:rsidP="007F2B53">
      <w:pPr>
        <w:rPr>
          <w:rFonts w:cs="Arial"/>
        </w:rPr>
      </w:pPr>
      <w:r w:rsidRPr="007F2B53">
        <w:rPr>
          <w:rFonts w:cs="Arial"/>
          <w:b/>
        </w:rPr>
        <w:t xml:space="preserve">Participants </w:t>
      </w:r>
      <w:r w:rsidRPr="007F2B53">
        <w:rPr>
          <w:rFonts w:cs="Arial"/>
        </w:rPr>
        <w:t>– Explain that representatives from various entities have been asked to take part in this exercise. Ask participants to introduce themselves by offering their name, agency/company/entity and their role.</w:t>
      </w:r>
    </w:p>
    <w:p w:rsidR="00FD3B56" w:rsidRDefault="00FD3B56" w:rsidP="007F2B53"/>
    <w:p w:rsidR="00FD3B56" w:rsidRDefault="00FD3B56" w:rsidP="007F2B53"/>
    <w:p w:rsidR="00FD3B56" w:rsidRDefault="00FD3B56" w:rsidP="007F2B53">
      <w:pPr>
        <w:rPr>
          <w:rFonts w:cs="Arial"/>
          <w:noProof/>
        </w:rPr>
      </w:pPr>
      <w:r w:rsidRPr="00EF0151">
        <w:rPr>
          <w:rFonts w:cs="Arial"/>
          <w:noProof/>
        </w:rPr>
        <w:pict>
          <v:shape id="_x0000_i1038" type="#_x0000_t75" alt="Person speaking icon. You say what’s printed in the Situation Manual." style="width:62.25pt;height:62.25pt;visibility:visible">
            <v:imagedata r:id="rId20" o:title=""/>
          </v:shape>
        </w:pict>
      </w:r>
    </w:p>
    <w:p w:rsidR="00FD3B56" w:rsidRDefault="00FD3B56" w:rsidP="007F2B53">
      <w:r w:rsidRPr="007F2B53">
        <w:rPr>
          <w:b/>
        </w:rPr>
        <w:t>Exercise Objectives</w:t>
      </w:r>
      <w:r w:rsidRPr="007F2B53">
        <w:t xml:space="preserve"> – Review tabletop exercise objectives with all participants. Ask participants what expectations they have for this exercise. Include relevant new objectives (if time permits), and clearly explain that participant objectives that are not relevant will not be addressed in this exercise; however, another FREE-B scenario might be a better forum for a specific participant objective. Direct the participants to the FREE-B Web resource </w:t>
      </w:r>
      <w:hyperlink r:id="rId25" w:history="1">
        <w:r w:rsidRPr="007F2B53">
          <w:rPr>
            <w:rStyle w:val="Hyperlink"/>
          </w:rPr>
          <w:t>www.fda.gov/fooddefense</w:t>
        </w:r>
      </w:hyperlink>
      <w:r w:rsidRPr="007F2B53">
        <w:t xml:space="preserve"> to review other FREE-B content. It is also important to remind the participant groups that not all of the questions will be applicable to every group.</w:t>
      </w:r>
    </w:p>
    <w:p w:rsidR="00FD3B56" w:rsidRPr="007F2B53" w:rsidRDefault="00FD3B56" w:rsidP="007F2B53">
      <w:r>
        <w:t xml:space="preserve"> </w:t>
      </w:r>
    </w:p>
    <w:p w:rsidR="00FD3B56" w:rsidRDefault="00FD3B56" w:rsidP="007F2B53">
      <w:pPr>
        <w:rPr>
          <w:sz w:val="20"/>
          <w:szCs w:val="20"/>
        </w:rPr>
      </w:pPr>
    </w:p>
    <w:p w:rsidR="00FD3B56" w:rsidRDefault="00FD3B56" w:rsidP="007F2B53">
      <w:pPr>
        <w:rPr>
          <w:rFonts w:cs="Arial"/>
          <w:noProof/>
          <w:szCs w:val="28"/>
        </w:rPr>
      </w:pPr>
      <w:r w:rsidRPr="00EF0151">
        <w:rPr>
          <w:rFonts w:cs="Arial"/>
          <w:noProof/>
          <w:szCs w:val="28"/>
        </w:rPr>
        <w:pict>
          <v:shape id="_x0000_i1039" type="#_x0000_t75" alt="Clipboard. A hand out to be distributed to the Participants." style="width:60.75pt;height:62.25pt;visibility:visible">
            <v:imagedata r:id="rId22" o:title=""/>
          </v:shape>
        </w:pict>
      </w:r>
    </w:p>
    <w:p w:rsidR="00FD3B56" w:rsidRPr="005A4F4C" w:rsidRDefault="00FD3B56" w:rsidP="007F2B53">
      <w:pPr>
        <w:pStyle w:val="Heading2"/>
        <w:rPr>
          <w:b/>
          <w:szCs w:val="32"/>
        </w:rPr>
      </w:pPr>
      <w:bookmarkStart w:id="24" w:name="_Toc290544480"/>
      <w:bookmarkStart w:id="25" w:name="_Toc292956762"/>
      <w:r w:rsidRPr="005A4F4C">
        <w:rPr>
          <w:b/>
          <w:szCs w:val="32"/>
        </w:rPr>
        <w:t>Personal Learning Inventory</w:t>
      </w:r>
      <w:bookmarkEnd w:id="24"/>
      <w:bookmarkEnd w:id="25"/>
    </w:p>
    <w:p w:rsidR="00FD3B56" w:rsidRPr="007F2B53" w:rsidRDefault="00FD3B56" w:rsidP="007F2B53">
      <w:r w:rsidRPr="007F2B53">
        <w:t xml:space="preserve">Instruct Participants to complete their Personal Learning Inventory (PLI). </w:t>
      </w:r>
    </w:p>
    <w:p w:rsidR="00FD3B56" w:rsidRPr="007F2B53" w:rsidRDefault="00FD3B56" w:rsidP="007F2B53">
      <w:r w:rsidRPr="007F2B53">
        <w:t xml:space="preserve"> </w:t>
      </w:r>
    </w:p>
    <w:p w:rsidR="00FD3B56" w:rsidRPr="007F2B53" w:rsidRDefault="00FD3B56" w:rsidP="007F2B53">
      <w:r w:rsidRPr="007F2B53">
        <w:t>Remind participants that PLIs are for the participants’ use only and will not be collected; however, they are welcome to share their PLIs with others as a records of their learning experiences in today’s tabletop exercise.</w:t>
      </w:r>
    </w:p>
    <w:p w:rsidR="00FD3B56" w:rsidRDefault="00FD3B56" w:rsidP="007F2B53">
      <w:pPr>
        <w:rPr>
          <w:sz w:val="20"/>
          <w:szCs w:val="20"/>
        </w:rPr>
      </w:pPr>
    </w:p>
    <w:p w:rsidR="00FD3B56" w:rsidRDefault="00FD3B56" w:rsidP="007F2B53">
      <w:pPr>
        <w:rPr>
          <w:rFonts w:cs="Arial"/>
          <w:noProof/>
        </w:rPr>
      </w:pPr>
    </w:p>
    <w:p w:rsidR="00FD3B56" w:rsidRDefault="00FD3B56" w:rsidP="007F2B53">
      <w:pPr>
        <w:rPr>
          <w:rFonts w:cs="Arial"/>
          <w:noProof/>
        </w:rPr>
      </w:pPr>
    </w:p>
    <w:p w:rsidR="00FD3B56" w:rsidRDefault="00FD3B56" w:rsidP="007F2B53">
      <w:pPr>
        <w:rPr>
          <w:rFonts w:cs="Arial"/>
          <w:noProof/>
        </w:rPr>
      </w:pPr>
    </w:p>
    <w:p w:rsidR="00FD3B56" w:rsidRDefault="00FD3B56" w:rsidP="007F2B53">
      <w:pPr>
        <w:rPr>
          <w:rFonts w:cs="Arial"/>
          <w:noProof/>
        </w:rPr>
      </w:pPr>
      <w:r w:rsidRPr="00EF0151">
        <w:rPr>
          <w:rFonts w:cs="Arial"/>
          <w:noProof/>
        </w:rPr>
        <w:pict>
          <v:shape id="_x0000_i1040" type="#_x0000_t75" alt="Person speaking icon. You say what’s printed in the Situation Manual." style="width:62.25pt;height:62.25pt;visibility:visible">
            <v:imagedata r:id="rId20" o:title=""/>
          </v:shape>
        </w:pict>
      </w:r>
    </w:p>
    <w:p w:rsidR="00FD3B56" w:rsidRPr="00F829A7" w:rsidRDefault="00FD3B56" w:rsidP="007F2B53">
      <w:pPr>
        <w:pStyle w:val="Heading1"/>
        <w:rPr>
          <w:i/>
        </w:rPr>
      </w:pPr>
      <w:bookmarkStart w:id="26" w:name="_Toc292956763"/>
      <w:r>
        <w:t xml:space="preserve">Module </w:t>
      </w:r>
      <w:r w:rsidRPr="00F829A7">
        <w:t xml:space="preserve">– </w:t>
      </w:r>
      <w:r>
        <w:t>Identification of Outbreak</w:t>
      </w:r>
      <w:bookmarkEnd w:id="26"/>
    </w:p>
    <w:p w:rsidR="00FD3B56" w:rsidRPr="007F2B53" w:rsidRDefault="00FD3B56" w:rsidP="007F2B53">
      <w:r w:rsidRPr="007F2B53">
        <w:t xml:space="preserve">Tell participants that the Module describes the discovery and diagnosis of the illness as well as the cause. Explain the tasks for the participants: </w:t>
      </w:r>
    </w:p>
    <w:p w:rsidR="00FD3B56" w:rsidRPr="007F2B53" w:rsidRDefault="00FD3B56" w:rsidP="007F2B53">
      <w:pPr>
        <w:pStyle w:val="Bullet1"/>
        <w:rPr>
          <w:szCs w:val="24"/>
        </w:rPr>
      </w:pPr>
      <w:r w:rsidRPr="007F2B53">
        <w:rPr>
          <w:szCs w:val="24"/>
        </w:rPr>
        <w:t>You have 2 hours to consider the developments and assigned questions in your group for the Module.</w:t>
      </w:r>
    </w:p>
    <w:p w:rsidR="00FD3B56" w:rsidRPr="007F2B53" w:rsidRDefault="00FD3B56" w:rsidP="007F2B53">
      <w:pPr>
        <w:pStyle w:val="Bullet1"/>
        <w:rPr>
          <w:szCs w:val="24"/>
        </w:rPr>
      </w:pPr>
      <w:r w:rsidRPr="007F2B53">
        <w:rPr>
          <w:szCs w:val="24"/>
        </w:rPr>
        <w:t xml:space="preserve">Spend 30 minutes summarizing the scenario using the PowerPoint presentation. Let participants know that additional details are in the SITMAN. </w:t>
      </w:r>
    </w:p>
    <w:p w:rsidR="00FD3B56" w:rsidRPr="007F2B53" w:rsidRDefault="00FD3B56" w:rsidP="007F2B53">
      <w:pPr>
        <w:pStyle w:val="Bullet1"/>
        <w:rPr>
          <w:szCs w:val="24"/>
        </w:rPr>
      </w:pPr>
      <w:r w:rsidRPr="007F2B53">
        <w:rPr>
          <w:szCs w:val="24"/>
        </w:rPr>
        <w:t xml:space="preserve">Ask participants to spend 30 minutes answering the assigned questions. </w:t>
      </w:r>
    </w:p>
    <w:p w:rsidR="00FD3B56" w:rsidRPr="007F2B53" w:rsidRDefault="00FD3B56" w:rsidP="007F2B53">
      <w:pPr>
        <w:pStyle w:val="Bullet1"/>
        <w:rPr>
          <w:szCs w:val="24"/>
        </w:rPr>
      </w:pPr>
      <w:r w:rsidRPr="007F2B53">
        <w:rPr>
          <w:szCs w:val="24"/>
        </w:rPr>
        <w:t>Tell participants that after the time to answer questions has elapsed they will reconvene as a whole group to report on their findings and issues.</w:t>
      </w:r>
    </w:p>
    <w:p w:rsidR="00FD3B56" w:rsidRPr="007F2B53" w:rsidRDefault="00FD3B56" w:rsidP="007F2B53">
      <w:pPr>
        <w:pStyle w:val="Bullet1"/>
        <w:rPr>
          <w:szCs w:val="24"/>
        </w:rPr>
      </w:pPr>
      <w:r w:rsidRPr="007F2B53">
        <w:rPr>
          <w:szCs w:val="24"/>
        </w:rPr>
        <w:t>Explain that there are 60 minutes allotted for the whole group report back so each group should focus on three discoveries or issues that are important for the whole group to know.</w:t>
      </w:r>
    </w:p>
    <w:p w:rsidR="00FD3B56" w:rsidRPr="007F2B53" w:rsidRDefault="00FD3B56" w:rsidP="007F2B53">
      <w:pPr>
        <w:pStyle w:val="Bullet1"/>
        <w:rPr>
          <w:szCs w:val="24"/>
        </w:rPr>
      </w:pPr>
      <w:r w:rsidRPr="007F2B53">
        <w:rPr>
          <w:szCs w:val="24"/>
        </w:rPr>
        <w:t>Tell the participants that to expedite the whole group feedback, they should select a group recorder/reporter in advance.</w:t>
      </w:r>
    </w:p>
    <w:p w:rsidR="00FD3B56" w:rsidRPr="007F2B53" w:rsidRDefault="00FD3B56" w:rsidP="007F2B53">
      <w:pPr>
        <w:pStyle w:val="Bullet1"/>
        <w:rPr>
          <w:szCs w:val="24"/>
        </w:rPr>
      </w:pPr>
      <w:r w:rsidRPr="007F2B53">
        <w:rPr>
          <w:szCs w:val="24"/>
        </w:rPr>
        <w:t xml:space="preserve">Identify any additional requirements, critical issues, decisions and questions you think should be addressed at this time.  </w:t>
      </w:r>
    </w:p>
    <w:p w:rsidR="00FD3B56" w:rsidRPr="007F2B53" w:rsidRDefault="00FD3B56" w:rsidP="007F2B53">
      <w:pPr>
        <w:pStyle w:val="Bullet1"/>
        <w:rPr>
          <w:szCs w:val="24"/>
        </w:rPr>
      </w:pPr>
      <w:r w:rsidRPr="007F2B53">
        <w:rPr>
          <w:szCs w:val="24"/>
        </w:rPr>
        <w:t>Unanswered questions should be written down for discussion with the entire group.</w:t>
      </w:r>
    </w:p>
    <w:p w:rsidR="00FD3B56" w:rsidRPr="007F2B53" w:rsidRDefault="00FD3B56" w:rsidP="007F2B53">
      <w:pPr>
        <w:pStyle w:val="Bullet1"/>
        <w:rPr>
          <w:szCs w:val="24"/>
        </w:rPr>
      </w:pPr>
      <w:r w:rsidRPr="007F2B53">
        <w:rPr>
          <w:szCs w:val="24"/>
        </w:rPr>
        <w:t>Tell participants you will help them manage their time and instruct them when to begin constructing their report back for presentation for the whole group.</w:t>
      </w:r>
    </w:p>
    <w:p w:rsidR="00FD3B56" w:rsidRPr="007F2B53" w:rsidRDefault="00FD3B56" w:rsidP="007F2B53">
      <w:pPr>
        <w:rPr>
          <w:color w:val="FF0000"/>
        </w:rPr>
      </w:pPr>
      <w:r w:rsidRPr="007F2B53">
        <w:rPr>
          <w:b/>
          <w:u w:val="single"/>
        </w:rPr>
        <w:t>Note to Facilitator:</w:t>
      </w:r>
      <w:r w:rsidRPr="007F2B53">
        <w:t xml:space="preserve"> Timing is critical. Manage the clock, and allow 120 minutes in total for the entire module. Keep them informed about remaining time, and give them warnings at 10 minutes, 5 minutes and 2 minutes. Whole group discussion is limited to 60 minutes. </w:t>
      </w:r>
    </w:p>
    <w:p w:rsidR="00FD3B56" w:rsidRDefault="00FD3B56" w:rsidP="007F2B53">
      <w:r>
        <w:br w:type="page"/>
      </w:r>
    </w:p>
    <w:p w:rsidR="00FD3B56" w:rsidRDefault="00FD3B56" w:rsidP="007F2B53">
      <w:pPr>
        <w:rPr>
          <w:rFonts w:cs="Arial"/>
          <w:noProof/>
        </w:rPr>
      </w:pPr>
      <w:r w:rsidRPr="00EF0151">
        <w:rPr>
          <w:rFonts w:cs="Arial"/>
          <w:noProof/>
        </w:rPr>
        <w:pict>
          <v:shape id="_x0000_i1041" type="#_x0000_t75" alt="Book icon.  Informs participants to refer to the Situation Manual." style="width:62.25pt;height:62.25pt;visibility:visible">
            <v:imagedata r:id="rId19" o:title=""/>
          </v:shape>
        </w:pict>
      </w:r>
    </w:p>
    <w:p w:rsidR="00FD3B56" w:rsidRPr="005A4F4C" w:rsidRDefault="00FD3B56" w:rsidP="007F2B53">
      <w:pPr>
        <w:pStyle w:val="Heading2"/>
        <w:ind w:left="81"/>
        <w:rPr>
          <w:b/>
          <w:szCs w:val="32"/>
        </w:rPr>
      </w:pPr>
      <w:bookmarkStart w:id="27" w:name="_Toc292956764"/>
      <w:r w:rsidRPr="005A4F4C">
        <w:rPr>
          <w:b/>
          <w:szCs w:val="32"/>
        </w:rPr>
        <w:t>Facilitator Notes</w:t>
      </w:r>
      <w:bookmarkEnd w:id="27"/>
    </w:p>
    <w:p w:rsidR="00FD3B56" w:rsidRPr="007F2B53" w:rsidRDefault="00FD3B56" w:rsidP="007F2B53">
      <w:pPr>
        <w:pStyle w:val="Bullet1"/>
        <w:numPr>
          <w:ilvl w:val="0"/>
          <w:numId w:val="37"/>
        </w:numPr>
        <w:rPr>
          <w:szCs w:val="24"/>
        </w:rPr>
      </w:pPr>
      <w:r w:rsidRPr="007F2B53">
        <w:rPr>
          <w:szCs w:val="24"/>
        </w:rPr>
        <w:t xml:space="preserve">Spend 30 minutes summarizing the scenario using the PowerPoint presentation. Let participants know that additional details are in the SITMAN </w:t>
      </w:r>
    </w:p>
    <w:p w:rsidR="00FD3B56" w:rsidRPr="007F2B53" w:rsidRDefault="00FD3B56" w:rsidP="007F2B53">
      <w:pPr>
        <w:pStyle w:val="NumberedList"/>
        <w:numPr>
          <w:ilvl w:val="0"/>
          <w:numId w:val="37"/>
        </w:numPr>
        <w:rPr>
          <w:szCs w:val="24"/>
        </w:rPr>
      </w:pPr>
      <w:r w:rsidRPr="007F2B53">
        <w:rPr>
          <w:szCs w:val="24"/>
        </w:rPr>
        <w:t>Before participants begin their discussion of the assigned questions, provide an opportunity to ask questions.</w:t>
      </w:r>
    </w:p>
    <w:p w:rsidR="00FD3B56" w:rsidRPr="007F2B53" w:rsidRDefault="00FD3B56" w:rsidP="007F2B53">
      <w:pPr>
        <w:pStyle w:val="NumberedList"/>
        <w:numPr>
          <w:ilvl w:val="0"/>
          <w:numId w:val="37"/>
        </w:numPr>
        <w:rPr>
          <w:szCs w:val="24"/>
        </w:rPr>
      </w:pPr>
      <w:r w:rsidRPr="007F2B53">
        <w:rPr>
          <w:szCs w:val="24"/>
        </w:rPr>
        <w:t>Quickly review the expectations for the breakout session and have participants begin their discussions.</w:t>
      </w:r>
    </w:p>
    <w:p w:rsidR="00FD3B56" w:rsidRDefault="00FD3B56" w:rsidP="007F2B53">
      <w:pPr>
        <w:pStyle w:val="NumberedList"/>
        <w:numPr>
          <w:ilvl w:val="0"/>
          <w:numId w:val="37"/>
        </w:numPr>
        <w:rPr>
          <w:szCs w:val="24"/>
        </w:rPr>
      </w:pPr>
      <w:r w:rsidRPr="007F2B53">
        <w:rPr>
          <w:szCs w:val="24"/>
        </w:rPr>
        <w:t>Inform the participants that each group will be assigned questions regarding each module for discussion.</w:t>
      </w:r>
    </w:p>
    <w:p w:rsidR="00FD3B56" w:rsidRDefault="00FD3B56" w:rsidP="007F2B53">
      <w:pPr>
        <w:pStyle w:val="NumberedList"/>
        <w:tabs>
          <w:tab w:val="clear" w:pos="720"/>
        </w:tabs>
        <w:rPr>
          <w:noProof/>
        </w:rPr>
      </w:pPr>
      <w:r>
        <w:rPr>
          <w:noProof/>
        </w:rPr>
        <w:pict>
          <v:shape id="_x0000_i1042" type="#_x0000_t75" alt="Group of People. Assemble Participants into a breakout or smaller group for an activity." style="width:114.75pt;height:63.75pt;visibility:visible">
            <v:imagedata r:id="rId23" o:title="" croptop="13215f" cropbottom="16455f"/>
          </v:shape>
        </w:pict>
      </w:r>
    </w:p>
    <w:p w:rsidR="00FD3B56" w:rsidRPr="005A4F4C" w:rsidRDefault="00FD3B56" w:rsidP="007F2B53">
      <w:pPr>
        <w:pStyle w:val="Heading2"/>
        <w:rPr>
          <w:rStyle w:val="CommentReference"/>
          <w:rFonts w:cs="Arial"/>
          <w:b/>
          <w:sz w:val="32"/>
          <w:szCs w:val="32"/>
        </w:rPr>
      </w:pPr>
      <w:bookmarkStart w:id="28" w:name="_Toc290562885"/>
      <w:bookmarkStart w:id="29" w:name="_Toc292956765"/>
      <w:r w:rsidRPr="005A4F4C">
        <w:rPr>
          <w:rStyle w:val="CommentReference"/>
          <w:rFonts w:cs="Arial"/>
          <w:b/>
          <w:sz w:val="32"/>
          <w:szCs w:val="32"/>
        </w:rPr>
        <w:t>Breakout Session</w:t>
      </w:r>
      <w:bookmarkEnd w:id="28"/>
      <w:bookmarkEnd w:id="29"/>
    </w:p>
    <w:p w:rsidR="00FD3B56" w:rsidRPr="007F2B53" w:rsidRDefault="00FD3B56" w:rsidP="007F2B53">
      <w:pPr>
        <w:pStyle w:val="Bullet1"/>
      </w:pPr>
      <w:r w:rsidRPr="007F2B53">
        <w:rPr>
          <w:color w:val="auto"/>
        </w:rPr>
        <w:t>Refer participants to relevant SITMAN pages.</w:t>
      </w:r>
    </w:p>
    <w:p w:rsidR="00FD3B56" w:rsidRDefault="00FD3B56" w:rsidP="007F2B53">
      <w:pPr>
        <w:pStyle w:val="Bullet1"/>
      </w:pPr>
      <w:r w:rsidRPr="007F2B53">
        <w:t>Indicate to each group which questions it should answer for that module.</w:t>
      </w:r>
    </w:p>
    <w:p w:rsidR="00FD3B56" w:rsidRDefault="00FD3B56" w:rsidP="007F2B53">
      <w:pPr>
        <w:pStyle w:val="Bullet1"/>
        <w:numPr>
          <w:ilvl w:val="0"/>
          <w:numId w:val="0"/>
        </w:numPr>
        <w:ind w:left="374" w:hanging="187"/>
      </w:pPr>
    </w:p>
    <w:p w:rsidR="00FD3B56" w:rsidRDefault="00FD3B56" w:rsidP="007F2B53">
      <w:pPr>
        <w:rPr>
          <w:noProof/>
        </w:rPr>
      </w:pPr>
      <w:r>
        <w:rPr>
          <w:noProof/>
        </w:rPr>
        <w:pict>
          <v:shape id="_x0000_i1043" type="#_x0000_t75" alt="Person speaking icon. You say what’s printed in the Situation Manual." style="width:62.25pt;height:62.25pt;visibility:visible">
            <v:imagedata r:id="rId20" o:title=""/>
          </v:shape>
        </w:pict>
      </w:r>
    </w:p>
    <w:p w:rsidR="00FD3B56" w:rsidRPr="005A4F4C" w:rsidRDefault="00FD3B56" w:rsidP="007F2B53">
      <w:pPr>
        <w:pStyle w:val="Heading2"/>
        <w:rPr>
          <w:b/>
          <w:szCs w:val="32"/>
        </w:rPr>
      </w:pPr>
      <w:bookmarkStart w:id="30" w:name="_Toc292956766"/>
      <w:r w:rsidRPr="005A4F4C">
        <w:rPr>
          <w:b/>
          <w:szCs w:val="32"/>
        </w:rPr>
        <w:t>Facilitator Notes</w:t>
      </w:r>
      <w:bookmarkEnd w:id="30"/>
    </w:p>
    <w:p w:rsidR="00FD3B56" w:rsidRPr="005A4F4C" w:rsidRDefault="00FD3B56" w:rsidP="007F2B53">
      <w:pPr>
        <w:pStyle w:val="NumberedList"/>
        <w:numPr>
          <w:ilvl w:val="0"/>
          <w:numId w:val="29"/>
        </w:numPr>
        <w:rPr>
          <w:sz w:val="20"/>
        </w:rPr>
      </w:pPr>
      <w:r w:rsidRPr="005A4F4C">
        <w:rPr>
          <w:sz w:val="20"/>
        </w:rPr>
        <w:t>At the appropriate time, ask the participants in the breakout sessions to end their discussions so that the group can participate in the moderated discussion. Give the groups 10-, 5- and 2-minute warnings so that they can wrap up their discussions.</w:t>
      </w:r>
    </w:p>
    <w:p w:rsidR="00FD3B56" w:rsidRPr="005A4F4C" w:rsidRDefault="00FD3B56" w:rsidP="007F2B53">
      <w:pPr>
        <w:pStyle w:val="NumberedList"/>
        <w:numPr>
          <w:ilvl w:val="0"/>
          <w:numId w:val="14"/>
        </w:numPr>
        <w:rPr>
          <w:sz w:val="20"/>
        </w:rPr>
      </w:pPr>
      <w:r w:rsidRPr="005A4F4C">
        <w:rPr>
          <w:sz w:val="20"/>
        </w:rPr>
        <w:t>Have each of the groups give a report of its discussion. It should focus on the top three items they have discussed and should be important for the whole group to know.</w:t>
      </w:r>
      <w:r w:rsidRPr="005A4F4C" w:rsidDel="007065D5">
        <w:rPr>
          <w:sz w:val="20"/>
        </w:rPr>
        <w:t xml:space="preserve"> </w:t>
      </w:r>
    </w:p>
    <w:p w:rsidR="00FD3B56" w:rsidRPr="005A4F4C" w:rsidRDefault="00FD3B56" w:rsidP="007F2B53">
      <w:pPr>
        <w:pStyle w:val="NumberedList"/>
        <w:numPr>
          <w:ilvl w:val="0"/>
          <w:numId w:val="14"/>
        </w:numPr>
        <w:rPr>
          <w:sz w:val="20"/>
        </w:rPr>
      </w:pPr>
      <w:r w:rsidRPr="005A4F4C">
        <w:rPr>
          <w:sz w:val="20"/>
        </w:rPr>
        <w:t>Ask if there are any comments from other participants about the questions and answers reported.</w:t>
      </w:r>
    </w:p>
    <w:p w:rsidR="00FD3B56" w:rsidRPr="005A4F4C" w:rsidRDefault="00FD3B56" w:rsidP="007F2B53">
      <w:pPr>
        <w:pStyle w:val="NumberedList"/>
        <w:numPr>
          <w:ilvl w:val="0"/>
          <w:numId w:val="14"/>
        </w:numPr>
        <w:rPr>
          <w:sz w:val="20"/>
        </w:rPr>
      </w:pPr>
      <w:r w:rsidRPr="005A4F4C">
        <w:rPr>
          <w:sz w:val="20"/>
        </w:rPr>
        <w:t>If a group is unable to answer a question, pose the question to the whole group and see if an answer can be found.</w:t>
      </w:r>
    </w:p>
    <w:p w:rsidR="00FD3B56" w:rsidRPr="005A4F4C" w:rsidRDefault="00FD3B56" w:rsidP="007F2B53">
      <w:pPr>
        <w:pStyle w:val="NumberedList"/>
        <w:numPr>
          <w:ilvl w:val="0"/>
          <w:numId w:val="14"/>
        </w:numPr>
        <w:rPr>
          <w:sz w:val="20"/>
        </w:rPr>
      </w:pPr>
      <w:r w:rsidRPr="005A4F4C">
        <w:rPr>
          <w:sz w:val="20"/>
        </w:rPr>
        <w:t>Unresolved questions should be recorded and later addressed in the After-Action Report.</w:t>
      </w:r>
    </w:p>
    <w:p w:rsidR="00FD3B56" w:rsidRDefault="00FD3B56" w:rsidP="007F2B53">
      <w:pPr>
        <w:pStyle w:val="NumberedList"/>
        <w:numPr>
          <w:ilvl w:val="0"/>
          <w:numId w:val="14"/>
        </w:numPr>
        <w:rPr>
          <w:sz w:val="20"/>
        </w:rPr>
      </w:pPr>
      <w:r w:rsidRPr="005A4F4C">
        <w:rPr>
          <w:sz w:val="20"/>
        </w:rPr>
        <w:t>Manage the clock, and keep the discussion on track.</w:t>
      </w:r>
    </w:p>
    <w:p w:rsidR="00FD3B56" w:rsidRDefault="00FD3B56" w:rsidP="007F2B53">
      <w:pPr>
        <w:pStyle w:val="NumberedList"/>
        <w:tabs>
          <w:tab w:val="clear" w:pos="720"/>
        </w:tabs>
        <w:rPr>
          <w:sz w:val="20"/>
        </w:rPr>
      </w:pPr>
    </w:p>
    <w:p w:rsidR="00FD3B56" w:rsidRPr="005A4F4C" w:rsidRDefault="00FD3B56" w:rsidP="007F2B53">
      <w:pPr>
        <w:pStyle w:val="NumberedList"/>
        <w:tabs>
          <w:tab w:val="clear" w:pos="720"/>
        </w:tabs>
        <w:rPr>
          <w:sz w:val="20"/>
        </w:rPr>
      </w:pPr>
    </w:p>
    <w:p w:rsidR="00FD3B56" w:rsidRDefault="00FD3B56" w:rsidP="007F2B53">
      <w:pPr>
        <w:pStyle w:val="Bullet1"/>
        <w:numPr>
          <w:ilvl w:val="0"/>
          <w:numId w:val="0"/>
        </w:numPr>
        <w:ind w:left="374" w:hanging="187"/>
        <w:rPr>
          <w:noProof/>
        </w:rPr>
      </w:pPr>
      <w:r>
        <w:rPr>
          <w:noProof/>
        </w:rPr>
        <w:pict>
          <v:shape id="_x0000_i1044" type="#_x0000_t75" alt="Clock. Planning and Review time for the Facilitator." style="width:59.25pt;height:58.5pt;visibility:visible">
            <v:imagedata r:id="rId24" o:title="" croptop="17570f" cropbottom="17570f" cropleft="18968f" cropright="18243f"/>
          </v:shape>
        </w:pict>
      </w:r>
    </w:p>
    <w:p w:rsidR="00FD3B56" w:rsidRPr="00F829A7" w:rsidRDefault="00FD3B56" w:rsidP="007F2B53">
      <w:pPr>
        <w:pStyle w:val="Heading4new"/>
      </w:pPr>
      <w:r w:rsidRPr="00F829A7">
        <w:t>Break</w:t>
      </w:r>
    </w:p>
    <w:p w:rsidR="00FD3B56" w:rsidRDefault="00FD3B56" w:rsidP="007F2B53">
      <w:r w:rsidRPr="007F2B53">
        <w:t>Take a 15-minute break before continuing with the wrap up questions and Final Assessment and Evaluation.</w:t>
      </w:r>
    </w:p>
    <w:p w:rsidR="00FD3B56" w:rsidRDefault="00FD3B56" w:rsidP="007F2B53"/>
    <w:p w:rsidR="00FD3B56" w:rsidRPr="007F2B53" w:rsidRDefault="00FD3B56" w:rsidP="007F2B53"/>
    <w:p w:rsidR="00FD3B56" w:rsidRDefault="00FD3B56" w:rsidP="007F2B53">
      <w:pPr>
        <w:rPr>
          <w:rFonts w:cs="Arial"/>
          <w:noProof/>
        </w:rPr>
      </w:pPr>
      <w:r w:rsidRPr="00EF0151">
        <w:rPr>
          <w:rFonts w:cs="Arial"/>
          <w:noProof/>
        </w:rPr>
        <w:pict>
          <v:shape id="_x0000_i1045" type="#_x0000_t75" alt="Person speaking icon. You say what’s printed in the Situation Manual." style="width:62.25pt;height:62.25pt;visibility:visible">
            <v:imagedata r:id="rId20" o:title=""/>
          </v:shape>
        </w:pict>
      </w:r>
    </w:p>
    <w:p w:rsidR="00FD3B56" w:rsidRPr="00F829A7" w:rsidRDefault="00FD3B56" w:rsidP="007F2B53">
      <w:pPr>
        <w:pStyle w:val="Heading1"/>
        <w:spacing w:before="0"/>
      </w:pPr>
      <w:bookmarkStart w:id="31" w:name="_Toc290562899"/>
      <w:bookmarkStart w:id="32" w:name="_Toc292956767"/>
      <w:r>
        <w:t>Final Assessment and Evaluation</w:t>
      </w:r>
      <w:bookmarkEnd w:id="31"/>
      <w:bookmarkEnd w:id="32"/>
    </w:p>
    <w:p w:rsidR="00FD3B56" w:rsidRPr="007F2B53" w:rsidRDefault="00FD3B56" w:rsidP="007F2B53">
      <w:pPr>
        <w:pStyle w:val="BulletTable1"/>
        <w:rPr>
          <w:szCs w:val="24"/>
        </w:rPr>
      </w:pPr>
      <w:r w:rsidRPr="007F2B53">
        <w:rPr>
          <w:szCs w:val="24"/>
        </w:rPr>
        <w:t>Explain to participants that you will spend about 45 minutes discussing wrap up questions.</w:t>
      </w:r>
    </w:p>
    <w:p w:rsidR="00FD3B56" w:rsidRPr="007F2B53" w:rsidRDefault="00FD3B56" w:rsidP="007F2B53">
      <w:pPr>
        <w:pStyle w:val="BulletTable1"/>
        <w:spacing w:before="100" w:after="120"/>
        <w:rPr>
          <w:szCs w:val="24"/>
        </w:rPr>
      </w:pPr>
      <w:r w:rsidRPr="007F2B53">
        <w:rPr>
          <w:szCs w:val="24"/>
        </w:rPr>
        <w:t>Explain that participants will be asked to fill out feedback forms (to be handed in) and complete their personal learning inventory (theirs to keep).</w:t>
      </w:r>
    </w:p>
    <w:p w:rsidR="00FD3B56" w:rsidRDefault="00FD3B56" w:rsidP="007F2B53">
      <w:r w:rsidRPr="007F2B53">
        <w:t>Note that you will then discuss “next steps,” including items for After-Action Report, assignments and timeline.</w:t>
      </w:r>
    </w:p>
    <w:p w:rsidR="00FD3B56" w:rsidRDefault="00FD3B56" w:rsidP="007F2B53"/>
    <w:p w:rsidR="00FD3B56" w:rsidRDefault="00FD3B56" w:rsidP="007F2B53"/>
    <w:p w:rsidR="00FD3B56" w:rsidRDefault="00FD3B56" w:rsidP="007F2B53">
      <w:pPr>
        <w:rPr>
          <w:rFonts w:cs="Arial"/>
          <w:b/>
          <w:noProof/>
          <w:color w:val="000000"/>
        </w:rPr>
      </w:pPr>
      <w:r w:rsidRPr="00EF0151">
        <w:rPr>
          <w:rFonts w:cs="Arial"/>
          <w:b/>
          <w:noProof/>
          <w:color w:val="000000"/>
        </w:rPr>
        <w:pict>
          <v:shape id="_x0000_i1046" type="#_x0000_t75" alt="Question mark icon.  Ask the question(s) shown in the Situation Manual of the Participants." style="width:62.25pt;height:62.25pt;visibility:visible" filled="t" fillcolor="#c0504d">
            <v:imagedata r:id="rId21" o:title=""/>
          </v:shape>
        </w:pict>
      </w:r>
      <w:r>
        <w:rPr>
          <w:rFonts w:cs="Arial"/>
          <w:b/>
          <w:noProof/>
          <w:color w:val="000000"/>
        </w:rPr>
        <w:t xml:space="preserve"> </w:t>
      </w:r>
      <w:r w:rsidRPr="00EF0151">
        <w:rPr>
          <w:rFonts w:cs="Arial"/>
          <w:b/>
          <w:noProof/>
          <w:color w:val="000000"/>
        </w:rPr>
        <w:pict>
          <v:shape id="_x0000_i1047" type="#_x0000_t75" alt="Book icon.  Informs participants to refer to the Situation Manual." style="width:62.25pt;height:62.25pt;visibility:visible">
            <v:imagedata r:id="rId19" o:title=""/>
          </v:shape>
        </w:pict>
      </w:r>
    </w:p>
    <w:p w:rsidR="00FD3B56" w:rsidRPr="005A4F4C" w:rsidRDefault="00FD3B56" w:rsidP="007F2B53">
      <w:pPr>
        <w:pStyle w:val="Heading2"/>
        <w:rPr>
          <w:b/>
          <w:szCs w:val="32"/>
        </w:rPr>
      </w:pPr>
      <w:bookmarkStart w:id="33" w:name="_Toc290562900"/>
      <w:bookmarkStart w:id="34" w:name="_Toc292956768"/>
      <w:r w:rsidRPr="005A4F4C">
        <w:rPr>
          <w:b/>
          <w:szCs w:val="32"/>
        </w:rPr>
        <w:t>Wrap Up Questions</w:t>
      </w:r>
      <w:bookmarkEnd w:id="33"/>
      <w:bookmarkEnd w:id="34"/>
    </w:p>
    <w:p w:rsidR="00FD3B56" w:rsidRPr="007F2B53" w:rsidRDefault="00FD3B56" w:rsidP="007F2B53">
      <w:pPr>
        <w:pStyle w:val="BulletTable1"/>
        <w:numPr>
          <w:ilvl w:val="0"/>
          <w:numId w:val="0"/>
        </w:numPr>
        <w:rPr>
          <w:szCs w:val="24"/>
        </w:rPr>
      </w:pPr>
      <w:r w:rsidRPr="007F2B53">
        <w:rPr>
          <w:szCs w:val="24"/>
        </w:rPr>
        <w:t>Have all the Learning Objectives been met? Review each one by one.</w:t>
      </w:r>
    </w:p>
    <w:p w:rsidR="00FD3B56" w:rsidRPr="007F2B53" w:rsidRDefault="00FD3B56" w:rsidP="007F2B53">
      <w:r w:rsidRPr="007F2B53">
        <w:t>Please lead the group through a discussion of the wrap up questions for about 45 minutes. The lead planner will let you know which specific questions to use before the session begins. All of the questions are listed in the SITMAN and here for your reference.</w:t>
      </w:r>
    </w:p>
    <w:p w:rsidR="00FD3B56" w:rsidRPr="007F2B53" w:rsidRDefault="00FD3B56" w:rsidP="007F2B53">
      <w:pPr>
        <w:numPr>
          <w:ilvl w:val="0"/>
          <w:numId w:val="40"/>
        </w:numPr>
        <w:tabs>
          <w:tab w:val="left" w:pos="900"/>
        </w:tabs>
        <w:rPr>
          <w:rFonts w:cs="Arial"/>
        </w:rPr>
      </w:pPr>
      <w:r w:rsidRPr="007F2B53">
        <w:rPr>
          <w:rFonts w:cs="Arial"/>
        </w:rPr>
        <w:t>What is the most important thing you learned today in terms of managing an outbreak that impacts multiple jurisdictions?</w:t>
      </w:r>
    </w:p>
    <w:p w:rsidR="00FD3B56" w:rsidRPr="007F2B53" w:rsidRDefault="00FD3B56" w:rsidP="007F2B53">
      <w:pPr>
        <w:numPr>
          <w:ilvl w:val="0"/>
          <w:numId w:val="40"/>
        </w:numPr>
        <w:tabs>
          <w:tab w:val="left" w:pos="900"/>
        </w:tabs>
        <w:rPr>
          <w:rFonts w:cs="Arial"/>
        </w:rPr>
      </w:pPr>
      <w:r w:rsidRPr="007F2B53">
        <w:rPr>
          <w:rFonts w:cs="Arial"/>
        </w:rPr>
        <w:t>What information do you need to make informed decisions during such an event? If you don’t have that information, how do you get it, or what needs to be done to make a decision without it?</w:t>
      </w:r>
    </w:p>
    <w:p w:rsidR="00FD3B56" w:rsidRPr="007F2B53" w:rsidRDefault="00FD3B56" w:rsidP="007F2B53">
      <w:pPr>
        <w:numPr>
          <w:ilvl w:val="0"/>
          <w:numId w:val="40"/>
        </w:numPr>
        <w:tabs>
          <w:tab w:val="left" w:pos="900"/>
        </w:tabs>
        <w:rPr>
          <w:rFonts w:cs="Arial"/>
        </w:rPr>
      </w:pPr>
      <w:r w:rsidRPr="007F2B53">
        <w:rPr>
          <w:rFonts w:cs="Arial"/>
        </w:rPr>
        <w:t>Do you think this exercise will prompt your organization to evaluate your protocols, policies and procedures?</w:t>
      </w:r>
    </w:p>
    <w:p w:rsidR="00FD3B56" w:rsidRPr="007F2B53" w:rsidRDefault="00FD3B56" w:rsidP="007F2B53">
      <w:pPr>
        <w:numPr>
          <w:ilvl w:val="0"/>
          <w:numId w:val="40"/>
        </w:numPr>
        <w:tabs>
          <w:tab w:val="left" w:pos="900"/>
        </w:tabs>
        <w:rPr>
          <w:rFonts w:cs="Arial"/>
        </w:rPr>
      </w:pPr>
      <w:r w:rsidRPr="007F2B53">
        <w:rPr>
          <w:rFonts w:cs="Arial"/>
        </w:rPr>
        <w:t>What top three actions should be taken to ensure proper event management based upon what you have learned from this exercise?</w:t>
      </w:r>
    </w:p>
    <w:p w:rsidR="00FD3B56" w:rsidRPr="007F2B53" w:rsidRDefault="00FD3B56" w:rsidP="007F2B53">
      <w:pPr>
        <w:numPr>
          <w:ilvl w:val="0"/>
          <w:numId w:val="40"/>
        </w:numPr>
        <w:tabs>
          <w:tab w:val="left" w:pos="900"/>
        </w:tabs>
        <w:rPr>
          <w:rFonts w:cs="Arial"/>
        </w:rPr>
      </w:pPr>
      <w:r w:rsidRPr="007F2B53">
        <w:rPr>
          <w:rFonts w:cs="Arial"/>
        </w:rPr>
        <w:t>What went right, and what can you improve on at each stage of the outbreak investigation?</w:t>
      </w:r>
    </w:p>
    <w:p w:rsidR="00FD3B56" w:rsidRPr="007F2B53" w:rsidRDefault="00FD3B56" w:rsidP="007F2B53">
      <w:pPr>
        <w:numPr>
          <w:ilvl w:val="0"/>
          <w:numId w:val="40"/>
        </w:numPr>
        <w:tabs>
          <w:tab w:val="left" w:pos="900"/>
        </w:tabs>
        <w:rPr>
          <w:rFonts w:cs="Arial"/>
        </w:rPr>
      </w:pPr>
      <w:r w:rsidRPr="007F2B53">
        <w:rPr>
          <w:rFonts w:cs="Arial"/>
        </w:rPr>
        <w:t>What are the roles and responsibilities of the various clinical, public health, regulatory and laboratory communities engaged in this investigation?</w:t>
      </w:r>
    </w:p>
    <w:p w:rsidR="00FD3B56" w:rsidRPr="007F2B53" w:rsidRDefault="00FD3B56" w:rsidP="007F2B53">
      <w:pPr>
        <w:numPr>
          <w:ilvl w:val="0"/>
          <w:numId w:val="40"/>
        </w:numPr>
        <w:tabs>
          <w:tab w:val="left" w:pos="900"/>
        </w:tabs>
        <w:rPr>
          <w:rFonts w:cs="Arial"/>
        </w:rPr>
      </w:pPr>
      <w:r w:rsidRPr="007F2B53">
        <w:rPr>
          <w:rFonts w:cs="Arial"/>
        </w:rPr>
        <w:t>What could be done through all phases to reduce the time from the first illnesses to implementation of effective controls and first signal to final resolution in order to protect public health and reduce the economic impact on the entire industry?</w:t>
      </w:r>
    </w:p>
    <w:p w:rsidR="00FD3B56" w:rsidRPr="007F2B53" w:rsidRDefault="00FD3B56" w:rsidP="007F2B53">
      <w:pPr>
        <w:numPr>
          <w:ilvl w:val="0"/>
          <w:numId w:val="40"/>
        </w:numPr>
        <w:tabs>
          <w:tab w:val="left" w:pos="900"/>
        </w:tabs>
        <w:rPr>
          <w:rFonts w:cs="Arial"/>
        </w:rPr>
      </w:pPr>
      <w:r w:rsidRPr="007F2B53">
        <w:rPr>
          <w:rFonts w:cs="Arial"/>
        </w:rPr>
        <w:t xml:space="preserve">What could have been done differently to help you (your agency) learn more about your role in an intentional contamination and to learn more about the role of other partners in an intentional contamination incident? </w:t>
      </w:r>
    </w:p>
    <w:p w:rsidR="00FD3B56" w:rsidRPr="007F2B53" w:rsidRDefault="00FD3B56" w:rsidP="007F2B53">
      <w:pPr>
        <w:numPr>
          <w:ilvl w:val="0"/>
          <w:numId w:val="40"/>
        </w:numPr>
        <w:tabs>
          <w:tab w:val="left" w:pos="900"/>
        </w:tabs>
        <w:rPr>
          <w:rFonts w:cs="Arial"/>
        </w:rPr>
      </w:pPr>
      <w:r w:rsidRPr="007F2B53">
        <w:rPr>
          <w:rFonts w:cs="Arial"/>
        </w:rPr>
        <w:t>Given the paltry published information on intentional food contamination, how can public health officials learn about unique investigation issues related to intentional food contamination?</w:t>
      </w:r>
    </w:p>
    <w:p w:rsidR="00FD3B56" w:rsidRPr="007F2B53" w:rsidRDefault="00FD3B56" w:rsidP="007F2B53">
      <w:pPr>
        <w:numPr>
          <w:ilvl w:val="0"/>
          <w:numId w:val="40"/>
        </w:numPr>
        <w:tabs>
          <w:tab w:val="left" w:pos="900"/>
        </w:tabs>
        <w:rPr>
          <w:rFonts w:cs="Arial"/>
        </w:rPr>
      </w:pPr>
      <w:r w:rsidRPr="007F2B53">
        <w:rPr>
          <w:rFonts w:cs="Arial"/>
        </w:rPr>
        <w:t>Are you familiar with the USDA and FDA guidance and training materials for food defense preparedness and response? If so, how helpful and effective are the materials? What is needed to assist the industry in being prepared for intentional contamination events?</w:t>
      </w:r>
    </w:p>
    <w:p w:rsidR="00FD3B56" w:rsidRDefault="00FD3B56" w:rsidP="007F2B53">
      <w:pPr>
        <w:numPr>
          <w:ilvl w:val="0"/>
          <w:numId w:val="40"/>
        </w:numPr>
        <w:tabs>
          <w:tab w:val="left" w:pos="900"/>
        </w:tabs>
        <w:rPr>
          <w:rFonts w:cs="Arial"/>
        </w:rPr>
      </w:pPr>
      <w:r w:rsidRPr="007F2B53">
        <w:rPr>
          <w:rFonts w:cs="Arial"/>
        </w:rPr>
        <w:t>What is the public communication regarding the contaminated product? Who takes the lead in coordinating messages? What outlets are most effective, and how are they dependent on the population being targeted?</w:t>
      </w:r>
    </w:p>
    <w:p w:rsidR="00FD3B56" w:rsidRDefault="00FD3B56" w:rsidP="007F2B53">
      <w:pPr>
        <w:tabs>
          <w:tab w:val="left" w:pos="900"/>
        </w:tabs>
        <w:rPr>
          <w:rFonts w:cs="Arial"/>
        </w:rPr>
      </w:pPr>
    </w:p>
    <w:p w:rsidR="00FD3B56" w:rsidRDefault="00FD3B56" w:rsidP="007F2B53">
      <w:pPr>
        <w:tabs>
          <w:tab w:val="left" w:pos="900"/>
        </w:tabs>
        <w:rPr>
          <w:rFonts w:cs="Arial"/>
          <w:noProof/>
          <w:szCs w:val="28"/>
        </w:rPr>
      </w:pPr>
      <w:r w:rsidRPr="00EF0151">
        <w:rPr>
          <w:rFonts w:cs="Arial"/>
          <w:noProof/>
          <w:szCs w:val="28"/>
        </w:rPr>
        <w:pict>
          <v:shape id="_x0000_i1048" type="#_x0000_t75" alt="Clipboard. A hand out to be distributed to the Participants." style="width:60.75pt;height:62.25pt;visibility:visible">
            <v:imagedata r:id="rId22" o:title=""/>
          </v:shape>
        </w:pict>
      </w:r>
    </w:p>
    <w:p w:rsidR="00FD3B56" w:rsidRPr="005A4F4C" w:rsidRDefault="00FD3B56" w:rsidP="007F2B53">
      <w:pPr>
        <w:pStyle w:val="Heading2"/>
        <w:rPr>
          <w:b/>
          <w:szCs w:val="32"/>
        </w:rPr>
      </w:pPr>
      <w:bookmarkStart w:id="35" w:name="_Toc290562901"/>
      <w:bookmarkStart w:id="36" w:name="_Toc292956769"/>
      <w:r w:rsidRPr="005A4F4C">
        <w:rPr>
          <w:b/>
          <w:szCs w:val="32"/>
        </w:rPr>
        <w:t>Feedback Forms</w:t>
      </w:r>
      <w:bookmarkEnd w:id="35"/>
      <w:bookmarkEnd w:id="36"/>
    </w:p>
    <w:p w:rsidR="00FD3B56" w:rsidRPr="007F2B53" w:rsidRDefault="00FD3B56" w:rsidP="007F2B53">
      <w:r w:rsidRPr="005A4F4C">
        <w:rPr>
          <w:sz w:val="20"/>
          <w:szCs w:val="20"/>
        </w:rPr>
        <w:t xml:space="preserve">In order to make future exercises even more successful, feedback forms are used to get input from </w:t>
      </w:r>
      <w:r w:rsidRPr="007F2B53">
        <w:t>participants. These forms will provide details about the overall exercise process, whether the objectives were met and areas that could be improved. The comments should be captured in notes to assist in the completion of the After-Action Report and Improvement Plan.</w:t>
      </w:r>
    </w:p>
    <w:p w:rsidR="00FD3B56" w:rsidRPr="007F2B53" w:rsidRDefault="00FD3B56" w:rsidP="007F2B53"/>
    <w:p w:rsidR="00FD3B56" w:rsidRPr="007F2B53" w:rsidRDefault="00FD3B56" w:rsidP="007F2B53">
      <w:r w:rsidRPr="007F2B53">
        <w:t>After the tabletop exercise and wrap up discussion, the facilitator should have the participants complete feedback forms. These forms should be returned to the facilitator upon completion. The facilitator should then forward these feedback forms to the lead planner.</w:t>
      </w:r>
    </w:p>
    <w:p w:rsidR="00FD3B56" w:rsidRPr="007F2B53" w:rsidRDefault="00FD3B56" w:rsidP="007F2B53"/>
    <w:p w:rsidR="00FD3B56" w:rsidRPr="007F2B53" w:rsidRDefault="00FD3B56" w:rsidP="007F2B53">
      <w:pPr>
        <w:rPr>
          <w:color w:val="FF0000"/>
        </w:rPr>
      </w:pPr>
      <w:r w:rsidRPr="007F2B53">
        <w:t xml:space="preserve">The comments will be captured to assist in the completion of the After-Action Report and Improvement Plan (AAR/IP). </w:t>
      </w:r>
      <w:r w:rsidRPr="007F2B53">
        <w:rPr>
          <w:color w:val="000000"/>
        </w:rPr>
        <w:t xml:space="preserve">An AAR/IP is an important tool used to evaluate the tabletop exercise addressing outcomes, strengths, weaknesses and lessons learned. Share that information with the participants. Please review the exercise objectives once more prior to passing out these forms. </w:t>
      </w:r>
    </w:p>
    <w:p w:rsidR="00FD3B56" w:rsidRPr="007F2B53" w:rsidRDefault="00FD3B56" w:rsidP="007F2B53"/>
    <w:p w:rsidR="00FD3B56" w:rsidRDefault="00FD3B56" w:rsidP="007F2B53">
      <w:r w:rsidRPr="007F2B53">
        <w:t>At the end of the tabletop exercise, the facilitator should tell the participants the date by which they will receive the After-Action Report and Improvement Plan (AAR/IP). Participants should also be told that the AAR/IP should be treated as a “For Official Use Only” document that should only be shared with individuals with a need to know.</w:t>
      </w:r>
    </w:p>
    <w:p w:rsidR="00FD3B56" w:rsidRDefault="00FD3B56" w:rsidP="007F2B53"/>
    <w:p w:rsidR="00FD3B56" w:rsidRDefault="00FD3B56" w:rsidP="007F2B53">
      <w:pPr>
        <w:rPr>
          <w:rFonts w:cs="Arial"/>
          <w:b/>
          <w:noProof/>
          <w:color w:val="000000"/>
        </w:rPr>
      </w:pPr>
      <w:r w:rsidRPr="00EF0151">
        <w:rPr>
          <w:rFonts w:cs="Arial"/>
          <w:b/>
          <w:noProof/>
          <w:color w:val="000000"/>
        </w:rPr>
        <w:pict>
          <v:shape id="_x0000_i1049" type="#_x0000_t75" alt="Person speaking icon. You say what’s printed in the Situation Manual." style="width:62.25pt;height:62.25pt;visibility:visible">
            <v:imagedata r:id="rId20" o:title=""/>
          </v:shape>
        </w:pict>
      </w:r>
    </w:p>
    <w:p w:rsidR="00FD3B56" w:rsidRPr="005A4F4C" w:rsidRDefault="00FD3B56" w:rsidP="007F2B53">
      <w:pPr>
        <w:pStyle w:val="Heading2"/>
        <w:rPr>
          <w:b/>
          <w:szCs w:val="32"/>
        </w:rPr>
      </w:pPr>
      <w:bookmarkStart w:id="37" w:name="_Toc290562902"/>
      <w:bookmarkStart w:id="38" w:name="_Toc292956770"/>
      <w:r w:rsidRPr="005A4F4C">
        <w:rPr>
          <w:b/>
          <w:szCs w:val="32"/>
        </w:rPr>
        <w:t>Personal Learning Inventory</w:t>
      </w:r>
      <w:bookmarkEnd w:id="37"/>
      <w:bookmarkEnd w:id="38"/>
    </w:p>
    <w:p w:rsidR="00FD3B56" w:rsidRPr="007F2B53" w:rsidRDefault="00FD3B56" w:rsidP="007F2B53">
      <w:r w:rsidRPr="007F2B53">
        <w:t>After the group finishes filling out the feedback forms, please ask the group to spend 10 minutes completing their personal learning inventories. Remind participants that PLIs are for the participants’ use only and will not be collected; however, they are welcome to share their PLIs with others as records of their learning experiences in today’s tabletop exercise.</w:t>
      </w:r>
    </w:p>
    <w:p w:rsidR="00FD3B56" w:rsidRPr="007F2B53" w:rsidRDefault="00FD3B56" w:rsidP="007F2B53"/>
    <w:p w:rsidR="00FD3B56" w:rsidRPr="007F2B53" w:rsidRDefault="00FD3B56" w:rsidP="007F2B53">
      <w:r w:rsidRPr="007F2B53">
        <w:t>Please ask participants to hand in their evaluation forms to the lead planner before they leave.</w:t>
      </w:r>
    </w:p>
    <w:p w:rsidR="00FD3B56" w:rsidRPr="005A4F4C" w:rsidRDefault="00FD3B56" w:rsidP="007F2B53">
      <w:pPr>
        <w:pStyle w:val="Heading2"/>
        <w:rPr>
          <w:b/>
          <w:szCs w:val="32"/>
        </w:rPr>
      </w:pPr>
    </w:p>
    <w:p w:rsidR="00FD3B56" w:rsidRPr="005A4F4C" w:rsidRDefault="00FD3B56" w:rsidP="007F2B53">
      <w:pPr>
        <w:pStyle w:val="Heading2"/>
        <w:rPr>
          <w:b/>
          <w:szCs w:val="32"/>
        </w:rPr>
      </w:pPr>
      <w:bookmarkStart w:id="39" w:name="_Toc290562903"/>
      <w:bookmarkStart w:id="40" w:name="_Toc292956771"/>
      <w:r w:rsidRPr="005A4F4C">
        <w:rPr>
          <w:b/>
          <w:szCs w:val="32"/>
        </w:rPr>
        <w:t>Close Out Exercise</w:t>
      </w:r>
      <w:bookmarkEnd w:id="39"/>
      <w:bookmarkEnd w:id="40"/>
    </w:p>
    <w:p w:rsidR="00FD3B56" w:rsidRPr="007F2B53" w:rsidRDefault="00FD3B56" w:rsidP="007F2B53">
      <w:r w:rsidRPr="007F2B53">
        <w:t>Thank participants for their contributions to the exercise. Ask the lead planner to make any final remarks and to remind participants about the After-Action Report and other follow up activities.</w:t>
      </w:r>
    </w:p>
    <w:p w:rsidR="00FD3B56" w:rsidRPr="007F2B53" w:rsidRDefault="00FD3B56" w:rsidP="007F2B53"/>
    <w:p w:rsidR="00FD3B56" w:rsidRPr="007F2B53" w:rsidRDefault="00FD3B56" w:rsidP="007F2B53">
      <w:pPr>
        <w:tabs>
          <w:tab w:val="left" w:pos="900"/>
        </w:tabs>
        <w:rPr>
          <w:rFonts w:cs="Arial"/>
        </w:rPr>
      </w:pPr>
    </w:p>
    <w:p w:rsidR="00FD3B56" w:rsidRPr="00F829A7" w:rsidRDefault="00FD3B56" w:rsidP="00D374F2">
      <w:pPr>
        <w:spacing w:before="0" w:after="0"/>
        <w:rPr>
          <w:rFonts w:cs="Arial"/>
          <w:sz w:val="2"/>
          <w:szCs w:val="2"/>
        </w:rPr>
      </w:pPr>
      <w:bookmarkStart w:id="41" w:name="_Toc201047400"/>
      <w:bookmarkStart w:id="42" w:name="_Toc205090625"/>
      <w:bookmarkStart w:id="43" w:name="_Toc216767512"/>
      <w:bookmarkStart w:id="44" w:name="_Toc225573061"/>
      <w:bookmarkStart w:id="45" w:name="_Toc225573986"/>
      <w:bookmarkEnd w:id="19"/>
      <w:bookmarkEnd w:id="20"/>
    </w:p>
    <w:p w:rsidR="00FD3B56" w:rsidRPr="00F829A7" w:rsidRDefault="00FD3B56" w:rsidP="00D374F2">
      <w:pPr>
        <w:spacing w:before="0" w:after="0"/>
        <w:rPr>
          <w:rFonts w:cs="Arial"/>
          <w:sz w:val="2"/>
          <w:szCs w:val="2"/>
        </w:rPr>
        <w:sectPr w:rsidR="00FD3B56" w:rsidRPr="00F829A7" w:rsidSect="00C37F36">
          <w:headerReference w:type="default" r:id="rId26"/>
          <w:type w:val="continuous"/>
          <w:pgSz w:w="12240" w:h="15840" w:code="1"/>
          <w:pgMar w:top="1440" w:right="1440" w:bottom="1440" w:left="1440" w:header="720" w:footer="403" w:gutter="0"/>
          <w:cols w:space="720"/>
          <w:docGrid w:linePitch="360"/>
        </w:sectPr>
      </w:pPr>
      <w:bookmarkStart w:id="46" w:name="_Toc236638172"/>
      <w:bookmarkEnd w:id="41"/>
      <w:bookmarkEnd w:id="42"/>
      <w:bookmarkEnd w:id="43"/>
      <w:bookmarkEnd w:id="44"/>
      <w:bookmarkEnd w:id="45"/>
    </w:p>
    <w:p w:rsidR="00FD3B56" w:rsidRPr="00F829A7" w:rsidRDefault="00FD3B56" w:rsidP="00D374F2">
      <w:pPr>
        <w:pStyle w:val="Heading1"/>
        <w:spacing w:before="0" w:after="0"/>
      </w:pPr>
      <w:r w:rsidRPr="00F829A7">
        <w:rPr>
          <w:sz w:val="2"/>
          <w:szCs w:val="2"/>
        </w:rPr>
        <w:br w:type="page"/>
      </w:r>
      <w:bookmarkStart w:id="47" w:name="_Toc200421376"/>
      <w:bookmarkStart w:id="48" w:name="_Toc205090626"/>
      <w:bookmarkStart w:id="49" w:name="_Toc216767513"/>
      <w:bookmarkStart w:id="50" w:name="_Toc292956772"/>
      <w:r>
        <w:t>Appendix A: G</w:t>
      </w:r>
      <w:r w:rsidRPr="00F829A7">
        <w:t>lossary</w:t>
      </w:r>
      <w:bookmarkEnd w:id="46"/>
      <w:bookmarkEnd w:id="47"/>
      <w:bookmarkEnd w:id="48"/>
      <w:bookmarkEnd w:id="49"/>
      <w:bookmarkEnd w:id="50"/>
    </w:p>
    <w:p w:rsidR="00FD3B56" w:rsidRDefault="00FD3B56" w:rsidP="005B04CB">
      <w:bookmarkStart w:id="51" w:name="_Toc200421377"/>
      <w:r w:rsidRPr="007E0A63">
        <w:t>In this appendix, you will find a list of te</w:t>
      </w:r>
      <w:r>
        <w:t xml:space="preserve">rms used throughout the guide. </w:t>
      </w:r>
      <w:r w:rsidRPr="007E0A63">
        <w:t xml:space="preserve">Use this as a reference for any words </w:t>
      </w:r>
      <w:r>
        <w:t>with which you are unfamiliar</w:t>
      </w:r>
      <w:r w:rsidRPr="007E0A63">
        <w:t>.</w:t>
      </w:r>
    </w:p>
    <w:p w:rsidR="00FD3B56" w:rsidRPr="007E0A63" w:rsidRDefault="00FD3B56" w:rsidP="005B04CB"/>
    <w:p w:rsidR="00FD3B56" w:rsidRPr="00FE0233" w:rsidRDefault="00FD3B56" w:rsidP="005B04CB">
      <w:pPr>
        <w:pStyle w:val="Bullet1"/>
      </w:pPr>
      <w:r>
        <w:rPr>
          <w:b/>
        </w:rPr>
        <w:t xml:space="preserve">After-Action </w:t>
      </w:r>
      <w:r w:rsidRPr="007E0A63">
        <w:rPr>
          <w:b/>
        </w:rPr>
        <w:t>Report</w:t>
      </w:r>
      <w:r>
        <w:rPr>
          <w:b/>
        </w:rPr>
        <w:t xml:space="preserve"> and Improvement Plan (AAR/IP)</w:t>
      </w:r>
      <w:r w:rsidRPr="007E0A63">
        <w:t xml:space="preserve"> – The final product of an </w:t>
      </w:r>
      <w:r w:rsidRPr="00FE0233">
        <w:t xml:space="preserve">exercise. The After-Action Report and Improvement Plan (AAR/IP) has two components: an AAR, which captures observations and recommendations based on the exercise objectives as associated with the capabilities and tasks; and an IP, which identifies specific corrective actions, assigns them to responsible parties and establishes targets for their completion. The lead </w:t>
      </w:r>
      <w:r>
        <w:t>e</w:t>
      </w:r>
      <w:r w:rsidRPr="00FE0233">
        <w:t xml:space="preserve">valuator and the exercise Planning Team draft the AAR and submit it to conference </w:t>
      </w:r>
      <w:r>
        <w:t>p</w:t>
      </w:r>
      <w:r w:rsidRPr="00FE0233">
        <w:t xml:space="preserve">articipants prior to an After-Action Conference. The draft AAR is distributed to conference </w:t>
      </w:r>
      <w:r>
        <w:t>p</w:t>
      </w:r>
      <w:r w:rsidRPr="00FE0233">
        <w:t xml:space="preserve">articipants for review no more than 30 days after the exercise </w:t>
      </w:r>
      <w:r>
        <w:t>is</w:t>
      </w:r>
      <w:r w:rsidRPr="00FE0233">
        <w:t xml:space="preserve"> conducted. The final AAR/IP is an outcome of the After-Action Conference and should be disseminated to </w:t>
      </w:r>
      <w:r>
        <w:t>p</w:t>
      </w:r>
      <w:r w:rsidRPr="00FE0233">
        <w:t>articipants no more than 60 days after exercise completion.</w:t>
      </w:r>
      <w:r w:rsidRPr="005E30DC">
        <w:t xml:space="preserve"> </w:t>
      </w:r>
      <w:r>
        <w:t>The AAR/IP should be treated as a “For Official Use Only” document and shared only with those with a need to know.</w:t>
      </w:r>
    </w:p>
    <w:p w:rsidR="00FD3B56" w:rsidRDefault="00FD3B56" w:rsidP="005B04CB">
      <w:pPr>
        <w:pStyle w:val="Bullet1"/>
      </w:pPr>
      <w:r w:rsidRPr="00FE0233">
        <w:rPr>
          <w:b/>
        </w:rPr>
        <w:t>Homeland Security Exercise and Evaluation Program (HSEEP)</w:t>
      </w:r>
      <w:r w:rsidRPr="00FE0233">
        <w:t xml:space="preserve"> – A </w:t>
      </w:r>
      <w:r w:rsidRPr="00FE0233">
        <w:rPr>
          <w:rStyle w:val="Emphasis"/>
          <w:rFonts w:ascii="Helvetica" w:hAnsi="Helvetica" w:cs="Arial"/>
          <w:i w:val="0"/>
        </w:rPr>
        <w:t>capabilities-</w:t>
      </w:r>
      <w:r w:rsidRPr="00FE0233">
        <w:t xml:space="preserve">and performance-based exercise program that provides standardized policy, doctrine and terminology for the </w:t>
      </w:r>
      <w:r w:rsidRPr="00FE0233">
        <w:rPr>
          <w:rStyle w:val="Emphasis"/>
          <w:rFonts w:ascii="Helvetica" w:hAnsi="Helvetica" w:cs="Arial"/>
          <w:i w:val="0"/>
        </w:rPr>
        <w:t>design, development</w:t>
      </w:r>
      <w:r w:rsidRPr="00FE0233">
        <w:t xml:space="preserve">, conduct and </w:t>
      </w:r>
      <w:r w:rsidRPr="00FE0233">
        <w:rPr>
          <w:rStyle w:val="Emphasis"/>
          <w:rFonts w:ascii="Helvetica" w:hAnsi="Helvetica" w:cs="Arial"/>
          <w:i w:val="0"/>
        </w:rPr>
        <w:t>evaluation</w:t>
      </w:r>
      <w:r w:rsidRPr="00FE0233">
        <w:t xml:space="preserve"> of homeland security exercises. HSEEP also provides tools and resources to facilitate the management of self-sustaining homeland security exercise programs.</w:t>
      </w:r>
    </w:p>
    <w:p w:rsidR="00FD3B56" w:rsidRDefault="00FD3B56" w:rsidP="005B04CB">
      <w:pPr>
        <w:pStyle w:val="Bullet1"/>
      </w:pPr>
      <w:r w:rsidRPr="005B04CB">
        <w:rPr>
          <w:b/>
        </w:rPr>
        <w:t>Personal Learning Inventory (PLI)</w:t>
      </w:r>
      <w:r w:rsidRPr="00FE0233">
        <w:t xml:space="preserve"> – A</w:t>
      </w:r>
      <w:r>
        <w:t>n accounting of each participant’s learning experience</w:t>
      </w:r>
    </w:p>
    <w:p w:rsidR="00FD3B56" w:rsidRPr="00FE0233" w:rsidRDefault="00FD3B56" w:rsidP="005B04CB">
      <w:pPr>
        <w:pStyle w:val="Bullet1"/>
      </w:pPr>
      <w:r w:rsidRPr="005B04CB">
        <w:rPr>
          <w:b/>
        </w:rPr>
        <w:t>Module</w:t>
      </w:r>
      <w:r w:rsidRPr="00FE0233">
        <w:t xml:space="preserve"> – A segment within the exercise</w:t>
      </w:r>
    </w:p>
    <w:p w:rsidR="00FD3B56" w:rsidRPr="00F829A7" w:rsidRDefault="00FD3B56" w:rsidP="004020A0"/>
    <w:p w:rsidR="00FD3B56" w:rsidRPr="00F829A7" w:rsidRDefault="00FD3B56" w:rsidP="004020A0"/>
    <w:p w:rsidR="00FD3B56" w:rsidRPr="00F829A7" w:rsidRDefault="00FD3B56" w:rsidP="004020A0"/>
    <w:p w:rsidR="00FD3B56" w:rsidRDefault="00FD3B56" w:rsidP="00150BD8">
      <w:pPr>
        <w:sectPr w:rsidR="00FD3B56" w:rsidSect="00C37F36">
          <w:headerReference w:type="even" r:id="rId27"/>
          <w:headerReference w:type="default" r:id="rId28"/>
          <w:headerReference w:type="first" r:id="rId29"/>
          <w:type w:val="continuous"/>
          <w:pgSz w:w="12240" w:h="15840"/>
          <w:pgMar w:top="1440" w:right="1440" w:bottom="1440" w:left="1440" w:header="720" w:footer="403" w:gutter="0"/>
          <w:cols w:space="720"/>
          <w:docGrid w:linePitch="360"/>
        </w:sectPr>
      </w:pPr>
      <w:bookmarkStart w:id="52" w:name="_Toc205090627"/>
      <w:bookmarkStart w:id="53" w:name="_Toc216767514"/>
      <w:bookmarkStart w:id="54" w:name="_Toc292956773"/>
    </w:p>
    <w:p w:rsidR="00FD3B56" w:rsidRPr="00150BD8" w:rsidRDefault="00FD3B56" w:rsidP="00150BD8">
      <w:pPr>
        <w:pStyle w:val="Heading1"/>
      </w:pPr>
      <w:r>
        <w:t xml:space="preserve">Appendix B: </w:t>
      </w:r>
      <w:r w:rsidRPr="00F829A7">
        <w:t>Acronyms Used</w:t>
      </w:r>
      <w:bookmarkEnd w:id="51"/>
      <w:bookmarkEnd w:id="52"/>
      <w:bookmarkEnd w:id="53"/>
      <w:bookmarkEnd w:id="54"/>
    </w:p>
    <w:p w:rsidR="00FD3B56" w:rsidRPr="00F829A7" w:rsidRDefault="00FD3B56" w:rsidP="000024CD">
      <w:pPr>
        <w:rPr>
          <w:rFonts w:cs="Arial"/>
        </w:rPr>
      </w:pPr>
    </w:p>
    <w:tbl>
      <w:tblPr>
        <w:tblW w:w="0" w:type="auto"/>
        <w:tblLook w:val="00A0"/>
      </w:tblPr>
      <w:tblGrid>
        <w:gridCol w:w="1386"/>
        <w:gridCol w:w="8190"/>
      </w:tblGrid>
      <w:tr w:rsidR="00FD3B56" w:rsidRPr="00F829A7" w:rsidTr="007B528D">
        <w:trPr>
          <w:cantSplit/>
          <w:tblHeader/>
        </w:trPr>
        <w:tc>
          <w:tcPr>
            <w:tcW w:w="1386" w:type="dxa"/>
            <w:vAlign w:val="bottom"/>
          </w:tcPr>
          <w:p w:rsidR="00FD3B56" w:rsidRPr="007B528D" w:rsidRDefault="00FD3B56" w:rsidP="00E804D9">
            <w:pPr>
              <w:rPr>
                <w:rFonts w:cs="Arial"/>
                <w:b/>
              </w:rPr>
            </w:pPr>
            <w:r w:rsidRPr="007B528D">
              <w:rPr>
                <w:rFonts w:cs="Arial"/>
                <w:b/>
              </w:rPr>
              <w:t>Acronym</w:t>
            </w:r>
          </w:p>
        </w:tc>
        <w:tc>
          <w:tcPr>
            <w:tcW w:w="8190" w:type="dxa"/>
            <w:vAlign w:val="bottom"/>
          </w:tcPr>
          <w:p w:rsidR="00FD3B56" w:rsidRPr="007B528D" w:rsidRDefault="00FD3B56" w:rsidP="00E804D9">
            <w:pPr>
              <w:rPr>
                <w:rFonts w:cs="Arial"/>
                <w:b/>
              </w:rPr>
            </w:pPr>
            <w:r w:rsidRPr="007B528D">
              <w:rPr>
                <w:rFonts w:cs="Arial"/>
                <w:b/>
              </w:rPr>
              <w:t>Definition</w:t>
            </w:r>
          </w:p>
        </w:tc>
      </w:tr>
      <w:tr w:rsidR="00FD3B56" w:rsidRPr="00F829A7" w:rsidTr="00467AA1">
        <w:tc>
          <w:tcPr>
            <w:tcW w:w="1386" w:type="dxa"/>
            <w:shd w:val="clear" w:color="auto" w:fill="D9D9D9"/>
            <w:vAlign w:val="bottom"/>
          </w:tcPr>
          <w:p w:rsidR="00FD3B56" w:rsidRPr="00467AA1" w:rsidRDefault="00FD3B56" w:rsidP="00E804D9">
            <w:pPr>
              <w:rPr>
                <w:rFonts w:cs="Arial"/>
              </w:rPr>
            </w:pPr>
            <w:r w:rsidRPr="00467AA1">
              <w:rPr>
                <w:rFonts w:cs="Arial"/>
              </w:rPr>
              <w:t>AAR</w:t>
            </w:r>
          </w:p>
        </w:tc>
        <w:tc>
          <w:tcPr>
            <w:tcW w:w="8190" w:type="dxa"/>
            <w:shd w:val="clear" w:color="auto" w:fill="D9D9D9"/>
            <w:vAlign w:val="bottom"/>
          </w:tcPr>
          <w:p w:rsidR="00FD3B56" w:rsidRPr="00467AA1" w:rsidRDefault="00FD3B56" w:rsidP="00E804D9">
            <w:pPr>
              <w:rPr>
                <w:rFonts w:cs="Arial"/>
              </w:rPr>
            </w:pPr>
            <w:r w:rsidRPr="00467AA1">
              <w:rPr>
                <w:rFonts w:cs="Arial"/>
              </w:rPr>
              <w:t>After-Action Report</w:t>
            </w:r>
          </w:p>
        </w:tc>
      </w:tr>
      <w:tr w:rsidR="00FD3B56" w:rsidRPr="00F829A7" w:rsidTr="00467AA1">
        <w:tc>
          <w:tcPr>
            <w:tcW w:w="1386" w:type="dxa"/>
            <w:vAlign w:val="bottom"/>
          </w:tcPr>
          <w:p w:rsidR="00FD3B56" w:rsidRPr="00467AA1" w:rsidRDefault="00FD3B56" w:rsidP="00E804D9">
            <w:pPr>
              <w:rPr>
                <w:rFonts w:cs="Arial"/>
              </w:rPr>
            </w:pPr>
            <w:r w:rsidRPr="00467AA1">
              <w:rPr>
                <w:rFonts w:cs="Arial"/>
              </w:rPr>
              <w:t>AAR/IP</w:t>
            </w:r>
          </w:p>
        </w:tc>
        <w:tc>
          <w:tcPr>
            <w:tcW w:w="8190" w:type="dxa"/>
            <w:vAlign w:val="bottom"/>
          </w:tcPr>
          <w:p w:rsidR="00FD3B56" w:rsidRPr="00467AA1" w:rsidRDefault="00FD3B56" w:rsidP="00E804D9">
            <w:pPr>
              <w:rPr>
                <w:rFonts w:cs="Arial"/>
              </w:rPr>
            </w:pPr>
            <w:r w:rsidRPr="00467AA1">
              <w:rPr>
                <w:rFonts w:cs="Arial"/>
              </w:rPr>
              <w:t>After-Action Report and Improvement Plan</w:t>
            </w:r>
          </w:p>
        </w:tc>
      </w:tr>
      <w:tr w:rsidR="00FD3B56" w:rsidRPr="00F829A7" w:rsidTr="00467AA1">
        <w:tc>
          <w:tcPr>
            <w:tcW w:w="1386" w:type="dxa"/>
            <w:shd w:val="clear" w:color="auto" w:fill="D9D9D9"/>
            <w:vAlign w:val="bottom"/>
          </w:tcPr>
          <w:p w:rsidR="00FD3B56" w:rsidRPr="00467AA1" w:rsidRDefault="00FD3B56" w:rsidP="00E804D9">
            <w:pPr>
              <w:rPr>
                <w:rFonts w:cs="Arial"/>
              </w:rPr>
            </w:pPr>
            <w:r w:rsidRPr="00467AA1">
              <w:rPr>
                <w:rFonts w:cs="Arial"/>
              </w:rPr>
              <w:t>CDC</w:t>
            </w:r>
          </w:p>
        </w:tc>
        <w:tc>
          <w:tcPr>
            <w:tcW w:w="8190" w:type="dxa"/>
            <w:shd w:val="clear" w:color="auto" w:fill="D9D9D9"/>
            <w:vAlign w:val="bottom"/>
          </w:tcPr>
          <w:p w:rsidR="00FD3B56" w:rsidRPr="00467AA1" w:rsidRDefault="00FD3B56" w:rsidP="00E804D9">
            <w:pPr>
              <w:rPr>
                <w:rFonts w:cs="Arial"/>
              </w:rPr>
            </w:pPr>
            <w:r w:rsidRPr="00467AA1">
              <w:rPr>
                <w:rFonts w:cs="Arial"/>
              </w:rPr>
              <w:t>Centers for Disease Control and Prevention</w:t>
            </w:r>
          </w:p>
        </w:tc>
      </w:tr>
      <w:tr w:rsidR="00FD3B56" w:rsidRPr="00F829A7" w:rsidTr="00467AA1">
        <w:tc>
          <w:tcPr>
            <w:tcW w:w="1386" w:type="dxa"/>
            <w:vAlign w:val="bottom"/>
          </w:tcPr>
          <w:p w:rsidR="00FD3B56" w:rsidRPr="00467AA1" w:rsidRDefault="00FD3B56" w:rsidP="00E804D9">
            <w:pPr>
              <w:rPr>
                <w:rFonts w:cs="Arial"/>
              </w:rPr>
            </w:pPr>
            <w:r w:rsidRPr="00467AA1">
              <w:rPr>
                <w:rFonts w:cs="Arial"/>
              </w:rPr>
              <w:t>EPA</w:t>
            </w:r>
          </w:p>
        </w:tc>
        <w:tc>
          <w:tcPr>
            <w:tcW w:w="8190" w:type="dxa"/>
            <w:vAlign w:val="bottom"/>
          </w:tcPr>
          <w:p w:rsidR="00FD3B56" w:rsidRPr="00467AA1" w:rsidRDefault="00FD3B56" w:rsidP="00E804D9">
            <w:pPr>
              <w:rPr>
                <w:rFonts w:cs="Arial"/>
              </w:rPr>
            </w:pPr>
            <w:r w:rsidRPr="00467AA1">
              <w:rPr>
                <w:rFonts w:cs="Arial"/>
              </w:rPr>
              <w:t>Environmental Protection Agency</w:t>
            </w:r>
          </w:p>
        </w:tc>
      </w:tr>
      <w:tr w:rsidR="00FD3B56" w:rsidRPr="00F829A7" w:rsidTr="00467AA1">
        <w:tc>
          <w:tcPr>
            <w:tcW w:w="1386" w:type="dxa"/>
            <w:shd w:val="clear" w:color="auto" w:fill="D9D9D9"/>
            <w:vAlign w:val="bottom"/>
          </w:tcPr>
          <w:p w:rsidR="00FD3B56" w:rsidRPr="00467AA1" w:rsidRDefault="00FD3B56" w:rsidP="00E804D9">
            <w:pPr>
              <w:rPr>
                <w:rFonts w:cs="Arial"/>
              </w:rPr>
            </w:pPr>
            <w:r w:rsidRPr="00467AA1">
              <w:rPr>
                <w:rFonts w:cs="Arial"/>
              </w:rPr>
              <w:t>DHS</w:t>
            </w:r>
          </w:p>
        </w:tc>
        <w:tc>
          <w:tcPr>
            <w:tcW w:w="8190" w:type="dxa"/>
            <w:shd w:val="clear" w:color="auto" w:fill="D9D9D9"/>
            <w:vAlign w:val="bottom"/>
          </w:tcPr>
          <w:p w:rsidR="00FD3B56" w:rsidRPr="00467AA1" w:rsidRDefault="00FD3B56" w:rsidP="00E804D9">
            <w:pPr>
              <w:rPr>
                <w:rFonts w:cs="Arial"/>
              </w:rPr>
            </w:pPr>
            <w:r w:rsidRPr="00467AA1">
              <w:rPr>
                <w:rFonts w:cs="Arial"/>
              </w:rPr>
              <w:t>Department of Homeland Security</w:t>
            </w:r>
          </w:p>
        </w:tc>
      </w:tr>
      <w:tr w:rsidR="00FD3B56" w:rsidRPr="00F829A7" w:rsidTr="00467AA1">
        <w:tc>
          <w:tcPr>
            <w:tcW w:w="1386" w:type="dxa"/>
            <w:vAlign w:val="bottom"/>
          </w:tcPr>
          <w:p w:rsidR="00FD3B56" w:rsidRPr="00467AA1" w:rsidRDefault="00FD3B56" w:rsidP="00E804D9">
            <w:pPr>
              <w:rPr>
                <w:rFonts w:cs="Arial"/>
              </w:rPr>
            </w:pPr>
            <w:r w:rsidRPr="00467AA1">
              <w:rPr>
                <w:rFonts w:cs="Arial"/>
              </w:rPr>
              <w:t>FBI</w:t>
            </w:r>
          </w:p>
        </w:tc>
        <w:tc>
          <w:tcPr>
            <w:tcW w:w="8190" w:type="dxa"/>
            <w:vAlign w:val="bottom"/>
          </w:tcPr>
          <w:p w:rsidR="00FD3B56" w:rsidRPr="00467AA1" w:rsidRDefault="00FD3B56" w:rsidP="00E804D9">
            <w:pPr>
              <w:rPr>
                <w:rFonts w:cs="Arial"/>
              </w:rPr>
            </w:pPr>
            <w:r w:rsidRPr="00467AA1">
              <w:rPr>
                <w:rFonts w:cs="Arial"/>
              </w:rPr>
              <w:t>Federal Bureau of Investigation</w:t>
            </w:r>
          </w:p>
        </w:tc>
      </w:tr>
      <w:tr w:rsidR="00FD3B56" w:rsidRPr="00F829A7" w:rsidTr="00467AA1">
        <w:tc>
          <w:tcPr>
            <w:tcW w:w="1386" w:type="dxa"/>
            <w:shd w:val="clear" w:color="auto" w:fill="D9D9D9"/>
            <w:vAlign w:val="bottom"/>
          </w:tcPr>
          <w:p w:rsidR="00FD3B56" w:rsidRPr="00467AA1" w:rsidRDefault="00FD3B56" w:rsidP="00E804D9">
            <w:pPr>
              <w:rPr>
                <w:rFonts w:cs="Arial"/>
              </w:rPr>
            </w:pPr>
            <w:r w:rsidRPr="00467AA1">
              <w:rPr>
                <w:rFonts w:cs="Arial"/>
              </w:rPr>
              <w:t>FDA</w:t>
            </w:r>
          </w:p>
        </w:tc>
        <w:tc>
          <w:tcPr>
            <w:tcW w:w="8190" w:type="dxa"/>
            <w:shd w:val="clear" w:color="auto" w:fill="D9D9D9"/>
            <w:vAlign w:val="bottom"/>
          </w:tcPr>
          <w:p w:rsidR="00FD3B56" w:rsidRPr="00467AA1" w:rsidRDefault="00FD3B56" w:rsidP="00E804D9">
            <w:pPr>
              <w:rPr>
                <w:rFonts w:cs="Arial"/>
              </w:rPr>
            </w:pPr>
            <w:r w:rsidRPr="00467AA1">
              <w:rPr>
                <w:rFonts w:cs="Arial"/>
              </w:rPr>
              <w:t>Food and Drug Administration</w:t>
            </w:r>
          </w:p>
        </w:tc>
      </w:tr>
      <w:tr w:rsidR="00FD3B56" w:rsidRPr="00F829A7" w:rsidTr="00467AA1">
        <w:tc>
          <w:tcPr>
            <w:tcW w:w="1386" w:type="dxa"/>
            <w:vAlign w:val="bottom"/>
          </w:tcPr>
          <w:p w:rsidR="00FD3B56" w:rsidRPr="00467AA1" w:rsidRDefault="00FD3B56" w:rsidP="00E804D9">
            <w:pPr>
              <w:rPr>
                <w:rFonts w:cs="Arial"/>
              </w:rPr>
            </w:pPr>
            <w:r w:rsidRPr="00467AA1">
              <w:rPr>
                <w:rFonts w:cs="Arial"/>
              </w:rPr>
              <w:t>FEMA</w:t>
            </w:r>
          </w:p>
        </w:tc>
        <w:tc>
          <w:tcPr>
            <w:tcW w:w="8190" w:type="dxa"/>
            <w:vAlign w:val="bottom"/>
          </w:tcPr>
          <w:p w:rsidR="00FD3B56" w:rsidRPr="00467AA1" w:rsidRDefault="00FD3B56" w:rsidP="00E804D9">
            <w:pPr>
              <w:rPr>
                <w:rFonts w:cs="Arial"/>
              </w:rPr>
            </w:pPr>
            <w:r w:rsidRPr="00467AA1">
              <w:rPr>
                <w:rFonts w:cs="Arial"/>
              </w:rPr>
              <w:t>Federal Emergency Management Agency</w:t>
            </w:r>
          </w:p>
        </w:tc>
      </w:tr>
      <w:tr w:rsidR="00FD3B56" w:rsidRPr="00F829A7" w:rsidTr="00467AA1">
        <w:tc>
          <w:tcPr>
            <w:tcW w:w="1386" w:type="dxa"/>
            <w:vAlign w:val="bottom"/>
          </w:tcPr>
          <w:p w:rsidR="00FD3B56" w:rsidRPr="00467AA1" w:rsidRDefault="00FD3B56" w:rsidP="00E804D9">
            <w:pPr>
              <w:rPr>
                <w:rFonts w:cs="Arial"/>
              </w:rPr>
            </w:pPr>
            <w:r w:rsidRPr="00467AA1">
              <w:rPr>
                <w:rFonts w:cs="Arial"/>
              </w:rPr>
              <w:t>SITMAN</w:t>
            </w:r>
          </w:p>
        </w:tc>
        <w:tc>
          <w:tcPr>
            <w:tcW w:w="8190" w:type="dxa"/>
            <w:vAlign w:val="bottom"/>
          </w:tcPr>
          <w:p w:rsidR="00FD3B56" w:rsidRPr="00467AA1" w:rsidRDefault="00FD3B56" w:rsidP="00E804D9">
            <w:pPr>
              <w:rPr>
                <w:rFonts w:cs="Arial"/>
              </w:rPr>
            </w:pPr>
            <w:r w:rsidRPr="00467AA1">
              <w:rPr>
                <w:rFonts w:cs="Arial"/>
              </w:rPr>
              <w:t>Situation Manual</w:t>
            </w:r>
          </w:p>
        </w:tc>
      </w:tr>
      <w:tr w:rsidR="00FD3B56" w:rsidRPr="00F829A7" w:rsidTr="00467AA1">
        <w:tc>
          <w:tcPr>
            <w:tcW w:w="1386" w:type="dxa"/>
            <w:shd w:val="clear" w:color="auto" w:fill="D9D9D9"/>
            <w:vAlign w:val="bottom"/>
          </w:tcPr>
          <w:p w:rsidR="00FD3B56" w:rsidRPr="00467AA1" w:rsidRDefault="00FD3B56" w:rsidP="00E804D9">
            <w:pPr>
              <w:rPr>
                <w:rFonts w:cs="Arial"/>
              </w:rPr>
            </w:pPr>
            <w:r w:rsidRPr="00467AA1">
              <w:rPr>
                <w:rFonts w:cs="Arial"/>
              </w:rPr>
              <w:t>DHS</w:t>
            </w:r>
          </w:p>
        </w:tc>
        <w:tc>
          <w:tcPr>
            <w:tcW w:w="8190" w:type="dxa"/>
            <w:shd w:val="clear" w:color="auto" w:fill="D9D9D9"/>
            <w:vAlign w:val="bottom"/>
          </w:tcPr>
          <w:p w:rsidR="00FD3B56" w:rsidRPr="00467AA1" w:rsidRDefault="00FD3B56" w:rsidP="00E804D9">
            <w:pPr>
              <w:rPr>
                <w:rFonts w:cs="Arial"/>
              </w:rPr>
            </w:pPr>
            <w:r w:rsidRPr="00467AA1">
              <w:rPr>
                <w:rFonts w:cs="Arial"/>
              </w:rPr>
              <w:t>Department of Homeland Security</w:t>
            </w:r>
          </w:p>
        </w:tc>
      </w:tr>
    </w:tbl>
    <w:p w:rsidR="00FD3B56" w:rsidRPr="00F829A7" w:rsidRDefault="00FD3B56" w:rsidP="000024CD">
      <w:pPr>
        <w:rPr>
          <w:rFonts w:cs="Arial"/>
        </w:rPr>
      </w:pPr>
    </w:p>
    <w:p w:rsidR="00FD3B56" w:rsidRPr="00F829A7" w:rsidRDefault="00FD3B56" w:rsidP="00895CDD">
      <w:pPr>
        <w:rPr>
          <w:rFonts w:cs="Arial"/>
        </w:rPr>
      </w:pPr>
    </w:p>
    <w:p w:rsidR="00FD3B56" w:rsidRPr="00F829A7" w:rsidRDefault="00FD3B56" w:rsidP="00895CDD">
      <w:pPr>
        <w:rPr>
          <w:rFonts w:cs="Arial"/>
          <w:highlight w:val="yellow"/>
        </w:rPr>
        <w:sectPr w:rsidR="00FD3B56" w:rsidRPr="00F829A7" w:rsidSect="00150BD8">
          <w:headerReference w:type="default" r:id="rId30"/>
          <w:pgSz w:w="12240" w:h="15840"/>
          <w:pgMar w:top="1440" w:right="1440" w:bottom="1440" w:left="1440" w:header="720" w:footer="403" w:gutter="0"/>
          <w:cols w:space="720"/>
          <w:docGrid w:linePitch="360"/>
        </w:sectPr>
      </w:pPr>
    </w:p>
    <w:bookmarkEnd w:id="0"/>
    <w:p w:rsidR="00FD3B56" w:rsidRPr="00F829A7" w:rsidRDefault="00FD3B56" w:rsidP="00AA59C7">
      <w:pPr>
        <w:rPr>
          <w:rFonts w:cs="Arial"/>
        </w:rPr>
      </w:pPr>
    </w:p>
    <w:sectPr w:rsidR="00FD3B56" w:rsidRPr="00F829A7" w:rsidSect="00DF17C6">
      <w:headerReference w:type="even" r:id="rId31"/>
      <w:headerReference w:type="default" r:id="rId32"/>
      <w:footerReference w:type="even" r:id="rId33"/>
      <w:footerReference w:type="default" r:id="rId34"/>
      <w:headerReference w:type="first" r:id="rId35"/>
      <w:footerReference w:type="first" r:id="rId36"/>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D3B56" w:rsidRDefault="00FD3B56">
      <w:r>
        <w:separator/>
      </w:r>
    </w:p>
  </w:endnote>
  <w:endnote w:type="continuationSeparator" w:id="0">
    <w:p w:rsidR="00FD3B56" w:rsidRDefault="00FD3B5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A00002EF" w:usb1="4000004B" w:usb2="00000000" w:usb3="00000000" w:csb0="000000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font>
  <w:font w:name="Helvetica">
    <w:panose1 w:val="020B0604020202020204"/>
    <w:charset w:val="00"/>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Default="00FD3B56" w:rsidP="004A61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FD3B56" w:rsidRDefault="00FD3B56" w:rsidP="0022623B">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448" w:type="dxa"/>
      <w:jc w:val="center"/>
      <w:tblLook w:val="00A0"/>
    </w:tblPr>
    <w:tblGrid>
      <w:gridCol w:w="11340"/>
    </w:tblGrid>
    <w:tr w:rsidR="00FD3B56" w:rsidRPr="00F63F68" w:rsidTr="00467AA1">
      <w:trPr>
        <w:trHeight w:val="720"/>
        <w:jc w:val="center"/>
      </w:trPr>
      <w:tc>
        <w:tcPr>
          <w:tcW w:w="11448" w:type="dxa"/>
          <w:vAlign w:val="bottom"/>
        </w:tcPr>
        <w:p w:rsidR="00FD3B56" w:rsidRPr="00467AA1" w:rsidRDefault="00FD3B56" w:rsidP="00467AA1">
          <w:pPr>
            <w:pStyle w:val="Footer"/>
            <w:ind w:right="360"/>
            <w:jc w:val="center"/>
            <w:rPr>
              <w:sz w:val="18"/>
              <w:szCs w:val="18"/>
            </w:rPr>
          </w:pPr>
          <w:r w:rsidRPr="00EF0151">
            <w:rPr>
              <w:noProof/>
              <w:sz w:val="18"/>
              <w:szCs w:val="1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i1027" type="#_x0000_t75" alt="postdoc_fda_logo.jpg" style="width:96pt;height:66pt;visibility:visible">
                <v:imagedata r:id="rId1" o:title=""/>
              </v:shape>
            </w:pict>
          </w:r>
          <w:r w:rsidRPr="00EF0151">
            <w:rPr>
              <w:noProof/>
              <w:sz w:val="18"/>
              <w:szCs w:val="18"/>
            </w:rPr>
            <w:pict>
              <v:shape id="Picture 21" o:spid="_x0000_i1028" type="#_x0000_t75" alt="fsis logo.jpg" style="width:77.25pt;height:54pt;visibility:visible">
                <v:imagedata r:id="rId2" o:title=""/>
              </v:shape>
            </w:pict>
          </w:r>
        </w:p>
      </w:tc>
    </w:tr>
  </w:tbl>
  <w:p w:rsidR="00FD3B56" w:rsidRPr="003B6243" w:rsidRDefault="00FD3B56" w:rsidP="00B2080C">
    <w:pPr>
      <w:pStyle w:val="Footer"/>
      <w:spacing w:before="0" w:after="0" w:line="240" w:lineRule="auto"/>
      <w:rPr>
        <w:sz w:val="20"/>
        <w:szCs w:val="2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Default="00FD3B56" w:rsidP="005A4F4C">
    <w:pPr>
      <w:pStyle w:val="Footer"/>
      <w:jc w:val="center"/>
    </w:pPr>
    <w:r w:rsidRPr="005A4F4C">
      <w:rPr>
        <w:sz w:val="18"/>
        <w:szCs w:val="18"/>
      </w:rPr>
      <w:t>For Exercise Purposes Only-</w:t>
    </w:r>
    <w:hyperlink r:id="rId1" w:history="1">
      <w:r w:rsidRPr="005A4F4C">
        <w:rPr>
          <w:rStyle w:val="Hyperlink"/>
          <w:sz w:val="18"/>
          <w:szCs w:val="18"/>
        </w:rPr>
        <w:t>http://www.fda.gov/fooddefense</w:t>
      </w:r>
    </w:hyperlink>
    <w:r w:rsidRPr="005A4F4C">
      <w:rPr>
        <w:sz w:val="18"/>
        <w:szCs w:val="18"/>
      </w:rPr>
      <w:t xml:space="preserve">-Food Related Emergency Exercise </w:t>
    </w:r>
    <w:r>
      <w:rPr>
        <w:sz w:val="18"/>
        <w:szCs w:val="18"/>
      </w:rPr>
      <w:t xml:space="preserve">Bundle  </w:t>
    </w:r>
    <w:r>
      <w:t xml:space="preserve"> </w:t>
    </w:r>
    <w:r w:rsidRPr="005A4F4C">
      <w:rPr>
        <w:sz w:val="18"/>
        <w:szCs w:val="18"/>
      </w:rPr>
      <w:fldChar w:fldCharType="begin"/>
    </w:r>
    <w:r w:rsidRPr="005A4F4C">
      <w:rPr>
        <w:sz w:val="18"/>
        <w:szCs w:val="18"/>
      </w:rPr>
      <w:instrText xml:space="preserve"> PAGE   \* MERGEFORMAT </w:instrText>
    </w:r>
    <w:r w:rsidRPr="005A4F4C">
      <w:rPr>
        <w:sz w:val="18"/>
        <w:szCs w:val="18"/>
      </w:rPr>
      <w:fldChar w:fldCharType="separate"/>
    </w:r>
    <w:r>
      <w:rPr>
        <w:noProof/>
        <w:sz w:val="18"/>
        <w:szCs w:val="18"/>
      </w:rPr>
      <w:t>ii</w:t>
    </w:r>
    <w:r w:rsidRPr="005A4F4C">
      <w:rPr>
        <w:sz w:val="18"/>
        <w:szCs w:val="18"/>
      </w:rPr>
      <w:fldChar w:fldCharType="end"/>
    </w:r>
  </w:p>
  <w:p w:rsidR="00FD3B56" w:rsidRPr="0014121E" w:rsidRDefault="00FD3B56" w:rsidP="0014121E">
    <w:pPr>
      <w:pStyle w:val="Footer"/>
      <w:spacing w:before="0" w:after="0"/>
      <w:ind w:right="360"/>
      <w:rPr>
        <w:sz w:val="2"/>
        <w:szCs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Default="00FD3B56" w:rsidP="007B1B5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FD3B56" w:rsidRDefault="00FD3B56" w:rsidP="004A61D9">
    <w:pPr>
      <w:pStyle w:val="Footer"/>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Pr="004A61D9" w:rsidRDefault="00FD3B56" w:rsidP="007B1B57">
    <w:pPr>
      <w:pStyle w:val="Footer"/>
      <w:framePr w:wrap="around" w:vAnchor="text" w:hAnchor="margin" w:xAlign="right" w:y="1"/>
      <w:rPr>
        <w:rStyle w:val="PageNumber"/>
        <w:color w:val="487139"/>
      </w:rPr>
    </w:pPr>
    <w:r w:rsidRPr="004A61D9">
      <w:rPr>
        <w:rStyle w:val="PageNumber"/>
        <w:color w:val="487139"/>
      </w:rPr>
      <w:fldChar w:fldCharType="begin"/>
    </w:r>
    <w:r w:rsidRPr="004A61D9">
      <w:rPr>
        <w:rStyle w:val="PageNumber"/>
        <w:color w:val="487139"/>
      </w:rPr>
      <w:instrText xml:space="preserve">PAGE  </w:instrText>
    </w:r>
    <w:r w:rsidRPr="004A61D9">
      <w:rPr>
        <w:rStyle w:val="PageNumber"/>
        <w:color w:val="487139"/>
      </w:rPr>
      <w:fldChar w:fldCharType="separate"/>
    </w:r>
    <w:r>
      <w:rPr>
        <w:rStyle w:val="PageNumber"/>
        <w:noProof/>
        <w:color w:val="487139"/>
      </w:rPr>
      <w:t>23</w:t>
    </w:r>
    <w:r w:rsidRPr="004A61D9">
      <w:rPr>
        <w:rStyle w:val="PageNumber"/>
        <w:color w:val="487139"/>
      </w:rPr>
      <w:fldChar w:fldCharType="end"/>
    </w:r>
  </w:p>
  <w:p w:rsidR="00FD3B56" w:rsidRPr="0022623B" w:rsidRDefault="00FD3B56" w:rsidP="004A61D9">
    <w:pPr>
      <w:pStyle w:val="Footer"/>
      <w:ind w:right="360"/>
      <w:rPr>
        <w:rStyle w:val="PageNumber"/>
        <w:rFonts w:ascii="Helvetica" w:hAnsi="Helvetica"/>
        <w:b/>
        <w:color w:val="487139"/>
      </w:rPr>
    </w:pPr>
    <w:r>
      <w:rPr>
        <w:rStyle w:val="PageNumber"/>
        <w:rFonts w:ascii="Helvetica" w:hAnsi="Helvetica"/>
        <w:b/>
        <w:color w:val="487139"/>
      </w:rPr>
      <w:t>22</w:t>
    </w:r>
  </w:p>
  <w:p w:rsidR="00FD3B56" w:rsidRDefault="00FD3B56" w:rsidP="0022623B">
    <w:pPr>
      <w:pStyle w:val="Footer"/>
      <w:ind w:right="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Default="00FD3B5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D3B56" w:rsidRDefault="00FD3B56">
      <w:r>
        <w:separator/>
      </w:r>
    </w:p>
  </w:footnote>
  <w:footnote w:type="continuationSeparator" w:id="0">
    <w:p w:rsidR="00FD3B56" w:rsidRDefault="00FD3B5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Default="00FD3B5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0;margin-top:0;width:612pt;height:11in;z-index:-251663360;mso-position-horizontal:center;mso-position-horizontal-relative:margin;mso-position-vertical:center;mso-position-vertical-relative:margin" o:allowincell="f">
          <v:imagedata r:id="rId1" o:title=""/>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Default="00FD3B5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0;margin-top:0;width:612pt;height:11in;z-index:-251664384;mso-position-horizontal:center;mso-position-horizontal-relative:margin;mso-position-vertical:center;mso-position-vertical-relative:margin" o:allowincell="f">
          <v:imagedata r:id="rId1" o:title=""/>
          <w10:wrap anchorx="margin"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Default="00FD3B5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 o:spid="_x0000_s2051" type="#_x0000_t75" style="position:absolute;margin-left:0;margin-top:0;width:612pt;height:11in;z-index:-251661312;mso-position-horizontal:center;mso-position-horizontal-relative:margin;mso-position-vertical:center;mso-position-vertical-relative:margin" o:allowincell="f">
          <v:imagedata r:id="rId1" o:title=""/>
          <w10:wrap anchorx="margin" anchory="margin"/>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Pr="00382B28" w:rsidRDefault="00FD3B56" w:rsidP="00B96DA6">
    <w:pPr>
      <w:tabs>
        <w:tab w:val="left" w:pos="5797"/>
      </w:tabs>
      <w:rPr>
        <w:rFonts w:cs="Arial"/>
        <w:caps/>
        <w:color w:val="FFFFFF"/>
        <w:sz w:val="40"/>
        <w:szCs w:val="40"/>
      </w:rPr>
    </w:pPr>
    <w:r>
      <w:rPr>
        <w:noProof/>
      </w:rPr>
      <w:pict>
        <v:rect id="_x0000_s2052" style="position:absolute;margin-left:-54pt;margin-top:-36pt;width:612.95pt;height:1in;z-index:-251667456" fillcolor="#365f91" stroked="f"/>
      </w:pict>
    </w:r>
    <w:r w:rsidRPr="00382B28">
      <w:rPr>
        <w:rFonts w:cs="Arial"/>
        <w:color w:val="FFFFFF"/>
        <w:sz w:val="40"/>
        <w:szCs w:val="40"/>
      </w:rPr>
      <w:t>Table of Contents</w:t>
    </w:r>
  </w:p>
  <w:p w:rsidR="00FD3B56" w:rsidRPr="0014121E" w:rsidRDefault="00FD3B56">
    <w:pPr>
      <w:pStyle w:val="Header"/>
      <w:rPr>
        <w:sz w:val="36"/>
        <w:szCs w:val="36"/>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Default="00FD3B5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 o:spid="_x0000_s2053" type="#_x0000_t75" style="position:absolute;margin-left:0;margin-top:0;width:612pt;height:11in;z-index:-251662336;mso-position-horizontal:center;mso-position-horizontal-relative:margin;mso-position-vertical:center;mso-position-vertical-relative:margin" o:allowincell="f">
          <v:imagedata r:id="rId1" o:title=""/>
          <w10:wrap anchorx="margin" anchory="margin"/>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Pr="00382B28" w:rsidRDefault="00FD3B56" w:rsidP="00B96DA6">
    <w:pPr>
      <w:tabs>
        <w:tab w:val="left" w:pos="5797"/>
      </w:tabs>
      <w:rPr>
        <w:rFonts w:cs="Arial"/>
        <w:noProof/>
        <w:color w:val="FFFFFF"/>
        <w:sz w:val="40"/>
        <w:szCs w:val="40"/>
      </w:rPr>
    </w:pPr>
    <w:r>
      <w:rPr>
        <w:noProof/>
      </w:rPr>
      <w:pict>
        <v:rect id="_x0000_s2054" style="position:absolute;margin-left:-54pt;margin-top:-36.75pt;width:636.8pt;height:1in;z-index:-251653120" fillcolor="#365f91" stroked="f"/>
      </w:pict>
    </w:r>
    <w:r w:rsidRPr="00382B28">
      <w:rPr>
        <w:rFonts w:cs="Arial"/>
        <w:noProof/>
        <w:color w:val="FFFFFF"/>
        <w:sz w:val="40"/>
        <w:szCs w:val="40"/>
      </w:rPr>
      <w:t>Facilitator</w:t>
    </w:r>
    <w:r>
      <w:rPr>
        <w:rFonts w:cs="Arial"/>
        <w:noProof/>
        <w:color w:val="FFFFFF"/>
        <w:sz w:val="40"/>
        <w:szCs w:val="40"/>
      </w:rPr>
      <w:t>’s</w:t>
    </w:r>
    <w:r w:rsidRPr="00382B28">
      <w:rPr>
        <w:rFonts w:cs="Arial"/>
        <w:noProof/>
        <w:color w:val="FFFFFF"/>
        <w:sz w:val="40"/>
        <w:szCs w:val="40"/>
      </w:rPr>
      <w:t xml:space="preserve"> Guide</w:t>
    </w:r>
  </w:p>
  <w:p w:rsidR="00FD3B56" w:rsidRPr="0014121E" w:rsidRDefault="00FD3B56" w:rsidP="00B96DA6">
    <w:pPr>
      <w:tabs>
        <w:tab w:val="left" w:pos="5797"/>
      </w:tabs>
      <w:rPr>
        <w:rFonts w:cs="Arial"/>
        <w:caps/>
        <w:color w:val="FFFFFF"/>
        <w:sz w:val="36"/>
        <w:szCs w:val="36"/>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Default="00FD3B5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 o:spid="_x0000_s2055" type="#_x0000_t75" style="position:absolute;margin-left:0;margin-top:0;width:612pt;height:11in;z-index:-251659264;mso-position-horizontal:center;mso-position-horizontal-relative:margin;mso-position-vertical:center;mso-position-vertical-relative:margin" o:allowincell="f">
          <v:imagedata r:id="rId1" o:title=""/>
          <w10:wrap anchorx="margin" anchory="margin"/>
        </v:shape>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Default="00FD3B5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 o:spid="_x0000_s2056" type="#_x0000_t75" style="position:absolute;margin-left:0;margin-top:0;width:612pt;height:11in;z-index:-251660288;mso-position-horizontal:center;mso-position-horizontal-relative:margin;mso-position-vertical:center;mso-position-vertical-relative:margin" o:allowincell="f">
          <v:imagedata r:id="rId1" o:title=""/>
          <w10:wrap anchorx="margin" anchory="margin"/>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Pr="00382B28" w:rsidRDefault="00FD3B56" w:rsidP="00B96DA6">
    <w:pPr>
      <w:tabs>
        <w:tab w:val="left" w:pos="5797"/>
      </w:tabs>
      <w:rPr>
        <w:rFonts w:cs="Arial"/>
        <w:noProof/>
        <w:color w:val="FFFFFF"/>
        <w:sz w:val="40"/>
        <w:szCs w:val="40"/>
      </w:rPr>
    </w:pPr>
    <w:r>
      <w:rPr>
        <w:noProof/>
      </w:rPr>
      <w:pict>
        <v:rect id="_x0000_s2057" style="position:absolute;margin-left:-75.75pt;margin-top:-36.75pt;width:636.8pt;height:1in;z-index:-251651072" fillcolor="#365f91" stroked="f"/>
      </w:pict>
    </w:r>
    <w:r w:rsidRPr="00382B28">
      <w:rPr>
        <w:rFonts w:cs="Arial"/>
        <w:noProof/>
        <w:color w:val="FFFFFF"/>
        <w:sz w:val="40"/>
        <w:szCs w:val="40"/>
      </w:rPr>
      <w:t>Facilitator</w:t>
    </w:r>
    <w:r>
      <w:rPr>
        <w:rFonts w:cs="Arial"/>
        <w:noProof/>
        <w:color w:val="FFFFFF"/>
        <w:sz w:val="40"/>
        <w:szCs w:val="40"/>
      </w:rPr>
      <w:t>’s</w:t>
    </w:r>
    <w:r w:rsidRPr="00382B28">
      <w:rPr>
        <w:rFonts w:cs="Arial"/>
        <w:noProof/>
        <w:color w:val="FFFFFF"/>
        <w:sz w:val="40"/>
        <w:szCs w:val="40"/>
      </w:rPr>
      <w:t xml:space="preserve"> Guide</w:t>
    </w:r>
  </w:p>
  <w:p w:rsidR="00FD3B56" w:rsidRPr="0014121E" w:rsidRDefault="00FD3B56" w:rsidP="00B96DA6">
    <w:pPr>
      <w:tabs>
        <w:tab w:val="left" w:pos="5797"/>
      </w:tabs>
      <w:rPr>
        <w:rFonts w:cs="Arial"/>
        <w:caps/>
        <w:color w:val="FFFFFF"/>
        <w:sz w:val="36"/>
        <w:szCs w:val="36"/>
      </w:rP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Default="00FD3B5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 o:spid="_x0000_s2058" type="#_x0000_t75" style="position:absolute;margin-left:0;margin-top:0;width:612pt;height:11in;z-index:-251657216;mso-position-horizontal:center;mso-position-horizontal-relative:margin;mso-position-vertical:center;mso-position-vertical-relative:margin" o:allowincell="f">
          <v:imagedata r:id="rId1" o:title=""/>
          <w10:wrap anchorx="margin" anchory="margin"/>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Pr="00382B28" w:rsidRDefault="00FD3B56" w:rsidP="00496AAE">
    <w:pPr>
      <w:tabs>
        <w:tab w:val="left" w:pos="5797"/>
      </w:tabs>
      <w:rPr>
        <w:rFonts w:cs="Arial"/>
        <w:noProof/>
        <w:color w:val="FFFFFF"/>
        <w:sz w:val="40"/>
        <w:szCs w:val="40"/>
      </w:rPr>
    </w:pPr>
    <w:r>
      <w:rPr>
        <w:noProof/>
      </w:rPr>
      <w:pict>
        <v:rect id="_x0000_s2059" style="position:absolute;margin-left:-77.95pt;margin-top:-35.95pt;width:636.8pt;height:1in;z-index:-251652096" fillcolor="#365f91" stroked="f"/>
      </w:pict>
    </w:r>
    <w:r w:rsidRPr="00382B28">
      <w:rPr>
        <w:rFonts w:cs="Arial"/>
        <w:noProof/>
        <w:color w:val="FFFFFF"/>
        <w:sz w:val="40"/>
        <w:szCs w:val="40"/>
      </w:rPr>
      <w:t>Appendix</w:t>
    </w:r>
    <w:r>
      <w:rPr>
        <w:rFonts w:cs="Arial"/>
        <w:noProof/>
        <w:color w:val="FFFFFF"/>
        <w:sz w:val="40"/>
        <w:szCs w:val="40"/>
      </w:rPr>
      <w:t xml:space="preserve"> A</w:t>
    </w:r>
  </w:p>
  <w:p w:rsidR="00FD3B56" w:rsidRPr="0014121E" w:rsidRDefault="00FD3B56" w:rsidP="00496AAE">
    <w:pPr>
      <w:tabs>
        <w:tab w:val="left" w:pos="5797"/>
      </w:tabs>
      <w:rPr>
        <w:rFonts w:cs="Arial"/>
        <w:noProof/>
        <w:color w:val="FFFFFF"/>
        <w:sz w:val="36"/>
        <w:szCs w:val="36"/>
      </w:rP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Default="00FD3B5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 o:spid="_x0000_s2060" type="#_x0000_t75" style="position:absolute;margin-left:0;margin-top:0;width:612pt;height:11in;z-index:-251658240;mso-position-horizontal:center;mso-position-horizontal-relative:margin;mso-position-vertical:center;mso-position-vertical-relative:margin" o:allowincell="f">
          <v:imagedata r:id="rId1" o:title=""/>
          <w10:wrap anchorx="margin" anchory="margin"/>
        </v:shape>
      </w:pic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Pr="00382B28" w:rsidRDefault="00FD3B56" w:rsidP="00496AAE">
    <w:pPr>
      <w:tabs>
        <w:tab w:val="left" w:pos="5797"/>
      </w:tabs>
      <w:rPr>
        <w:rFonts w:cs="Arial"/>
        <w:noProof/>
        <w:color w:val="FFFFFF"/>
        <w:sz w:val="40"/>
        <w:szCs w:val="40"/>
      </w:rPr>
    </w:pPr>
    <w:r>
      <w:rPr>
        <w:noProof/>
      </w:rPr>
      <w:pict>
        <v:rect id="_x0000_s2061" style="position:absolute;margin-left:-77.95pt;margin-top:-35.95pt;width:636.8pt;height:1in;z-index:-251650048" fillcolor="#365f91" stroked="f"/>
      </w:pict>
    </w:r>
    <w:r w:rsidRPr="00382B28">
      <w:rPr>
        <w:rFonts w:cs="Arial"/>
        <w:noProof/>
        <w:color w:val="FFFFFF"/>
        <w:sz w:val="40"/>
        <w:szCs w:val="40"/>
      </w:rPr>
      <w:t>Appendix</w:t>
    </w:r>
    <w:r>
      <w:rPr>
        <w:rFonts w:cs="Arial"/>
        <w:noProof/>
        <w:color w:val="FFFFFF"/>
        <w:sz w:val="40"/>
        <w:szCs w:val="40"/>
      </w:rPr>
      <w:t xml:space="preserve"> B</w:t>
    </w:r>
  </w:p>
  <w:p w:rsidR="00FD3B56" w:rsidRPr="0014121E" w:rsidRDefault="00FD3B56" w:rsidP="00496AAE">
    <w:pPr>
      <w:tabs>
        <w:tab w:val="left" w:pos="5797"/>
      </w:tabs>
      <w:rPr>
        <w:rFonts w:cs="Arial"/>
        <w:noProof/>
        <w:color w:val="FFFFFF"/>
        <w:sz w:val="36"/>
        <w:szCs w:val="36"/>
      </w:rP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Default="00FD3B5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 o:spid="_x0000_s2062" type="#_x0000_t75" style="position:absolute;margin-left:0;margin-top:0;width:612pt;height:11in;z-index:-251655168;mso-position-horizontal:center;mso-position-horizontal-relative:margin;mso-position-vertical:center;mso-position-vertical-relative:margin" o:allowincell="f">
          <v:imagedata r:id="rId1" o:title=""/>
          <w10:wrap anchorx="margin" anchory="margin"/>
        </v:shape>
      </w:pict>
    </w:r>
    <w:r>
      <w:rPr>
        <w:noProof/>
      </w:rPr>
      <w:pict>
        <v:shape id="WordPictureWatermark2" o:spid="_x0000_s2063" type="#_x0000_t75" style="position:absolute;margin-left:0;margin-top:0;width:612pt;height:11in;z-index:-251665408;mso-position-horizontal:center;mso-position-horizontal-relative:margin;mso-position-vertical:center;mso-position-vertical-relative:margin" o:allowincell="f">
          <v:imagedata r:id="rId2" o:title=""/>
          <w10:wrap anchorx="margin" anchory="margin"/>
        </v:shape>
      </w:pic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Pr="000C76D4" w:rsidRDefault="00FD3B56">
    <w:pPr>
      <w:pStyle w:val="Header"/>
      <w:rPr>
        <w:rFonts w:ascii="Helvetica" w:hAnsi="Helvetica"/>
        <w:b/>
        <w:color w:val="FFFFFF"/>
        <w:sz w:val="52"/>
        <w:szCs w:val="5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4" o:spid="_x0000_s2064" type="#_x0000_t75" style="position:absolute;margin-left:0;margin-top:0;width:612pt;height:11in;z-index:-251654144;mso-position-horizontal:center;mso-position-horizontal-relative:margin;mso-position-vertical:center;mso-position-vertical-relative:margin" o:allowincell="f">
          <v:imagedata r:id="rId1" o:title=""/>
          <w10:wrap anchorx="margin" anchory="margin"/>
        </v:shape>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3B56" w:rsidRDefault="00FD3B5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 o:spid="_x0000_s2065" type="#_x0000_t75" style="position:absolute;margin-left:0;margin-top:0;width:612pt;height:11in;z-index:-251656192;mso-position-horizontal:center;mso-position-horizontal-relative:margin;mso-position-vertical:center;mso-position-vertical-relative:margin" o:allowincell="f">
          <v:imagedata r:id="rId1" o:title=""/>
          <w10:wrap anchorx="margin" anchory="margin"/>
        </v:shape>
      </w:pict>
    </w:r>
    <w:r>
      <w:rPr>
        <w:noProof/>
      </w:rPr>
      <w:pict>
        <v:shape id="WordPictureWatermark1" o:spid="_x0000_s2066" type="#_x0000_t75" style="position:absolute;margin-left:0;margin-top:0;width:612pt;height:11in;z-index:-251666432;mso-position-horizontal:center;mso-position-horizontal-relative:margin;mso-position-vertical:center;mso-position-vertical-relative:margin" o:allowincell="f">
          <v:imagedata r:id="rId2" o:title=""/>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1A96525C"/>
    <w:lvl w:ilvl="0">
      <w:start w:val="1"/>
      <w:numFmt w:val="bullet"/>
      <w:lvlText w:val=""/>
      <w:lvlJc w:val="left"/>
      <w:pPr>
        <w:tabs>
          <w:tab w:val="num" w:pos="720"/>
        </w:tabs>
        <w:ind w:left="720" w:hanging="360"/>
      </w:pPr>
      <w:rPr>
        <w:rFonts w:ascii="Symbol" w:hAnsi="Symbol" w:hint="default"/>
      </w:rPr>
    </w:lvl>
  </w:abstractNum>
  <w:abstractNum w:abstractNumId="1">
    <w:nsid w:val="01827B4A"/>
    <w:multiLevelType w:val="hybridMultilevel"/>
    <w:tmpl w:val="C464B912"/>
    <w:lvl w:ilvl="0" w:tplc="5BDC9394">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
    <w:nsid w:val="01A416EF"/>
    <w:multiLevelType w:val="hybridMultilevel"/>
    <w:tmpl w:val="3A6830E4"/>
    <w:lvl w:ilvl="0" w:tplc="62EA269C">
      <w:start w:val="1"/>
      <w:numFmt w:val="decimal"/>
      <w:lvlText w:val="%1."/>
      <w:lvlJc w:val="left"/>
      <w:pPr>
        <w:tabs>
          <w:tab w:val="num" w:pos="720"/>
        </w:tabs>
        <w:ind w:left="720" w:hanging="360"/>
      </w:pPr>
      <w:rPr>
        <w:rFonts w:cs="Times New Roman"/>
        <w:b w:val="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
    <w:nsid w:val="09FA7C80"/>
    <w:multiLevelType w:val="hybridMultilevel"/>
    <w:tmpl w:val="058E99AE"/>
    <w:lvl w:ilvl="0" w:tplc="62EA269C">
      <w:start w:val="1"/>
      <w:numFmt w:val="decimal"/>
      <w:lvlText w:val="%1."/>
      <w:lvlJc w:val="left"/>
      <w:pPr>
        <w:tabs>
          <w:tab w:val="num" w:pos="720"/>
        </w:tabs>
        <w:ind w:left="720" w:hanging="360"/>
      </w:pPr>
      <w:rPr>
        <w:rFonts w:cs="Times New Roman"/>
        <w:b w:val="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
    <w:nsid w:val="0AA86E0F"/>
    <w:multiLevelType w:val="hybridMultilevel"/>
    <w:tmpl w:val="EB2CBD6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3002324"/>
    <w:multiLevelType w:val="hybridMultilevel"/>
    <w:tmpl w:val="D90E888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65B534E"/>
    <w:multiLevelType w:val="hybridMultilevel"/>
    <w:tmpl w:val="3500C1BC"/>
    <w:lvl w:ilvl="0" w:tplc="34203684">
      <w:start w:val="1"/>
      <w:numFmt w:val="bullet"/>
      <w:lvlText w:val=""/>
      <w:lvlJc w:val="left"/>
      <w:pPr>
        <w:tabs>
          <w:tab w:val="num" w:pos="1080"/>
        </w:tabs>
        <w:ind w:left="1080" w:hanging="360"/>
      </w:pPr>
      <w:rPr>
        <w:rFonts w:ascii="Symbol" w:hAnsi="Symbol" w:hint="default"/>
      </w:rPr>
    </w:lvl>
    <w:lvl w:ilvl="1" w:tplc="0409000F">
      <w:start w:val="1"/>
      <w:numFmt w:val="decimal"/>
      <w:lvlText w:val="%2."/>
      <w:lvlJc w:val="left"/>
      <w:pPr>
        <w:tabs>
          <w:tab w:val="num" w:pos="1440"/>
        </w:tabs>
        <w:ind w:left="1440" w:hanging="360"/>
      </w:pPr>
      <w:rPr>
        <w:rFonts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6CA0856"/>
    <w:multiLevelType w:val="hybridMultilevel"/>
    <w:tmpl w:val="07C8DEFE"/>
    <w:lvl w:ilvl="0" w:tplc="0409000F">
      <w:start w:val="1"/>
      <w:numFmt w:val="decimal"/>
      <w:lvlText w:val="%1."/>
      <w:lvlJc w:val="left"/>
      <w:pPr>
        <w:ind w:left="720" w:hanging="360"/>
      </w:pPr>
      <w:rPr>
        <w:rFonts w:cs="Times New Roman"/>
        <w:b w:val="0"/>
      </w:rPr>
    </w:lvl>
    <w:lvl w:ilvl="1" w:tplc="04090019">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8">
    <w:nsid w:val="1C16359F"/>
    <w:multiLevelType w:val="hybridMultilevel"/>
    <w:tmpl w:val="A29EF4C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24FA3570"/>
    <w:multiLevelType w:val="hybridMultilevel"/>
    <w:tmpl w:val="46882BAC"/>
    <w:lvl w:ilvl="0" w:tplc="0D5AA6FA">
      <w:start w:val="1"/>
      <w:numFmt w:val="lowerLetter"/>
      <w:pStyle w:val="listparenthesis"/>
      <w:lvlText w:val="%1)"/>
      <w:lvlJc w:val="left"/>
      <w:pPr>
        <w:ind w:left="1080" w:hanging="360"/>
      </w:pPr>
      <w:rPr>
        <w:rFonts w:cs="Times New Roman"/>
      </w:rPr>
    </w:lvl>
    <w:lvl w:ilvl="1" w:tplc="04090019">
      <w:start w:val="1"/>
      <w:numFmt w:val="lowerLetter"/>
      <w:lvlText w:val="%2."/>
      <w:lvlJc w:val="left"/>
      <w:pPr>
        <w:tabs>
          <w:tab w:val="num" w:pos="1620"/>
        </w:tabs>
        <w:ind w:left="1620" w:hanging="360"/>
      </w:pPr>
      <w:rPr>
        <w:rFonts w:cs="Times New Roman"/>
      </w:rPr>
    </w:lvl>
    <w:lvl w:ilvl="2" w:tplc="0409001B" w:tentative="1">
      <w:start w:val="1"/>
      <w:numFmt w:val="lowerRoman"/>
      <w:lvlText w:val="%3."/>
      <w:lvlJc w:val="right"/>
      <w:pPr>
        <w:tabs>
          <w:tab w:val="num" w:pos="2340"/>
        </w:tabs>
        <w:ind w:left="2340" w:hanging="180"/>
      </w:pPr>
      <w:rPr>
        <w:rFonts w:cs="Times New Roman"/>
      </w:rPr>
    </w:lvl>
    <w:lvl w:ilvl="3" w:tplc="0409000F" w:tentative="1">
      <w:start w:val="1"/>
      <w:numFmt w:val="decimal"/>
      <w:lvlText w:val="%4."/>
      <w:lvlJc w:val="left"/>
      <w:pPr>
        <w:tabs>
          <w:tab w:val="num" w:pos="3060"/>
        </w:tabs>
        <w:ind w:left="3060" w:hanging="360"/>
      </w:pPr>
      <w:rPr>
        <w:rFonts w:cs="Times New Roman"/>
      </w:rPr>
    </w:lvl>
    <w:lvl w:ilvl="4" w:tplc="04090019" w:tentative="1">
      <w:start w:val="1"/>
      <w:numFmt w:val="lowerLetter"/>
      <w:lvlText w:val="%5."/>
      <w:lvlJc w:val="left"/>
      <w:pPr>
        <w:tabs>
          <w:tab w:val="num" w:pos="3780"/>
        </w:tabs>
        <w:ind w:left="3780" w:hanging="360"/>
      </w:pPr>
      <w:rPr>
        <w:rFonts w:cs="Times New Roman"/>
      </w:rPr>
    </w:lvl>
    <w:lvl w:ilvl="5" w:tplc="0409001B" w:tentative="1">
      <w:start w:val="1"/>
      <w:numFmt w:val="lowerRoman"/>
      <w:lvlText w:val="%6."/>
      <w:lvlJc w:val="right"/>
      <w:pPr>
        <w:tabs>
          <w:tab w:val="num" w:pos="4500"/>
        </w:tabs>
        <w:ind w:left="4500" w:hanging="180"/>
      </w:pPr>
      <w:rPr>
        <w:rFonts w:cs="Times New Roman"/>
      </w:rPr>
    </w:lvl>
    <w:lvl w:ilvl="6" w:tplc="0409000F" w:tentative="1">
      <w:start w:val="1"/>
      <w:numFmt w:val="decimal"/>
      <w:lvlText w:val="%7."/>
      <w:lvlJc w:val="left"/>
      <w:pPr>
        <w:tabs>
          <w:tab w:val="num" w:pos="5220"/>
        </w:tabs>
        <w:ind w:left="5220" w:hanging="360"/>
      </w:pPr>
      <w:rPr>
        <w:rFonts w:cs="Times New Roman"/>
      </w:rPr>
    </w:lvl>
    <w:lvl w:ilvl="7" w:tplc="04090019" w:tentative="1">
      <w:start w:val="1"/>
      <w:numFmt w:val="lowerLetter"/>
      <w:lvlText w:val="%8."/>
      <w:lvlJc w:val="left"/>
      <w:pPr>
        <w:tabs>
          <w:tab w:val="num" w:pos="5940"/>
        </w:tabs>
        <w:ind w:left="5940" w:hanging="360"/>
      </w:pPr>
      <w:rPr>
        <w:rFonts w:cs="Times New Roman"/>
      </w:rPr>
    </w:lvl>
    <w:lvl w:ilvl="8" w:tplc="0409001B" w:tentative="1">
      <w:start w:val="1"/>
      <w:numFmt w:val="lowerRoman"/>
      <w:lvlText w:val="%9."/>
      <w:lvlJc w:val="right"/>
      <w:pPr>
        <w:tabs>
          <w:tab w:val="num" w:pos="6660"/>
        </w:tabs>
        <w:ind w:left="6660" w:hanging="180"/>
      </w:pPr>
      <w:rPr>
        <w:rFonts w:cs="Times New Roman"/>
      </w:rPr>
    </w:lvl>
  </w:abstractNum>
  <w:abstractNum w:abstractNumId="10">
    <w:nsid w:val="2C2964C4"/>
    <w:multiLevelType w:val="hybridMultilevel"/>
    <w:tmpl w:val="15EEA668"/>
    <w:lvl w:ilvl="0" w:tplc="34203684">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0BD7D79"/>
    <w:multiLevelType w:val="hybridMultilevel"/>
    <w:tmpl w:val="CBC4D480"/>
    <w:lvl w:ilvl="0" w:tplc="5BDC9394">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2">
    <w:nsid w:val="31FB21B3"/>
    <w:multiLevelType w:val="hybridMultilevel"/>
    <w:tmpl w:val="17BA8872"/>
    <w:lvl w:ilvl="0" w:tplc="0409000F">
      <w:start w:val="1"/>
      <w:numFmt w:val="decimal"/>
      <w:lvlText w:val="%1."/>
      <w:lvlJc w:val="left"/>
      <w:pPr>
        <w:ind w:left="547" w:hanging="360"/>
      </w:pPr>
      <w:rPr>
        <w:rFonts w:cs="Times New Roman"/>
      </w:rPr>
    </w:lvl>
    <w:lvl w:ilvl="1" w:tplc="04090019" w:tentative="1">
      <w:start w:val="1"/>
      <w:numFmt w:val="lowerLetter"/>
      <w:lvlText w:val="%2."/>
      <w:lvlJc w:val="left"/>
      <w:pPr>
        <w:ind w:left="1627" w:hanging="360"/>
      </w:pPr>
      <w:rPr>
        <w:rFonts w:cs="Times New Roman"/>
      </w:rPr>
    </w:lvl>
    <w:lvl w:ilvl="2" w:tplc="0409001B" w:tentative="1">
      <w:start w:val="1"/>
      <w:numFmt w:val="lowerRoman"/>
      <w:lvlText w:val="%3."/>
      <w:lvlJc w:val="right"/>
      <w:pPr>
        <w:ind w:left="2347" w:hanging="180"/>
      </w:pPr>
      <w:rPr>
        <w:rFonts w:cs="Times New Roman"/>
      </w:rPr>
    </w:lvl>
    <w:lvl w:ilvl="3" w:tplc="0409000F" w:tentative="1">
      <w:start w:val="1"/>
      <w:numFmt w:val="decimal"/>
      <w:lvlText w:val="%4."/>
      <w:lvlJc w:val="left"/>
      <w:pPr>
        <w:ind w:left="3067" w:hanging="360"/>
      </w:pPr>
      <w:rPr>
        <w:rFonts w:cs="Times New Roman"/>
      </w:rPr>
    </w:lvl>
    <w:lvl w:ilvl="4" w:tplc="04090019" w:tentative="1">
      <w:start w:val="1"/>
      <w:numFmt w:val="lowerLetter"/>
      <w:lvlText w:val="%5."/>
      <w:lvlJc w:val="left"/>
      <w:pPr>
        <w:ind w:left="3787" w:hanging="360"/>
      </w:pPr>
      <w:rPr>
        <w:rFonts w:cs="Times New Roman"/>
      </w:rPr>
    </w:lvl>
    <w:lvl w:ilvl="5" w:tplc="0409001B" w:tentative="1">
      <w:start w:val="1"/>
      <w:numFmt w:val="lowerRoman"/>
      <w:lvlText w:val="%6."/>
      <w:lvlJc w:val="right"/>
      <w:pPr>
        <w:ind w:left="4507" w:hanging="180"/>
      </w:pPr>
      <w:rPr>
        <w:rFonts w:cs="Times New Roman"/>
      </w:rPr>
    </w:lvl>
    <w:lvl w:ilvl="6" w:tplc="0409000F" w:tentative="1">
      <w:start w:val="1"/>
      <w:numFmt w:val="decimal"/>
      <w:lvlText w:val="%7."/>
      <w:lvlJc w:val="left"/>
      <w:pPr>
        <w:ind w:left="5227" w:hanging="360"/>
      </w:pPr>
      <w:rPr>
        <w:rFonts w:cs="Times New Roman"/>
      </w:rPr>
    </w:lvl>
    <w:lvl w:ilvl="7" w:tplc="04090019" w:tentative="1">
      <w:start w:val="1"/>
      <w:numFmt w:val="lowerLetter"/>
      <w:lvlText w:val="%8."/>
      <w:lvlJc w:val="left"/>
      <w:pPr>
        <w:ind w:left="5947" w:hanging="360"/>
      </w:pPr>
      <w:rPr>
        <w:rFonts w:cs="Times New Roman"/>
      </w:rPr>
    </w:lvl>
    <w:lvl w:ilvl="8" w:tplc="0409001B" w:tentative="1">
      <w:start w:val="1"/>
      <w:numFmt w:val="lowerRoman"/>
      <w:lvlText w:val="%9."/>
      <w:lvlJc w:val="right"/>
      <w:pPr>
        <w:ind w:left="6667" w:hanging="180"/>
      </w:pPr>
      <w:rPr>
        <w:rFonts w:cs="Times New Roman"/>
      </w:rPr>
    </w:lvl>
  </w:abstractNum>
  <w:abstractNum w:abstractNumId="13">
    <w:nsid w:val="32371730"/>
    <w:multiLevelType w:val="multilevel"/>
    <w:tmpl w:val="F4061AAA"/>
    <w:lvl w:ilvl="0">
      <w:start w:val="1"/>
      <w:numFmt w:val="bullet"/>
      <w:pStyle w:val="Bullet1"/>
      <w:lvlText w:val=""/>
      <w:lvlJc w:val="left"/>
      <w:pPr>
        <w:ind w:left="360" w:hanging="360"/>
      </w:pPr>
      <w:rPr>
        <w:rFonts w:ascii="Wingdings" w:hAnsi="Wingdings" w:hint="default"/>
        <w:b w:val="0"/>
        <w:i w:val="0"/>
        <w:color w:val="auto"/>
        <w:sz w:val="24"/>
      </w:rPr>
    </w:lvl>
    <w:lvl w:ilvl="1">
      <w:start w:val="1"/>
      <w:numFmt w:val="bullet"/>
      <w:lvlText w:val=""/>
      <w:lvlJc w:val="left"/>
      <w:pPr>
        <w:ind w:left="461" w:hanging="216"/>
      </w:pPr>
      <w:rPr>
        <w:rFonts w:ascii="Wingdings" w:hAnsi="Wingdings" w:hint="default"/>
        <w:b w:val="0"/>
        <w:i w:val="0"/>
        <w:color w:val="438086"/>
        <w:sz w:val="12"/>
      </w:rPr>
    </w:lvl>
    <w:lvl w:ilvl="2">
      <w:start w:val="1"/>
      <w:numFmt w:val="bullet"/>
      <w:lvlText w:val=""/>
      <w:lvlJc w:val="left"/>
      <w:pPr>
        <w:ind w:left="706" w:hanging="216"/>
      </w:pPr>
      <w:rPr>
        <w:rFonts w:ascii="Symbol" w:hAnsi="Symbol" w:hint="default"/>
        <w:b w:val="0"/>
        <w:i w:val="0"/>
        <w:color w:val="53548A"/>
        <w:sz w:val="16"/>
      </w:rPr>
    </w:lvl>
    <w:lvl w:ilvl="3">
      <w:start w:val="1"/>
      <w:numFmt w:val="bullet"/>
      <w:lvlText w:val=""/>
      <w:lvlJc w:val="left"/>
      <w:pPr>
        <w:ind w:left="951" w:hanging="216"/>
      </w:pPr>
      <w:rPr>
        <w:rFonts w:ascii="Symbol" w:hAnsi="Symbol" w:hint="default"/>
        <w:b w:val="0"/>
        <w:i w:val="0"/>
        <w:color w:val="53548A"/>
        <w:sz w:val="16"/>
      </w:rPr>
    </w:lvl>
    <w:lvl w:ilvl="4">
      <w:start w:val="1"/>
      <w:numFmt w:val="bullet"/>
      <w:lvlText w:val=""/>
      <w:lvlJc w:val="left"/>
      <w:pPr>
        <w:ind w:left="1196" w:hanging="216"/>
      </w:pPr>
      <w:rPr>
        <w:rFonts w:ascii="Symbol" w:hAnsi="Symbol" w:hint="default"/>
        <w:color w:val="53548A"/>
        <w:sz w:val="16"/>
      </w:rPr>
    </w:lvl>
    <w:lvl w:ilvl="5">
      <w:start w:val="1"/>
      <w:numFmt w:val="bullet"/>
      <w:lvlText w:val=""/>
      <w:lvlJc w:val="left"/>
      <w:pPr>
        <w:ind w:left="1441" w:hanging="216"/>
      </w:pPr>
      <w:rPr>
        <w:rFonts w:ascii="Symbol" w:hAnsi="Symbol" w:hint="default"/>
        <w:color w:val="53548A"/>
        <w:sz w:val="16"/>
      </w:rPr>
    </w:lvl>
    <w:lvl w:ilvl="6">
      <w:start w:val="1"/>
      <w:numFmt w:val="bullet"/>
      <w:lvlText w:val=""/>
      <w:lvlJc w:val="left"/>
      <w:pPr>
        <w:ind w:left="1686" w:hanging="216"/>
      </w:pPr>
      <w:rPr>
        <w:rFonts w:ascii="Symbol" w:hAnsi="Symbol" w:hint="default"/>
        <w:color w:val="53548A"/>
        <w:sz w:val="16"/>
      </w:rPr>
    </w:lvl>
    <w:lvl w:ilvl="7">
      <w:start w:val="1"/>
      <w:numFmt w:val="bullet"/>
      <w:lvlText w:val=""/>
      <w:lvlJc w:val="left"/>
      <w:pPr>
        <w:ind w:left="1931" w:hanging="216"/>
      </w:pPr>
      <w:rPr>
        <w:rFonts w:ascii="Symbol" w:hAnsi="Symbol" w:hint="default"/>
        <w:color w:val="53548A"/>
        <w:sz w:val="16"/>
      </w:rPr>
    </w:lvl>
    <w:lvl w:ilvl="8">
      <w:start w:val="1"/>
      <w:numFmt w:val="bullet"/>
      <w:lvlText w:val=""/>
      <w:lvlJc w:val="left"/>
      <w:pPr>
        <w:ind w:left="2176" w:hanging="216"/>
      </w:pPr>
      <w:rPr>
        <w:rFonts w:ascii="Symbol" w:hAnsi="Symbol" w:hint="default"/>
        <w:color w:val="53548A"/>
        <w:sz w:val="16"/>
      </w:rPr>
    </w:lvl>
  </w:abstractNum>
  <w:abstractNum w:abstractNumId="14">
    <w:nsid w:val="3DAA6083"/>
    <w:multiLevelType w:val="hybridMultilevel"/>
    <w:tmpl w:val="74461466"/>
    <w:lvl w:ilvl="0" w:tplc="F94809B2">
      <w:start w:val="1"/>
      <w:numFmt w:val="decimal"/>
      <w:lvlText w:val="%1."/>
      <w:lvlJc w:val="left"/>
      <w:pPr>
        <w:ind w:left="547" w:hanging="360"/>
      </w:pPr>
      <w:rPr>
        <w:rFonts w:cs="Times New Roman"/>
      </w:rPr>
    </w:lvl>
    <w:lvl w:ilvl="1" w:tplc="51CC959C" w:tentative="1">
      <w:start w:val="1"/>
      <w:numFmt w:val="lowerLetter"/>
      <w:lvlText w:val="%2."/>
      <w:lvlJc w:val="left"/>
      <w:pPr>
        <w:ind w:left="1627" w:hanging="360"/>
      </w:pPr>
      <w:rPr>
        <w:rFonts w:cs="Times New Roman"/>
      </w:rPr>
    </w:lvl>
    <w:lvl w:ilvl="2" w:tplc="E4FE73B2" w:tentative="1">
      <w:start w:val="1"/>
      <w:numFmt w:val="lowerRoman"/>
      <w:lvlText w:val="%3."/>
      <w:lvlJc w:val="right"/>
      <w:pPr>
        <w:ind w:left="2347" w:hanging="180"/>
      </w:pPr>
      <w:rPr>
        <w:rFonts w:cs="Times New Roman"/>
      </w:rPr>
    </w:lvl>
    <w:lvl w:ilvl="3" w:tplc="0CEE5F48" w:tentative="1">
      <w:start w:val="1"/>
      <w:numFmt w:val="decimal"/>
      <w:lvlText w:val="%4."/>
      <w:lvlJc w:val="left"/>
      <w:pPr>
        <w:ind w:left="3067" w:hanging="360"/>
      </w:pPr>
      <w:rPr>
        <w:rFonts w:cs="Times New Roman"/>
      </w:rPr>
    </w:lvl>
    <w:lvl w:ilvl="4" w:tplc="E4EE11F6" w:tentative="1">
      <w:start w:val="1"/>
      <w:numFmt w:val="lowerLetter"/>
      <w:lvlText w:val="%5."/>
      <w:lvlJc w:val="left"/>
      <w:pPr>
        <w:ind w:left="3787" w:hanging="360"/>
      </w:pPr>
      <w:rPr>
        <w:rFonts w:cs="Times New Roman"/>
      </w:rPr>
    </w:lvl>
    <w:lvl w:ilvl="5" w:tplc="5CBAAE06" w:tentative="1">
      <w:start w:val="1"/>
      <w:numFmt w:val="lowerRoman"/>
      <w:lvlText w:val="%6."/>
      <w:lvlJc w:val="right"/>
      <w:pPr>
        <w:ind w:left="4507" w:hanging="180"/>
      </w:pPr>
      <w:rPr>
        <w:rFonts w:cs="Times New Roman"/>
      </w:rPr>
    </w:lvl>
    <w:lvl w:ilvl="6" w:tplc="8738D14A" w:tentative="1">
      <w:start w:val="1"/>
      <w:numFmt w:val="decimal"/>
      <w:lvlText w:val="%7."/>
      <w:lvlJc w:val="left"/>
      <w:pPr>
        <w:ind w:left="5227" w:hanging="360"/>
      </w:pPr>
      <w:rPr>
        <w:rFonts w:cs="Times New Roman"/>
      </w:rPr>
    </w:lvl>
    <w:lvl w:ilvl="7" w:tplc="892CD9B6" w:tentative="1">
      <w:start w:val="1"/>
      <w:numFmt w:val="lowerLetter"/>
      <w:lvlText w:val="%8."/>
      <w:lvlJc w:val="left"/>
      <w:pPr>
        <w:ind w:left="5947" w:hanging="360"/>
      </w:pPr>
      <w:rPr>
        <w:rFonts w:cs="Times New Roman"/>
      </w:rPr>
    </w:lvl>
    <w:lvl w:ilvl="8" w:tplc="DE063AEE" w:tentative="1">
      <w:start w:val="1"/>
      <w:numFmt w:val="lowerRoman"/>
      <w:lvlText w:val="%9."/>
      <w:lvlJc w:val="right"/>
      <w:pPr>
        <w:ind w:left="6667" w:hanging="180"/>
      </w:pPr>
      <w:rPr>
        <w:rFonts w:cs="Times New Roman"/>
      </w:rPr>
    </w:lvl>
  </w:abstractNum>
  <w:abstractNum w:abstractNumId="15">
    <w:nsid w:val="40937CCD"/>
    <w:multiLevelType w:val="hybridMultilevel"/>
    <w:tmpl w:val="12A241F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44AF251F"/>
    <w:multiLevelType w:val="hybridMultilevel"/>
    <w:tmpl w:val="C1FEC986"/>
    <w:lvl w:ilvl="0" w:tplc="0409000F">
      <w:start w:val="1"/>
      <w:numFmt w:val="decimal"/>
      <w:lvlText w:val="%1."/>
      <w:lvlJc w:val="left"/>
      <w:pPr>
        <w:ind w:left="547" w:hanging="360"/>
      </w:pPr>
      <w:rPr>
        <w:rFonts w:cs="Times New Roman"/>
      </w:rPr>
    </w:lvl>
    <w:lvl w:ilvl="1" w:tplc="04090019" w:tentative="1">
      <w:start w:val="1"/>
      <w:numFmt w:val="lowerLetter"/>
      <w:lvlText w:val="%2."/>
      <w:lvlJc w:val="left"/>
      <w:pPr>
        <w:ind w:left="1627" w:hanging="360"/>
      </w:pPr>
      <w:rPr>
        <w:rFonts w:cs="Times New Roman"/>
      </w:rPr>
    </w:lvl>
    <w:lvl w:ilvl="2" w:tplc="0409001B" w:tentative="1">
      <w:start w:val="1"/>
      <w:numFmt w:val="lowerRoman"/>
      <w:lvlText w:val="%3."/>
      <w:lvlJc w:val="right"/>
      <w:pPr>
        <w:ind w:left="2347" w:hanging="180"/>
      </w:pPr>
      <w:rPr>
        <w:rFonts w:cs="Times New Roman"/>
      </w:rPr>
    </w:lvl>
    <w:lvl w:ilvl="3" w:tplc="0409000F" w:tentative="1">
      <w:start w:val="1"/>
      <w:numFmt w:val="decimal"/>
      <w:lvlText w:val="%4."/>
      <w:lvlJc w:val="left"/>
      <w:pPr>
        <w:ind w:left="3067" w:hanging="360"/>
      </w:pPr>
      <w:rPr>
        <w:rFonts w:cs="Times New Roman"/>
      </w:rPr>
    </w:lvl>
    <w:lvl w:ilvl="4" w:tplc="04090019" w:tentative="1">
      <w:start w:val="1"/>
      <w:numFmt w:val="lowerLetter"/>
      <w:lvlText w:val="%5."/>
      <w:lvlJc w:val="left"/>
      <w:pPr>
        <w:ind w:left="3787" w:hanging="360"/>
      </w:pPr>
      <w:rPr>
        <w:rFonts w:cs="Times New Roman"/>
      </w:rPr>
    </w:lvl>
    <w:lvl w:ilvl="5" w:tplc="0409001B" w:tentative="1">
      <w:start w:val="1"/>
      <w:numFmt w:val="lowerRoman"/>
      <w:lvlText w:val="%6."/>
      <w:lvlJc w:val="right"/>
      <w:pPr>
        <w:ind w:left="4507" w:hanging="180"/>
      </w:pPr>
      <w:rPr>
        <w:rFonts w:cs="Times New Roman"/>
      </w:rPr>
    </w:lvl>
    <w:lvl w:ilvl="6" w:tplc="0409000F" w:tentative="1">
      <w:start w:val="1"/>
      <w:numFmt w:val="decimal"/>
      <w:lvlText w:val="%7."/>
      <w:lvlJc w:val="left"/>
      <w:pPr>
        <w:ind w:left="5227" w:hanging="360"/>
      </w:pPr>
      <w:rPr>
        <w:rFonts w:cs="Times New Roman"/>
      </w:rPr>
    </w:lvl>
    <w:lvl w:ilvl="7" w:tplc="04090019" w:tentative="1">
      <w:start w:val="1"/>
      <w:numFmt w:val="lowerLetter"/>
      <w:lvlText w:val="%8."/>
      <w:lvlJc w:val="left"/>
      <w:pPr>
        <w:ind w:left="5947" w:hanging="360"/>
      </w:pPr>
      <w:rPr>
        <w:rFonts w:cs="Times New Roman"/>
      </w:rPr>
    </w:lvl>
    <w:lvl w:ilvl="8" w:tplc="0409001B" w:tentative="1">
      <w:start w:val="1"/>
      <w:numFmt w:val="lowerRoman"/>
      <w:lvlText w:val="%9."/>
      <w:lvlJc w:val="right"/>
      <w:pPr>
        <w:ind w:left="6667" w:hanging="180"/>
      </w:pPr>
      <w:rPr>
        <w:rFonts w:cs="Times New Roman"/>
      </w:rPr>
    </w:lvl>
  </w:abstractNum>
  <w:abstractNum w:abstractNumId="17">
    <w:nsid w:val="466677FB"/>
    <w:multiLevelType w:val="hybridMultilevel"/>
    <w:tmpl w:val="5C0A6BF2"/>
    <w:lvl w:ilvl="0" w:tplc="0409000F">
      <w:start w:val="1"/>
      <w:numFmt w:val="decimal"/>
      <w:lvlText w:val="%1."/>
      <w:lvlJc w:val="left"/>
      <w:pPr>
        <w:ind w:left="547" w:hanging="360"/>
      </w:pPr>
      <w:rPr>
        <w:rFonts w:cs="Times New Roman"/>
      </w:rPr>
    </w:lvl>
    <w:lvl w:ilvl="1" w:tplc="04090019" w:tentative="1">
      <w:start w:val="1"/>
      <w:numFmt w:val="lowerLetter"/>
      <w:lvlText w:val="%2."/>
      <w:lvlJc w:val="left"/>
      <w:pPr>
        <w:ind w:left="1627" w:hanging="360"/>
      </w:pPr>
      <w:rPr>
        <w:rFonts w:cs="Times New Roman"/>
      </w:rPr>
    </w:lvl>
    <w:lvl w:ilvl="2" w:tplc="0409001B" w:tentative="1">
      <w:start w:val="1"/>
      <w:numFmt w:val="lowerRoman"/>
      <w:lvlText w:val="%3."/>
      <w:lvlJc w:val="right"/>
      <w:pPr>
        <w:ind w:left="2347" w:hanging="180"/>
      </w:pPr>
      <w:rPr>
        <w:rFonts w:cs="Times New Roman"/>
      </w:rPr>
    </w:lvl>
    <w:lvl w:ilvl="3" w:tplc="0409000F" w:tentative="1">
      <w:start w:val="1"/>
      <w:numFmt w:val="decimal"/>
      <w:lvlText w:val="%4."/>
      <w:lvlJc w:val="left"/>
      <w:pPr>
        <w:ind w:left="3067" w:hanging="360"/>
      </w:pPr>
      <w:rPr>
        <w:rFonts w:cs="Times New Roman"/>
      </w:rPr>
    </w:lvl>
    <w:lvl w:ilvl="4" w:tplc="04090019" w:tentative="1">
      <w:start w:val="1"/>
      <w:numFmt w:val="lowerLetter"/>
      <w:lvlText w:val="%5."/>
      <w:lvlJc w:val="left"/>
      <w:pPr>
        <w:ind w:left="3787" w:hanging="360"/>
      </w:pPr>
      <w:rPr>
        <w:rFonts w:cs="Times New Roman"/>
      </w:rPr>
    </w:lvl>
    <w:lvl w:ilvl="5" w:tplc="0409001B" w:tentative="1">
      <w:start w:val="1"/>
      <w:numFmt w:val="lowerRoman"/>
      <w:lvlText w:val="%6."/>
      <w:lvlJc w:val="right"/>
      <w:pPr>
        <w:ind w:left="4507" w:hanging="180"/>
      </w:pPr>
      <w:rPr>
        <w:rFonts w:cs="Times New Roman"/>
      </w:rPr>
    </w:lvl>
    <w:lvl w:ilvl="6" w:tplc="0409000F" w:tentative="1">
      <w:start w:val="1"/>
      <w:numFmt w:val="decimal"/>
      <w:lvlText w:val="%7."/>
      <w:lvlJc w:val="left"/>
      <w:pPr>
        <w:ind w:left="5227" w:hanging="360"/>
      </w:pPr>
      <w:rPr>
        <w:rFonts w:cs="Times New Roman"/>
      </w:rPr>
    </w:lvl>
    <w:lvl w:ilvl="7" w:tplc="04090019" w:tentative="1">
      <w:start w:val="1"/>
      <w:numFmt w:val="lowerLetter"/>
      <w:lvlText w:val="%8."/>
      <w:lvlJc w:val="left"/>
      <w:pPr>
        <w:ind w:left="5947" w:hanging="360"/>
      </w:pPr>
      <w:rPr>
        <w:rFonts w:cs="Times New Roman"/>
      </w:rPr>
    </w:lvl>
    <w:lvl w:ilvl="8" w:tplc="0409001B" w:tentative="1">
      <w:start w:val="1"/>
      <w:numFmt w:val="lowerRoman"/>
      <w:lvlText w:val="%9."/>
      <w:lvlJc w:val="right"/>
      <w:pPr>
        <w:ind w:left="6667" w:hanging="180"/>
      </w:pPr>
      <w:rPr>
        <w:rFonts w:cs="Times New Roman"/>
      </w:rPr>
    </w:lvl>
  </w:abstractNum>
  <w:abstractNum w:abstractNumId="18">
    <w:nsid w:val="500222B9"/>
    <w:multiLevelType w:val="hybridMultilevel"/>
    <w:tmpl w:val="9C12E84C"/>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9">
    <w:nsid w:val="5DF01DA5"/>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nsid w:val="601717EA"/>
    <w:multiLevelType w:val="hybridMultilevel"/>
    <w:tmpl w:val="37CA8874"/>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1">
    <w:nsid w:val="62940B66"/>
    <w:multiLevelType w:val="hybridMultilevel"/>
    <w:tmpl w:val="78E21B4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65287305"/>
    <w:multiLevelType w:val="hybridMultilevel"/>
    <w:tmpl w:val="AF7E0F6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nsid w:val="6B7525DC"/>
    <w:multiLevelType w:val="hybridMultilevel"/>
    <w:tmpl w:val="A47EFA02"/>
    <w:lvl w:ilvl="0" w:tplc="5380EEAA">
      <w:start w:val="30"/>
      <w:numFmt w:val="bullet"/>
      <w:lvlText w:val="-"/>
      <w:lvlJc w:val="left"/>
      <w:pPr>
        <w:ind w:left="356" w:hanging="360"/>
      </w:pPr>
      <w:rPr>
        <w:rFonts w:ascii="Arial" w:eastAsia="Times New Roman" w:hAnsi="Arial" w:hint="default"/>
      </w:rPr>
    </w:lvl>
    <w:lvl w:ilvl="1" w:tplc="04090003" w:tentative="1">
      <w:start w:val="1"/>
      <w:numFmt w:val="bullet"/>
      <w:lvlText w:val="o"/>
      <w:lvlJc w:val="left"/>
      <w:pPr>
        <w:ind w:left="1076" w:hanging="360"/>
      </w:pPr>
      <w:rPr>
        <w:rFonts w:ascii="Courier New" w:hAnsi="Courier New" w:hint="default"/>
      </w:rPr>
    </w:lvl>
    <w:lvl w:ilvl="2" w:tplc="04090005" w:tentative="1">
      <w:start w:val="1"/>
      <w:numFmt w:val="bullet"/>
      <w:lvlText w:val=""/>
      <w:lvlJc w:val="left"/>
      <w:pPr>
        <w:ind w:left="1796" w:hanging="360"/>
      </w:pPr>
      <w:rPr>
        <w:rFonts w:ascii="Wingdings" w:hAnsi="Wingdings" w:hint="default"/>
      </w:rPr>
    </w:lvl>
    <w:lvl w:ilvl="3" w:tplc="04090001" w:tentative="1">
      <w:start w:val="1"/>
      <w:numFmt w:val="bullet"/>
      <w:lvlText w:val=""/>
      <w:lvlJc w:val="left"/>
      <w:pPr>
        <w:ind w:left="2516" w:hanging="360"/>
      </w:pPr>
      <w:rPr>
        <w:rFonts w:ascii="Symbol" w:hAnsi="Symbol" w:hint="default"/>
      </w:rPr>
    </w:lvl>
    <w:lvl w:ilvl="4" w:tplc="04090003" w:tentative="1">
      <w:start w:val="1"/>
      <w:numFmt w:val="bullet"/>
      <w:lvlText w:val="o"/>
      <w:lvlJc w:val="left"/>
      <w:pPr>
        <w:ind w:left="3236" w:hanging="360"/>
      </w:pPr>
      <w:rPr>
        <w:rFonts w:ascii="Courier New" w:hAnsi="Courier New" w:hint="default"/>
      </w:rPr>
    </w:lvl>
    <w:lvl w:ilvl="5" w:tplc="04090005" w:tentative="1">
      <w:start w:val="1"/>
      <w:numFmt w:val="bullet"/>
      <w:lvlText w:val=""/>
      <w:lvlJc w:val="left"/>
      <w:pPr>
        <w:ind w:left="3956" w:hanging="360"/>
      </w:pPr>
      <w:rPr>
        <w:rFonts w:ascii="Wingdings" w:hAnsi="Wingdings" w:hint="default"/>
      </w:rPr>
    </w:lvl>
    <w:lvl w:ilvl="6" w:tplc="04090001" w:tentative="1">
      <w:start w:val="1"/>
      <w:numFmt w:val="bullet"/>
      <w:lvlText w:val=""/>
      <w:lvlJc w:val="left"/>
      <w:pPr>
        <w:ind w:left="4676" w:hanging="360"/>
      </w:pPr>
      <w:rPr>
        <w:rFonts w:ascii="Symbol" w:hAnsi="Symbol" w:hint="default"/>
      </w:rPr>
    </w:lvl>
    <w:lvl w:ilvl="7" w:tplc="04090003" w:tentative="1">
      <w:start w:val="1"/>
      <w:numFmt w:val="bullet"/>
      <w:lvlText w:val="o"/>
      <w:lvlJc w:val="left"/>
      <w:pPr>
        <w:ind w:left="5396" w:hanging="360"/>
      </w:pPr>
      <w:rPr>
        <w:rFonts w:ascii="Courier New" w:hAnsi="Courier New" w:hint="default"/>
      </w:rPr>
    </w:lvl>
    <w:lvl w:ilvl="8" w:tplc="04090005" w:tentative="1">
      <w:start w:val="1"/>
      <w:numFmt w:val="bullet"/>
      <w:lvlText w:val=""/>
      <w:lvlJc w:val="left"/>
      <w:pPr>
        <w:ind w:left="6116" w:hanging="360"/>
      </w:pPr>
      <w:rPr>
        <w:rFonts w:ascii="Wingdings" w:hAnsi="Wingdings" w:hint="default"/>
      </w:rPr>
    </w:lvl>
  </w:abstractNum>
  <w:abstractNum w:abstractNumId="24">
    <w:nsid w:val="78175C2E"/>
    <w:multiLevelType w:val="hybridMultilevel"/>
    <w:tmpl w:val="28DCC59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nsid w:val="7ABF4ADE"/>
    <w:multiLevelType w:val="hybridMultilevel"/>
    <w:tmpl w:val="C79AE3C8"/>
    <w:lvl w:ilvl="0" w:tplc="0409000F">
      <w:start w:val="1"/>
      <w:numFmt w:val="upperLetter"/>
      <w:pStyle w:val="HandbookHeading2"/>
      <w:lvlText w:val="%1."/>
      <w:lvlJc w:val="left"/>
      <w:pPr>
        <w:tabs>
          <w:tab w:val="num" w:pos="720"/>
        </w:tabs>
        <w:ind w:left="720" w:hanging="360"/>
      </w:pPr>
      <w:rPr>
        <w:rFonts w:ascii="Arial Narrow" w:hAnsi="Arial Narrow" w:cs="Times New Roman" w:hint="default"/>
        <w:b/>
        <w:i w:val="0"/>
        <w:sz w:val="2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6">
    <w:nsid w:val="7DA4625E"/>
    <w:multiLevelType w:val="hybridMultilevel"/>
    <w:tmpl w:val="FC52A392"/>
    <w:lvl w:ilvl="0" w:tplc="77405FDA">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7">
    <w:nsid w:val="7DAE4B63"/>
    <w:multiLevelType w:val="hybridMultilevel"/>
    <w:tmpl w:val="1A9887FE"/>
    <w:lvl w:ilvl="0" w:tplc="04090001">
      <w:start w:val="1"/>
      <w:numFmt w:val="decimal"/>
      <w:lvlText w:val="%1."/>
      <w:lvlJc w:val="left"/>
      <w:pPr>
        <w:ind w:left="547" w:hanging="360"/>
      </w:pPr>
      <w:rPr>
        <w:rFonts w:cs="Times New Roman"/>
      </w:rPr>
    </w:lvl>
    <w:lvl w:ilvl="1" w:tplc="04090003">
      <w:start w:val="1"/>
      <w:numFmt w:val="lowerLetter"/>
      <w:lvlText w:val="%2."/>
      <w:lvlJc w:val="left"/>
      <w:pPr>
        <w:ind w:left="1627" w:hanging="360"/>
      </w:pPr>
      <w:rPr>
        <w:rFonts w:cs="Times New Roman"/>
      </w:rPr>
    </w:lvl>
    <w:lvl w:ilvl="2" w:tplc="04090005" w:tentative="1">
      <w:start w:val="1"/>
      <w:numFmt w:val="lowerRoman"/>
      <w:lvlText w:val="%3."/>
      <w:lvlJc w:val="right"/>
      <w:pPr>
        <w:ind w:left="2347" w:hanging="180"/>
      </w:pPr>
      <w:rPr>
        <w:rFonts w:cs="Times New Roman"/>
      </w:rPr>
    </w:lvl>
    <w:lvl w:ilvl="3" w:tplc="04090001" w:tentative="1">
      <w:start w:val="1"/>
      <w:numFmt w:val="decimal"/>
      <w:lvlText w:val="%4."/>
      <w:lvlJc w:val="left"/>
      <w:pPr>
        <w:ind w:left="3067" w:hanging="360"/>
      </w:pPr>
      <w:rPr>
        <w:rFonts w:cs="Times New Roman"/>
      </w:rPr>
    </w:lvl>
    <w:lvl w:ilvl="4" w:tplc="04090003" w:tentative="1">
      <w:start w:val="1"/>
      <w:numFmt w:val="lowerLetter"/>
      <w:lvlText w:val="%5."/>
      <w:lvlJc w:val="left"/>
      <w:pPr>
        <w:ind w:left="3787" w:hanging="360"/>
      </w:pPr>
      <w:rPr>
        <w:rFonts w:cs="Times New Roman"/>
      </w:rPr>
    </w:lvl>
    <w:lvl w:ilvl="5" w:tplc="04090005" w:tentative="1">
      <w:start w:val="1"/>
      <w:numFmt w:val="lowerRoman"/>
      <w:lvlText w:val="%6."/>
      <w:lvlJc w:val="right"/>
      <w:pPr>
        <w:ind w:left="4507" w:hanging="180"/>
      </w:pPr>
      <w:rPr>
        <w:rFonts w:cs="Times New Roman"/>
      </w:rPr>
    </w:lvl>
    <w:lvl w:ilvl="6" w:tplc="04090001" w:tentative="1">
      <w:start w:val="1"/>
      <w:numFmt w:val="decimal"/>
      <w:lvlText w:val="%7."/>
      <w:lvlJc w:val="left"/>
      <w:pPr>
        <w:ind w:left="5227" w:hanging="360"/>
      </w:pPr>
      <w:rPr>
        <w:rFonts w:cs="Times New Roman"/>
      </w:rPr>
    </w:lvl>
    <w:lvl w:ilvl="7" w:tplc="04090003" w:tentative="1">
      <w:start w:val="1"/>
      <w:numFmt w:val="lowerLetter"/>
      <w:lvlText w:val="%8."/>
      <w:lvlJc w:val="left"/>
      <w:pPr>
        <w:ind w:left="5947" w:hanging="360"/>
      </w:pPr>
      <w:rPr>
        <w:rFonts w:cs="Times New Roman"/>
      </w:rPr>
    </w:lvl>
    <w:lvl w:ilvl="8" w:tplc="04090005" w:tentative="1">
      <w:start w:val="1"/>
      <w:numFmt w:val="lowerRoman"/>
      <w:lvlText w:val="%9."/>
      <w:lvlJc w:val="right"/>
      <w:pPr>
        <w:ind w:left="6667" w:hanging="180"/>
      </w:pPr>
      <w:rPr>
        <w:rFonts w:cs="Times New Roman"/>
      </w:rPr>
    </w:lvl>
  </w:abstractNum>
  <w:abstractNum w:abstractNumId="28">
    <w:nsid w:val="7E4167BA"/>
    <w:multiLevelType w:val="hybridMultilevel"/>
    <w:tmpl w:val="1A8CF4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11"/>
  </w:num>
  <w:num w:numId="8">
    <w:abstractNumId w:val="25"/>
  </w:num>
  <w:num w:numId="9">
    <w:abstractNumId w:val="0"/>
  </w:num>
  <w:num w:numId="10">
    <w:abstractNumId w:val="21"/>
  </w:num>
  <w:num w:numId="11">
    <w:abstractNumId w:val="13"/>
  </w:num>
  <w:num w:numId="12">
    <w:abstractNumId w:val="22"/>
  </w:num>
  <w:num w:numId="13">
    <w:abstractNumId w:val="18"/>
  </w:num>
  <w:num w:numId="14">
    <w:abstractNumId w:val="27"/>
  </w:num>
  <w:num w:numId="15">
    <w:abstractNumId w:val="27"/>
    <w:lvlOverride w:ilvl="0">
      <w:startOverride w:val="1"/>
    </w:lvlOverride>
  </w:num>
  <w:num w:numId="16">
    <w:abstractNumId w:val="16"/>
  </w:num>
  <w:num w:numId="17">
    <w:abstractNumId w:val="14"/>
  </w:num>
  <w:num w:numId="18">
    <w:abstractNumId w:val="12"/>
  </w:num>
  <w:num w:numId="19">
    <w:abstractNumId w:val="17"/>
  </w:num>
  <w:num w:numId="20">
    <w:abstractNumId w:val="26"/>
  </w:num>
  <w:num w:numId="21">
    <w:abstractNumId w:val="2"/>
  </w:num>
  <w:num w:numId="22">
    <w:abstractNumId w:val="4"/>
  </w:num>
  <w:num w:numId="23">
    <w:abstractNumId w:val="8"/>
  </w:num>
  <w:num w:numId="24">
    <w:abstractNumId w:val="10"/>
  </w:num>
  <w:num w:numId="25">
    <w:abstractNumId w:val="5"/>
  </w:num>
  <w:num w:numId="26">
    <w:abstractNumId w:val="6"/>
  </w:num>
  <w:num w:numId="27">
    <w:abstractNumId w:val="1"/>
  </w:num>
  <w:num w:numId="28">
    <w:abstractNumId w:val="20"/>
  </w:num>
  <w:num w:numId="29">
    <w:abstractNumId w:val="27"/>
    <w:lvlOverride w:ilvl="0">
      <w:startOverride w:val="1"/>
    </w:lvlOverride>
  </w:num>
  <w:num w:numId="30">
    <w:abstractNumId w:val="27"/>
    <w:lvlOverride w:ilvl="0">
      <w:startOverride w:val="1"/>
    </w:lvlOverride>
  </w:num>
  <w:num w:numId="31">
    <w:abstractNumId w:val="3"/>
  </w:num>
  <w:num w:numId="32">
    <w:abstractNumId w:val="27"/>
    <w:lvlOverride w:ilvl="0">
      <w:startOverride w:val="1"/>
    </w:lvlOverride>
  </w:num>
  <w:num w:numId="33">
    <w:abstractNumId w:val="28"/>
  </w:num>
  <w:num w:numId="34">
    <w:abstractNumId w:val="24"/>
  </w:num>
  <w:num w:numId="35">
    <w:abstractNumId w:val="27"/>
    <w:lvlOverride w:ilvl="0">
      <w:startOverride w:val="1"/>
    </w:lvlOverride>
  </w:num>
  <w:num w:numId="36">
    <w:abstractNumId w:val="23"/>
  </w:num>
  <w:num w:numId="37">
    <w:abstractNumId w:val="19"/>
  </w:num>
  <w:num w:numId="38">
    <w:abstractNumId w:val="9"/>
  </w:num>
  <w:num w:numId="39">
    <w:abstractNumId w:val="15"/>
  </w:num>
  <w:num w:numId="40">
    <w:abstractNumId w:val="7"/>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stylePaneFormatFilter w:val="3F01"/>
  <w:defaultTabStop w:val="720"/>
  <w:drawingGridHorizontalSpacing w:val="120"/>
  <w:displayHorizont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77F86"/>
    <w:rsid w:val="00001144"/>
    <w:rsid w:val="000024CD"/>
    <w:rsid w:val="00002F09"/>
    <w:rsid w:val="0000382C"/>
    <w:rsid w:val="00004425"/>
    <w:rsid w:val="00005DF4"/>
    <w:rsid w:val="000064F5"/>
    <w:rsid w:val="0000778F"/>
    <w:rsid w:val="000234C2"/>
    <w:rsid w:val="0002404C"/>
    <w:rsid w:val="00026A78"/>
    <w:rsid w:val="00032605"/>
    <w:rsid w:val="0003300D"/>
    <w:rsid w:val="0003657B"/>
    <w:rsid w:val="000408C8"/>
    <w:rsid w:val="00041EBC"/>
    <w:rsid w:val="000421A7"/>
    <w:rsid w:val="00053BDB"/>
    <w:rsid w:val="00053F37"/>
    <w:rsid w:val="000542A8"/>
    <w:rsid w:val="00054B6A"/>
    <w:rsid w:val="00057B5D"/>
    <w:rsid w:val="0006052A"/>
    <w:rsid w:val="000608C1"/>
    <w:rsid w:val="0006355C"/>
    <w:rsid w:val="0006480D"/>
    <w:rsid w:val="00065AC0"/>
    <w:rsid w:val="00067D70"/>
    <w:rsid w:val="00072821"/>
    <w:rsid w:val="0007362D"/>
    <w:rsid w:val="00075073"/>
    <w:rsid w:val="000761C7"/>
    <w:rsid w:val="00077DFE"/>
    <w:rsid w:val="00081148"/>
    <w:rsid w:val="00083782"/>
    <w:rsid w:val="00083B97"/>
    <w:rsid w:val="00083CB6"/>
    <w:rsid w:val="000844BB"/>
    <w:rsid w:val="00085022"/>
    <w:rsid w:val="000876BE"/>
    <w:rsid w:val="0008787F"/>
    <w:rsid w:val="00090607"/>
    <w:rsid w:val="0009286E"/>
    <w:rsid w:val="00092C7B"/>
    <w:rsid w:val="00093F25"/>
    <w:rsid w:val="000979C6"/>
    <w:rsid w:val="000A0555"/>
    <w:rsid w:val="000A2866"/>
    <w:rsid w:val="000A2F66"/>
    <w:rsid w:val="000A3BCB"/>
    <w:rsid w:val="000A3E27"/>
    <w:rsid w:val="000A5937"/>
    <w:rsid w:val="000A78CC"/>
    <w:rsid w:val="000B29B4"/>
    <w:rsid w:val="000B4297"/>
    <w:rsid w:val="000B5C5C"/>
    <w:rsid w:val="000C2331"/>
    <w:rsid w:val="000C2811"/>
    <w:rsid w:val="000C6378"/>
    <w:rsid w:val="000C6BF4"/>
    <w:rsid w:val="000C76D4"/>
    <w:rsid w:val="000C7D23"/>
    <w:rsid w:val="000D01C2"/>
    <w:rsid w:val="000D10E8"/>
    <w:rsid w:val="000D1FEC"/>
    <w:rsid w:val="000D23E9"/>
    <w:rsid w:val="000D47B7"/>
    <w:rsid w:val="000D66FB"/>
    <w:rsid w:val="000D73C1"/>
    <w:rsid w:val="000D7ACC"/>
    <w:rsid w:val="000E0883"/>
    <w:rsid w:val="000E2488"/>
    <w:rsid w:val="000E3BD6"/>
    <w:rsid w:val="000E3C63"/>
    <w:rsid w:val="000E44A7"/>
    <w:rsid w:val="000E5BC3"/>
    <w:rsid w:val="000E7108"/>
    <w:rsid w:val="000F13B7"/>
    <w:rsid w:val="000F15DE"/>
    <w:rsid w:val="000F329F"/>
    <w:rsid w:val="000F618D"/>
    <w:rsid w:val="000F68C7"/>
    <w:rsid w:val="000F7898"/>
    <w:rsid w:val="0010095E"/>
    <w:rsid w:val="00102D3F"/>
    <w:rsid w:val="00103195"/>
    <w:rsid w:val="00104610"/>
    <w:rsid w:val="00105843"/>
    <w:rsid w:val="00107B98"/>
    <w:rsid w:val="0011314E"/>
    <w:rsid w:val="00115B30"/>
    <w:rsid w:val="0011645A"/>
    <w:rsid w:val="00116B64"/>
    <w:rsid w:val="001171CA"/>
    <w:rsid w:val="00117C09"/>
    <w:rsid w:val="00120A24"/>
    <w:rsid w:val="001212A9"/>
    <w:rsid w:val="00121BE3"/>
    <w:rsid w:val="0013027B"/>
    <w:rsid w:val="00130E8A"/>
    <w:rsid w:val="00134567"/>
    <w:rsid w:val="00135124"/>
    <w:rsid w:val="0014121E"/>
    <w:rsid w:val="00142599"/>
    <w:rsid w:val="00144970"/>
    <w:rsid w:val="00146372"/>
    <w:rsid w:val="00146AD2"/>
    <w:rsid w:val="00150BD8"/>
    <w:rsid w:val="00150E89"/>
    <w:rsid w:val="001517EC"/>
    <w:rsid w:val="00151BFF"/>
    <w:rsid w:val="00152D65"/>
    <w:rsid w:val="001553A6"/>
    <w:rsid w:val="001561DB"/>
    <w:rsid w:val="0016145E"/>
    <w:rsid w:val="00163263"/>
    <w:rsid w:val="001705F5"/>
    <w:rsid w:val="0017080E"/>
    <w:rsid w:val="0017548E"/>
    <w:rsid w:val="0017657D"/>
    <w:rsid w:val="00176842"/>
    <w:rsid w:val="00177BFE"/>
    <w:rsid w:val="001818F8"/>
    <w:rsid w:val="0018607D"/>
    <w:rsid w:val="0018639F"/>
    <w:rsid w:val="00187889"/>
    <w:rsid w:val="001879CE"/>
    <w:rsid w:val="00187D5B"/>
    <w:rsid w:val="00190EFA"/>
    <w:rsid w:val="00191526"/>
    <w:rsid w:val="00195A19"/>
    <w:rsid w:val="001A1E6D"/>
    <w:rsid w:val="001A3643"/>
    <w:rsid w:val="001A4645"/>
    <w:rsid w:val="001A4A5D"/>
    <w:rsid w:val="001A656C"/>
    <w:rsid w:val="001A7223"/>
    <w:rsid w:val="001A75C1"/>
    <w:rsid w:val="001A7AD2"/>
    <w:rsid w:val="001B02E8"/>
    <w:rsid w:val="001B05FD"/>
    <w:rsid w:val="001B3BB3"/>
    <w:rsid w:val="001B3BCE"/>
    <w:rsid w:val="001B44D9"/>
    <w:rsid w:val="001B7CA9"/>
    <w:rsid w:val="001C0879"/>
    <w:rsid w:val="001C1AAD"/>
    <w:rsid w:val="001C2BFA"/>
    <w:rsid w:val="001C46EF"/>
    <w:rsid w:val="001C4712"/>
    <w:rsid w:val="001C5B06"/>
    <w:rsid w:val="001D0553"/>
    <w:rsid w:val="001D158C"/>
    <w:rsid w:val="001D199A"/>
    <w:rsid w:val="001D6606"/>
    <w:rsid w:val="001D6A4E"/>
    <w:rsid w:val="001E0A58"/>
    <w:rsid w:val="001E57F3"/>
    <w:rsid w:val="001E5AC2"/>
    <w:rsid w:val="001E6EC7"/>
    <w:rsid w:val="001F0AC4"/>
    <w:rsid w:val="001F11CA"/>
    <w:rsid w:val="001F2F05"/>
    <w:rsid w:val="001F389A"/>
    <w:rsid w:val="001F46EE"/>
    <w:rsid w:val="001F5111"/>
    <w:rsid w:val="00204EF0"/>
    <w:rsid w:val="002063DD"/>
    <w:rsid w:val="00206B4F"/>
    <w:rsid w:val="002125B5"/>
    <w:rsid w:val="00213F2E"/>
    <w:rsid w:val="00214EC5"/>
    <w:rsid w:val="00217CED"/>
    <w:rsid w:val="002234DE"/>
    <w:rsid w:val="00224942"/>
    <w:rsid w:val="00224FBF"/>
    <w:rsid w:val="002251F3"/>
    <w:rsid w:val="00225C23"/>
    <w:rsid w:val="0022623B"/>
    <w:rsid w:val="002305BC"/>
    <w:rsid w:val="002315A0"/>
    <w:rsid w:val="00231A66"/>
    <w:rsid w:val="0023688A"/>
    <w:rsid w:val="00241142"/>
    <w:rsid w:val="00241C86"/>
    <w:rsid w:val="00242EF2"/>
    <w:rsid w:val="00253A1C"/>
    <w:rsid w:val="00255782"/>
    <w:rsid w:val="00257035"/>
    <w:rsid w:val="002570FA"/>
    <w:rsid w:val="002571EC"/>
    <w:rsid w:val="0026133C"/>
    <w:rsid w:val="00262BDB"/>
    <w:rsid w:val="0026599F"/>
    <w:rsid w:val="002664C9"/>
    <w:rsid w:val="002703CE"/>
    <w:rsid w:val="0027305F"/>
    <w:rsid w:val="0027706C"/>
    <w:rsid w:val="002847A4"/>
    <w:rsid w:val="002856C5"/>
    <w:rsid w:val="002868BC"/>
    <w:rsid w:val="0029111D"/>
    <w:rsid w:val="00291682"/>
    <w:rsid w:val="00294341"/>
    <w:rsid w:val="00295675"/>
    <w:rsid w:val="00295B34"/>
    <w:rsid w:val="00296D88"/>
    <w:rsid w:val="00297109"/>
    <w:rsid w:val="00297B72"/>
    <w:rsid w:val="002A13EC"/>
    <w:rsid w:val="002A19F0"/>
    <w:rsid w:val="002A34C4"/>
    <w:rsid w:val="002A3587"/>
    <w:rsid w:val="002A46E5"/>
    <w:rsid w:val="002A547F"/>
    <w:rsid w:val="002A5C46"/>
    <w:rsid w:val="002A6E32"/>
    <w:rsid w:val="002B1F07"/>
    <w:rsid w:val="002B2230"/>
    <w:rsid w:val="002B3F38"/>
    <w:rsid w:val="002B5C33"/>
    <w:rsid w:val="002B77E1"/>
    <w:rsid w:val="002C0837"/>
    <w:rsid w:val="002C11D9"/>
    <w:rsid w:val="002C12BF"/>
    <w:rsid w:val="002C2AF7"/>
    <w:rsid w:val="002C4280"/>
    <w:rsid w:val="002C57FC"/>
    <w:rsid w:val="002C7067"/>
    <w:rsid w:val="002C7A0B"/>
    <w:rsid w:val="002C7A28"/>
    <w:rsid w:val="002D0253"/>
    <w:rsid w:val="002D0890"/>
    <w:rsid w:val="002D1DB7"/>
    <w:rsid w:val="002D48C1"/>
    <w:rsid w:val="002D72C2"/>
    <w:rsid w:val="002E0C59"/>
    <w:rsid w:val="002E1F47"/>
    <w:rsid w:val="002E31CE"/>
    <w:rsid w:val="002E568A"/>
    <w:rsid w:val="002E5BFA"/>
    <w:rsid w:val="002F1062"/>
    <w:rsid w:val="002F1EC0"/>
    <w:rsid w:val="002F65FC"/>
    <w:rsid w:val="002F7814"/>
    <w:rsid w:val="003004AF"/>
    <w:rsid w:val="00300C9A"/>
    <w:rsid w:val="00300DBA"/>
    <w:rsid w:val="0030112E"/>
    <w:rsid w:val="0030120B"/>
    <w:rsid w:val="00302E0C"/>
    <w:rsid w:val="0030343D"/>
    <w:rsid w:val="00303D5B"/>
    <w:rsid w:val="00304AC6"/>
    <w:rsid w:val="00304B81"/>
    <w:rsid w:val="00305EF1"/>
    <w:rsid w:val="00306FCA"/>
    <w:rsid w:val="003114DF"/>
    <w:rsid w:val="00311F98"/>
    <w:rsid w:val="00312015"/>
    <w:rsid w:val="00315D7B"/>
    <w:rsid w:val="003163D0"/>
    <w:rsid w:val="003179C1"/>
    <w:rsid w:val="00320795"/>
    <w:rsid w:val="0032233F"/>
    <w:rsid w:val="0032388D"/>
    <w:rsid w:val="0032429B"/>
    <w:rsid w:val="0032461A"/>
    <w:rsid w:val="003318BD"/>
    <w:rsid w:val="00336760"/>
    <w:rsid w:val="0033743F"/>
    <w:rsid w:val="0033767E"/>
    <w:rsid w:val="003412AD"/>
    <w:rsid w:val="00345430"/>
    <w:rsid w:val="00346BFC"/>
    <w:rsid w:val="00347AE6"/>
    <w:rsid w:val="00352005"/>
    <w:rsid w:val="00352B50"/>
    <w:rsid w:val="00352B60"/>
    <w:rsid w:val="003547FA"/>
    <w:rsid w:val="0036447A"/>
    <w:rsid w:val="00365814"/>
    <w:rsid w:val="00365D73"/>
    <w:rsid w:val="00365FAC"/>
    <w:rsid w:val="00366F8B"/>
    <w:rsid w:val="00370D87"/>
    <w:rsid w:val="00370D9F"/>
    <w:rsid w:val="003717E1"/>
    <w:rsid w:val="00372005"/>
    <w:rsid w:val="003725A7"/>
    <w:rsid w:val="003752B3"/>
    <w:rsid w:val="00375AEC"/>
    <w:rsid w:val="003765F1"/>
    <w:rsid w:val="00382B28"/>
    <w:rsid w:val="003904F9"/>
    <w:rsid w:val="003921B6"/>
    <w:rsid w:val="00393058"/>
    <w:rsid w:val="00397D59"/>
    <w:rsid w:val="003A745A"/>
    <w:rsid w:val="003B076F"/>
    <w:rsid w:val="003B0823"/>
    <w:rsid w:val="003B1C1A"/>
    <w:rsid w:val="003B36BE"/>
    <w:rsid w:val="003B4607"/>
    <w:rsid w:val="003B6243"/>
    <w:rsid w:val="003B73BE"/>
    <w:rsid w:val="003B7403"/>
    <w:rsid w:val="003C17BE"/>
    <w:rsid w:val="003C1F7C"/>
    <w:rsid w:val="003C3D42"/>
    <w:rsid w:val="003C4D4D"/>
    <w:rsid w:val="003C5104"/>
    <w:rsid w:val="003C52A9"/>
    <w:rsid w:val="003C6951"/>
    <w:rsid w:val="003C7537"/>
    <w:rsid w:val="003C76D5"/>
    <w:rsid w:val="003D0289"/>
    <w:rsid w:val="003D11E8"/>
    <w:rsid w:val="003D1902"/>
    <w:rsid w:val="003D3348"/>
    <w:rsid w:val="003D40C2"/>
    <w:rsid w:val="003D5352"/>
    <w:rsid w:val="003E2C50"/>
    <w:rsid w:val="003E33B3"/>
    <w:rsid w:val="003E4A44"/>
    <w:rsid w:val="003F02BC"/>
    <w:rsid w:val="003F05AA"/>
    <w:rsid w:val="003F078C"/>
    <w:rsid w:val="003F3116"/>
    <w:rsid w:val="003F772B"/>
    <w:rsid w:val="00400CAE"/>
    <w:rsid w:val="004020A0"/>
    <w:rsid w:val="00403DE6"/>
    <w:rsid w:val="004078CC"/>
    <w:rsid w:val="00407EB7"/>
    <w:rsid w:val="00410A58"/>
    <w:rsid w:val="0041229A"/>
    <w:rsid w:val="004134BB"/>
    <w:rsid w:val="004147DD"/>
    <w:rsid w:val="00416E4D"/>
    <w:rsid w:val="0041742E"/>
    <w:rsid w:val="00421303"/>
    <w:rsid w:val="00421D1F"/>
    <w:rsid w:val="0042220E"/>
    <w:rsid w:val="00423363"/>
    <w:rsid w:val="00426E0F"/>
    <w:rsid w:val="004339FB"/>
    <w:rsid w:val="00433B57"/>
    <w:rsid w:val="004352C8"/>
    <w:rsid w:val="004355C6"/>
    <w:rsid w:val="00435E52"/>
    <w:rsid w:val="00436118"/>
    <w:rsid w:val="004361C9"/>
    <w:rsid w:val="00442A0E"/>
    <w:rsid w:val="004456B8"/>
    <w:rsid w:val="004504A7"/>
    <w:rsid w:val="0045161B"/>
    <w:rsid w:val="0045431F"/>
    <w:rsid w:val="0045510D"/>
    <w:rsid w:val="00455376"/>
    <w:rsid w:val="00455C79"/>
    <w:rsid w:val="00456E3B"/>
    <w:rsid w:val="00457190"/>
    <w:rsid w:val="0046143D"/>
    <w:rsid w:val="004618F9"/>
    <w:rsid w:val="00461BB2"/>
    <w:rsid w:val="0046334B"/>
    <w:rsid w:val="00463C22"/>
    <w:rsid w:val="00466C28"/>
    <w:rsid w:val="00467159"/>
    <w:rsid w:val="00467AA1"/>
    <w:rsid w:val="00470921"/>
    <w:rsid w:val="00472923"/>
    <w:rsid w:val="004733A2"/>
    <w:rsid w:val="00474313"/>
    <w:rsid w:val="004758EF"/>
    <w:rsid w:val="004768EE"/>
    <w:rsid w:val="00476F42"/>
    <w:rsid w:val="00482A8A"/>
    <w:rsid w:val="0048552C"/>
    <w:rsid w:val="00490BF8"/>
    <w:rsid w:val="00496AAE"/>
    <w:rsid w:val="00497898"/>
    <w:rsid w:val="004A04B9"/>
    <w:rsid w:val="004A0B6C"/>
    <w:rsid w:val="004A44C3"/>
    <w:rsid w:val="004A61D9"/>
    <w:rsid w:val="004B19E4"/>
    <w:rsid w:val="004B37C5"/>
    <w:rsid w:val="004C5341"/>
    <w:rsid w:val="004C5948"/>
    <w:rsid w:val="004C72EF"/>
    <w:rsid w:val="004D03B5"/>
    <w:rsid w:val="004D4142"/>
    <w:rsid w:val="004D7F11"/>
    <w:rsid w:val="004E0EF4"/>
    <w:rsid w:val="004F113B"/>
    <w:rsid w:val="004F2A71"/>
    <w:rsid w:val="004F5995"/>
    <w:rsid w:val="004F74C7"/>
    <w:rsid w:val="005006B9"/>
    <w:rsid w:val="00500FA0"/>
    <w:rsid w:val="005014D2"/>
    <w:rsid w:val="00502F69"/>
    <w:rsid w:val="00505281"/>
    <w:rsid w:val="00507E87"/>
    <w:rsid w:val="00512068"/>
    <w:rsid w:val="00512726"/>
    <w:rsid w:val="00512B2F"/>
    <w:rsid w:val="005151AC"/>
    <w:rsid w:val="00515209"/>
    <w:rsid w:val="00515539"/>
    <w:rsid w:val="00515F4C"/>
    <w:rsid w:val="005170B9"/>
    <w:rsid w:val="00520CC7"/>
    <w:rsid w:val="00520CCB"/>
    <w:rsid w:val="00520FBC"/>
    <w:rsid w:val="0052352B"/>
    <w:rsid w:val="005235CF"/>
    <w:rsid w:val="0052444B"/>
    <w:rsid w:val="00524F46"/>
    <w:rsid w:val="005276AC"/>
    <w:rsid w:val="00530855"/>
    <w:rsid w:val="0053189F"/>
    <w:rsid w:val="005342FD"/>
    <w:rsid w:val="00534C05"/>
    <w:rsid w:val="00535748"/>
    <w:rsid w:val="005363E8"/>
    <w:rsid w:val="00544375"/>
    <w:rsid w:val="005455ED"/>
    <w:rsid w:val="00545AC3"/>
    <w:rsid w:val="00551D85"/>
    <w:rsid w:val="005557D5"/>
    <w:rsid w:val="0055637B"/>
    <w:rsid w:val="00556443"/>
    <w:rsid w:val="0055743D"/>
    <w:rsid w:val="00561058"/>
    <w:rsid w:val="00561A1A"/>
    <w:rsid w:val="00562363"/>
    <w:rsid w:val="0056239F"/>
    <w:rsid w:val="00564A20"/>
    <w:rsid w:val="00565029"/>
    <w:rsid w:val="00565369"/>
    <w:rsid w:val="00567B5E"/>
    <w:rsid w:val="005700FF"/>
    <w:rsid w:val="005720D5"/>
    <w:rsid w:val="00577822"/>
    <w:rsid w:val="00580063"/>
    <w:rsid w:val="005803E1"/>
    <w:rsid w:val="00581672"/>
    <w:rsid w:val="0058516A"/>
    <w:rsid w:val="00585FCC"/>
    <w:rsid w:val="005875DB"/>
    <w:rsid w:val="005915F9"/>
    <w:rsid w:val="00591DBD"/>
    <w:rsid w:val="00592064"/>
    <w:rsid w:val="005974D9"/>
    <w:rsid w:val="00597572"/>
    <w:rsid w:val="005A03EA"/>
    <w:rsid w:val="005A3E37"/>
    <w:rsid w:val="005A4838"/>
    <w:rsid w:val="005A4F4C"/>
    <w:rsid w:val="005A567A"/>
    <w:rsid w:val="005A5E77"/>
    <w:rsid w:val="005A647E"/>
    <w:rsid w:val="005B04CB"/>
    <w:rsid w:val="005B10BC"/>
    <w:rsid w:val="005B1D2A"/>
    <w:rsid w:val="005B4AED"/>
    <w:rsid w:val="005B4D7F"/>
    <w:rsid w:val="005C00C1"/>
    <w:rsid w:val="005C3ECC"/>
    <w:rsid w:val="005C619A"/>
    <w:rsid w:val="005C7EFC"/>
    <w:rsid w:val="005D2161"/>
    <w:rsid w:val="005D2EA3"/>
    <w:rsid w:val="005D320F"/>
    <w:rsid w:val="005D43B5"/>
    <w:rsid w:val="005D5E40"/>
    <w:rsid w:val="005D5E48"/>
    <w:rsid w:val="005D6CF3"/>
    <w:rsid w:val="005E2D11"/>
    <w:rsid w:val="005E30DC"/>
    <w:rsid w:val="005E569F"/>
    <w:rsid w:val="005E74D8"/>
    <w:rsid w:val="005F2BC2"/>
    <w:rsid w:val="0060016E"/>
    <w:rsid w:val="00602263"/>
    <w:rsid w:val="00603937"/>
    <w:rsid w:val="00604E8B"/>
    <w:rsid w:val="006051F0"/>
    <w:rsid w:val="00606056"/>
    <w:rsid w:val="00610784"/>
    <w:rsid w:val="00610FD6"/>
    <w:rsid w:val="0061107C"/>
    <w:rsid w:val="00611505"/>
    <w:rsid w:val="006116AA"/>
    <w:rsid w:val="00616E66"/>
    <w:rsid w:val="0061710E"/>
    <w:rsid w:val="00617A97"/>
    <w:rsid w:val="006234D4"/>
    <w:rsid w:val="0062412A"/>
    <w:rsid w:val="00625D54"/>
    <w:rsid w:val="00627BB4"/>
    <w:rsid w:val="006316AA"/>
    <w:rsid w:val="00632556"/>
    <w:rsid w:val="006325E1"/>
    <w:rsid w:val="00634E3F"/>
    <w:rsid w:val="00640F1D"/>
    <w:rsid w:val="006430FA"/>
    <w:rsid w:val="00643B49"/>
    <w:rsid w:val="00643F09"/>
    <w:rsid w:val="00645A56"/>
    <w:rsid w:val="0065053A"/>
    <w:rsid w:val="006508C0"/>
    <w:rsid w:val="00651EB2"/>
    <w:rsid w:val="00654668"/>
    <w:rsid w:val="00662F4E"/>
    <w:rsid w:val="0066508F"/>
    <w:rsid w:val="00667156"/>
    <w:rsid w:val="00670241"/>
    <w:rsid w:val="00671539"/>
    <w:rsid w:val="006767AD"/>
    <w:rsid w:val="006768B2"/>
    <w:rsid w:val="0067776C"/>
    <w:rsid w:val="00681A11"/>
    <w:rsid w:val="00681C90"/>
    <w:rsid w:val="006841F0"/>
    <w:rsid w:val="00685F06"/>
    <w:rsid w:val="00686652"/>
    <w:rsid w:val="00687B44"/>
    <w:rsid w:val="00690886"/>
    <w:rsid w:val="006910C7"/>
    <w:rsid w:val="00692DB7"/>
    <w:rsid w:val="006938D5"/>
    <w:rsid w:val="006A22AA"/>
    <w:rsid w:val="006A2514"/>
    <w:rsid w:val="006B041B"/>
    <w:rsid w:val="006B0A08"/>
    <w:rsid w:val="006B2EC3"/>
    <w:rsid w:val="006B3FB2"/>
    <w:rsid w:val="006B69A1"/>
    <w:rsid w:val="006C43BE"/>
    <w:rsid w:val="006C4486"/>
    <w:rsid w:val="006C45EA"/>
    <w:rsid w:val="006C6B49"/>
    <w:rsid w:val="006D6EBA"/>
    <w:rsid w:val="006E0938"/>
    <w:rsid w:val="006E182D"/>
    <w:rsid w:val="006E22FF"/>
    <w:rsid w:val="006E355C"/>
    <w:rsid w:val="006E359E"/>
    <w:rsid w:val="006E3805"/>
    <w:rsid w:val="006E5689"/>
    <w:rsid w:val="006E5CF5"/>
    <w:rsid w:val="006E5D92"/>
    <w:rsid w:val="006E6064"/>
    <w:rsid w:val="006E7079"/>
    <w:rsid w:val="006E7E08"/>
    <w:rsid w:val="006F1206"/>
    <w:rsid w:val="006F269C"/>
    <w:rsid w:val="006F688C"/>
    <w:rsid w:val="006F7005"/>
    <w:rsid w:val="00700641"/>
    <w:rsid w:val="00700C34"/>
    <w:rsid w:val="007058F9"/>
    <w:rsid w:val="007065D5"/>
    <w:rsid w:val="0070778D"/>
    <w:rsid w:val="007100B5"/>
    <w:rsid w:val="00711861"/>
    <w:rsid w:val="0071292B"/>
    <w:rsid w:val="0071297F"/>
    <w:rsid w:val="00720049"/>
    <w:rsid w:val="00720146"/>
    <w:rsid w:val="0072081F"/>
    <w:rsid w:val="007225CE"/>
    <w:rsid w:val="00723113"/>
    <w:rsid w:val="00723796"/>
    <w:rsid w:val="00730044"/>
    <w:rsid w:val="007404F8"/>
    <w:rsid w:val="00740BB4"/>
    <w:rsid w:val="00740E5A"/>
    <w:rsid w:val="00743592"/>
    <w:rsid w:val="00744AD5"/>
    <w:rsid w:val="00745274"/>
    <w:rsid w:val="007541F6"/>
    <w:rsid w:val="00756121"/>
    <w:rsid w:val="00757D2A"/>
    <w:rsid w:val="00760572"/>
    <w:rsid w:val="0076140E"/>
    <w:rsid w:val="007643B4"/>
    <w:rsid w:val="007649AC"/>
    <w:rsid w:val="007658A0"/>
    <w:rsid w:val="00765EF5"/>
    <w:rsid w:val="007716EC"/>
    <w:rsid w:val="007743B7"/>
    <w:rsid w:val="00775010"/>
    <w:rsid w:val="00775BE8"/>
    <w:rsid w:val="0077646C"/>
    <w:rsid w:val="00781ADC"/>
    <w:rsid w:val="00787760"/>
    <w:rsid w:val="00791E3A"/>
    <w:rsid w:val="007924CF"/>
    <w:rsid w:val="00792B9C"/>
    <w:rsid w:val="007B14A4"/>
    <w:rsid w:val="007B1B57"/>
    <w:rsid w:val="007B528D"/>
    <w:rsid w:val="007B6974"/>
    <w:rsid w:val="007C04E6"/>
    <w:rsid w:val="007C170B"/>
    <w:rsid w:val="007C19DD"/>
    <w:rsid w:val="007C3269"/>
    <w:rsid w:val="007C39A1"/>
    <w:rsid w:val="007C506A"/>
    <w:rsid w:val="007C6207"/>
    <w:rsid w:val="007C6353"/>
    <w:rsid w:val="007C6AB0"/>
    <w:rsid w:val="007D56E5"/>
    <w:rsid w:val="007E0A63"/>
    <w:rsid w:val="007E1041"/>
    <w:rsid w:val="007E1183"/>
    <w:rsid w:val="007E3893"/>
    <w:rsid w:val="007E3B00"/>
    <w:rsid w:val="007F18AC"/>
    <w:rsid w:val="007F2B53"/>
    <w:rsid w:val="007F319B"/>
    <w:rsid w:val="007F3CAD"/>
    <w:rsid w:val="007F6B8B"/>
    <w:rsid w:val="007F6BEF"/>
    <w:rsid w:val="007F7760"/>
    <w:rsid w:val="008009B9"/>
    <w:rsid w:val="0080119F"/>
    <w:rsid w:val="00805922"/>
    <w:rsid w:val="00806B20"/>
    <w:rsid w:val="00807CFF"/>
    <w:rsid w:val="008109A7"/>
    <w:rsid w:val="00810B44"/>
    <w:rsid w:val="0081132B"/>
    <w:rsid w:val="00811756"/>
    <w:rsid w:val="0081194C"/>
    <w:rsid w:val="00811DEF"/>
    <w:rsid w:val="00812526"/>
    <w:rsid w:val="00812A93"/>
    <w:rsid w:val="00816BF8"/>
    <w:rsid w:val="008213C5"/>
    <w:rsid w:val="00821E63"/>
    <w:rsid w:val="00824052"/>
    <w:rsid w:val="00824C59"/>
    <w:rsid w:val="00825E3B"/>
    <w:rsid w:val="0082614D"/>
    <w:rsid w:val="00826926"/>
    <w:rsid w:val="0083073B"/>
    <w:rsid w:val="0083361E"/>
    <w:rsid w:val="00835D82"/>
    <w:rsid w:val="00841EB0"/>
    <w:rsid w:val="00842E81"/>
    <w:rsid w:val="0084429F"/>
    <w:rsid w:val="008442A8"/>
    <w:rsid w:val="00845291"/>
    <w:rsid w:val="00847CA7"/>
    <w:rsid w:val="00850485"/>
    <w:rsid w:val="008516E4"/>
    <w:rsid w:val="008542E5"/>
    <w:rsid w:val="00854FBE"/>
    <w:rsid w:val="00857552"/>
    <w:rsid w:val="00862AAD"/>
    <w:rsid w:val="00863369"/>
    <w:rsid w:val="0086509E"/>
    <w:rsid w:val="00865649"/>
    <w:rsid w:val="008671B2"/>
    <w:rsid w:val="00870700"/>
    <w:rsid w:val="00870AB1"/>
    <w:rsid w:val="00870D3F"/>
    <w:rsid w:val="00872048"/>
    <w:rsid w:val="00873412"/>
    <w:rsid w:val="008747CC"/>
    <w:rsid w:val="00881488"/>
    <w:rsid w:val="008836D7"/>
    <w:rsid w:val="0088380E"/>
    <w:rsid w:val="00885191"/>
    <w:rsid w:val="008851BB"/>
    <w:rsid w:val="008853D1"/>
    <w:rsid w:val="00885DFB"/>
    <w:rsid w:val="00885F38"/>
    <w:rsid w:val="008920A1"/>
    <w:rsid w:val="00895CDD"/>
    <w:rsid w:val="00896CDD"/>
    <w:rsid w:val="008A012F"/>
    <w:rsid w:val="008A150D"/>
    <w:rsid w:val="008A39C1"/>
    <w:rsid w:val="008A4329"/>
    <w:rsid w:val="008A5F26"/>
    <w:rsid w:val="008A70E2"/>
    <w:rsid w:val="008A7796"/>
    <w:rsid w:val="008B088C"/>
    <w:rsid w:val="008B0966"/>
    <w:rsid w:val="008B0B7F"/>
    <w:rsid w:val="008B0D1A"/>
    <w:rsid w:val="008B157F"/>
    <w:rsid w:val="008B1A3A"/>
    <w:rsid w:val="008B1AA7"/>
    <w:rsid w:val="008B1F13"/>
    <w:rsid w:val="008B2CC3"/>
    <w:rsid w:val="008B472A"/>
    <w:rsid w:val="008B683B"/>
    <w:rsid w:val="008C07C9"/>
    <w:rsid w:val="008C0D5E"/>
    <w:rsid w:val="008C11D1"/>
    <w:rsid w:val="008C3411"/>
    <w:rsid w:val="008C3C3F"/>
    <w:rsid w:val="008C3F0D"/>
    <w:rsid w:val="008C52DF"/>
    <w:rsid w:val="008C6A20"/>
    <w:rsid w:val="008E5F12"/>
    <w:rsid w:val="008F1A7E"/>
    <w:rsid w:val="008F3D26"/>
    <w:rsid w:val="008F66F3"/>
    <w:rsid w:val="00901A7D"/>
    <w:rsid w:val="0090302E"/>
    <w:rsid w:val="009036C2"/>
    <w:rsid w:val="00907E59"/>
    <w:rsid w:val="00911EA7"/>
    <w:rsid w:val="00913F73"/>
    <w:rsid w:val="00915FC2"/>
    <w:rsid w:val="00917D01"/>
    <w:rsid w:val="009205D4"/>
    <w:rsid w:val="009222AC"/>
    <w:rsid w:val="00922487"/>
    <w:rsid w:val="009226C3"/>
    <w:rsid w:val="0092315D"/>
    <w:rsid w:val="009231F8"/>
    <w:rsid w:val="009235C4"/>
    <w:rsid w:val="00923B37"/>
    <w:rsid w:val="009302FF"/>
    <w:rsid w:val="0093181A"/>
    <w:rsid w:val="00932EDF"/>
    <w:rsid w:val="009357FE"/>
    <w:rsid w:val="009359AA"/>
    <w:rsid w:val="0094457A"/>
    <w:rsid w:val="009517B3"/>
    <w:rsid w:val="00952256"/>
    <w:rsid w:val="00952C39"/>
    <w:rsid w:val="00955E75"/>
    <w:rsid w:val="00956949"/>
    <w:rsid w:val="00957134"/>
    <w:rsid w:val="0096215A"/>
    <w:rsid w:val="009625CF"/>
    <w:rsid w:val="00963E6C"/>
    <w:rsid w:val="00964642"/>
    <w:rsid w:val="00965EC2"/>
    <w:rsid w:val="00966A18"/>
    <w:rsid w:val="00966ACF"/>
    <w:rsid w:val="009672F2"/>
    <w:rsid w:val="00972288"/>
    <w:rsid w:val="00972BF6"/>
    <w:rsid w:val="00974D3F"/>
    <w:rsid w:val="009822DC"/>
    <w:rsid w:val="00990507"/>
    <w:rsid w:val="00991A13"/>
    <w:rsid w:val="00993C28"/>
    <w:rsid w:val="00995F14"/>
    <w:rsid w:val="00996DD5"/>
    <w:rsid w:val="009A1D45"/>
    <w:rsid w:val="009A2C7A"/>
    <w:rsid w:val="009A444A"/>
    <w:rsid w:val="009A55F3"/>
    <w:rsid w:val="009A5D80"/>
    <w:rsid w:val="009A65E3"/>
    <w:rsid w:val="009A78E1"/>
    <w:rsid w:val="009B0A9F"/>
    <w:rsid w:val="009B4DC4"/>
    <w:rsid w:val="009B747F"/>
    <w:rsid w:val="009B7CA9"/>
    <w:rsid w:val="009C0375"/>
    <w:rsid w:val="009C122E"/>
    <w:rsid w:val="009C3E4A"/>
    <w:rsid w:val="009C48CB"/>
    <w:rsid w:val="009C4935"/>
    <w:rsid w:val="009C5B00"/>
    <w:rsid w:val="009D21C0"/>
    <w:rsid w:val="009D24FC"/>
    <w:rsid w:val="009D2C85"/>
    <w:rsid w:val="009D6522"/>
    <w:rsid w:val="009E1059"/>
    <w:rsid w:val="009E17E4"/>
    <w:rsid w:val="009E1C19"/>
    <w:rsid w:val="009E3118"/>
    <w:rsid w:val="009E46F5"/>
    <w:rsid w:val="009E4C02"/>
    <w:rsid w:val="009E4FFA"/>
    <w:rsid w:val="009E7E2C"/>
    <w:rsid w:val="009F1687"/>
    <w:rsid w:val="009F3085"/>
    <w:rsid w:val="009F6A45"/>
    <w:rsid w:val="00A001E9"/>
    <w:rsid w:val="00A008DD"/>
    <w:rsid w:val="00A027FC"/>
    <w:rsid w:val="00A02C91"/>
    <w:rsid w:val="00A064F3"/>
    <w:rsid w:val="00A06852"/>
    <w:rsid w:val="00A078D6"/>
    <w:rsid w:val="00A149C9"/>
    <w:rsid w:val="00A160FB"/>
    <w:rsid w:val="00A16A42"/>
    <w:rsid w:val="00A179A8"/>
    <w:rsid w:val="00A22C7E"/>
    <w:rsid w:val="00A24E92"/>
    <w:rsid w:val="00A2522F"/>
    <w:rsid w:val="00A2673E"/>
    <w:rsid w:val="00A27184"/>
    <w:rsid w:val="00A2752E"/>
    <w:rsid w:val="00A311F2"/>
    <w:rsid w:val="00A3154D"/>
    <w:rsid w:val="00A31D66"/>
    <w:rsid w:val="00A33C08"/>
    <w:rsid w:val="00A34346"/>
    <w:rsid w:val="00A357D2"/>
    <w:rsid w:val="00A35CCC"/>
    <w:rsid w:val="00A37379"/>
    <w:rsid w:val="00A45AEE"/>
    <w:rsid w:val="00A46D03"/>
    <w:rsid w:val="00A51FDA"/>
    <w:rsid w:val="00A52014"/>
    <w:rsid w:val="00A5204D"/>
    <w:rsid w:val="00A520C6"/>
    <w:rsid w:val="00A52A90"/>
    <w:rsid w:val="00A55183"/>
    <w:rsid w:val="00A60707"/>
    <w:rsid w:val="00A6196A"/>
    <w:rsid w:val="00A65893"/>
    <w:rsid w:val="00A66488"/>
    <w:rsid w:val="00A6747F"/>
    <w:rsid w:val="00A67A72"/>
    <w:rsid w:val="00A67D49"/>
    <w:rsid w:val="00A74FB9"/>
    <w:rsid w:val="00A76320"/>
    <w:rsid w:val="00A76E20"/>
    <w:rsid w:val="00A77F86"/>
    <w:rsid w:val="00A8391C"/>
    <w:rsid w:val="00A839A8"/>
    <w:rsid w:val="00A864F4"/>
    <w:rsid w:val="00A87051"/>
    <w:rsid w:val="00A87AF5"/>
    <w:rsid w:val="00A90563"/>
    <w:rsid w:val="00A9169C"/>
    <w:rsid w:val="00A92B6E"/>
    <w:rsid w:val="00A951B9"/>
    <w:rsid w:val="00A964BF"/>
    <w:rsid w:val="00AA0DA9"/>
    <w:rsid w:val="00AA3595"/>
    <w:rsid w:val="00AA59C7"/>
    <w:rsid w:val="00AA705B"/>
    <w:rsid w:val="00AB0387"/>
    <w:rsid w:val="00AB0A0F"/>
    <w:rsid w:val="00AB2171"/>
    <w:rsid w:val="00AB4EDA"/>
    <w:rsid w:val="00AB536D"/>
    <w:rsid w:val="00AB5620"/>
    <w:rsid w:val="00AB5CD8"/>
    <w:rsid w:val="00AC1BC5"/>
    <w:rsid w:val="00AC2262"/>
    <w:rsid w:val="00AC3E3F"/>
    <w:rsid w:val="00AC4F06"/>
    <w:rsid w:val="00AD0089"/>
    <w:rsid w:val="00AD19AB"/>
    <w:rsid w:val="00AD2A34"/>
    <w:rsid w:val="00AD3DFB"/>
    <w:rsid w:val="00AD5148"/>
    <w:rsid w:val="00AD53CE"/>
    <w:rsid w:val="00AD5870"/>
    <w:rsid w:val="00AD5C02"/>
    <w:rsid w:val="00AD6FA6"/>
    <w:rsid w:val="00AE1892"/>
    <w:rsid w:val="00AE36EE"/>
    <w:rsid w:val="00AE4C26"/>
    <w:rsid w:val="00AE4FBE"/>
    <w:rsid w:val="00AE5A75"/>
    <w:rsid w:val="00AE7BC3"/>
    <w:rsid w:val="00AF22AC"/>
    <w:rsid w:val="00AF2831"/>
    <w:rsid w:val="00AF299A"/>
    <w:rsid w:val="00AF2D45"/>
    <w:rsid w:val="00AF2F3C"/>
    <w:rsid w:val="00AF656A"/>
    <w:rsid w:val="00AF7725"/>
    <w:rsid w:val="00B010A9"/>
    <w:rsid w:val="00B01E19"/>
    <w:rsid w:val="00B02115"/>
    <w:rsid w:val="00B027C1"/>
    <w:rsid w:val="00B05DC1"/>
    <w:rsid w:val="00B05F4A"/>
    <w:rsid w:val="00B05F8A"/>
    <w:rsid w:val="00B1025D"/>
    <w:rsid w:val="00B10E47"/>
    <w:rsid w:val="00B11F0E"/>
    <w:rsid w:val="00B131CB"/>
    <w:rsid w:val="00B13654"/>
    <w:rsid w:val="00B15188"/>
    <w:rsid w:val="00B179A6"/>
    <w:rsid w:val="00B2080C"/>
    <w:rsid w:val="00B22456"/>
    <w:rsid w:val="00B2641F"/>
    <w:rsid w:val="00B3506B"/>
    <w:rsid w:val="00B370C8"/>
    <w:rsid w:val="00B371F0"/>
    <w:rsid w:val="00B3745D"/>
    <w:rsid w:val="00B40F7A"/>
    <w:rsid w:val="00B4165F"/>
    <w:rsid w:val="00B444DD"/>
    <w:rsid w:val="00B46D1B"/>
    <w:rsid w:val="00B506B4"/>
    <w:rsid w:val="00B50BC1"/>
    <w:rsid w:val="00B50F4A"/>
    <w:rsid w:val="00B51E4E"/>
    <w:rsid w:val="00B5235D"/>
    <w:rsid w:val="00B54340"/>
    <w:rsid w:val="00B5501E"/>
    <w:rsid w:val="00B560F7"/>
    <w:rsid w:val="00B564F7"/>
    <w:rsid w:val="00B572DC"/>
    <w:rsid w:val="00B624C6"/>
    <w:rsid w:val="00B62C47"/>
    <w:rsid w:val="00B62C4F"/>
    <w:rsid w:val="00B62D1B"/>
    <w:rsid w:val="00B65BEC"/>
    <w:rsid w:val="00B670B7"/>
    <w:rsid w:val="00B72AA0"/>
    <w:rsid w:val="00B72E19"/>
    <w:rsid w:val="00B73C38"/>
    <w:rsid w:val="00B77D35"/>
    <w:rsid w:val="00B81CA4"/>
    <w:rsid w:val="00B83C4C"/>
    <w:rsid w:val="00B83DE5"/>
    <w:rsid w:val="00B84638"/>
    <w:rsid w:val="00B8465D"/>
    <w:rsid w:val="00B84727"/>
    <w:rsid w:val="00B84C9C"/>
    <w:rsid w:val="00B86503"/>
    <w:rsid w:val="00B86881"/>
    <w:rsid w:val="00B872CC"/>
    <w:rsid w:val="00B90DA4"/>
    <w:rsid w:val="00B90E3D"/>
    <w:rsid w:val="00B934D7"/>
    <w:rsid w:val="00B946F9"/>
    <w:rsid w:val="00B9524C"/>
    <w:rsid w:val="00B9552A"/>
    <w:rsid w:val="00B95B0D"/>
    <w:rsid w:val="00B96A92"/>
    <w:rsid w:val="00B96DA6"/>
    <w:rsid w:val="00BA1D10"/>
    <w:rsid w:val="00BA29B4"/>
    <w:rsid w:val="00BA3275"/>
    <w:rsid w:val="00BA3713"/>
    <w:rsid w:val="00BA460D"/>
    <w:rsid w:val="00BA4C79"/>
    <w:rsid w:val="00BA5D22"/>
    <w:rsid w:val="00BA6064"/>
    <w:rsid w:val="00BB5447"/>
    <w:rsid w:val="00BB550C"/>
    <w:rsid w:val="00BB5787"/>
    <w:rsid w:val="00BB5AAE"/>
    <w:rsid w:val="00BB6303"/>
    <w:rsid w:val="00BB769B"/>
    <w:rsid w:val="00BB7965"/>
    <w:rsid w:val="00BC0F19"/>
    <w:rsid w:val="00BC158D"/>
    <w:rsid w:val="00BC15E8"/>
    <w:rsid w:val="00BC526D"/>
    <w:rsid w:val="00BD4A01"/>
    <w:rsid w:val="00BD5AB7"/>
    <w:rsid w:val="00BD7FB4"/>
    <w:rsid w:val="00BE0541"/>
    <w:rsid w:val="00BE0915"/>
    <w:rsid w:val="00BE14D5"/>
    <w:rsid w:val="00BE1838"/>
    <w:rsid w:val="00BE2445"/>
    <w:rsid w:val="00BE2B64"/>
    <w:rsid w:val="00BE4A02"/>
    <w:rsid w:val="00BE4CD0"/>
    <w:rsid w:val="00BE69C7"/>
    <w:rsid w:val="00BE75E2"/>
    <w:rsid w:val="00BF0F4B"/>
    <w:rsid w:val="00BF1D7C"/>
    <w:rsid w:val="00BF2B06"/>
    <w:rsid w:val="00BF3261"/>
    <w:rsid w:val="00C04910"/>
    <w:rsid w:val="00C0717F"/>
    <w:rsid w:val="00C07AA6"/>
    <w:rsid w:val="00C10447"/>
    <w:rsid w:val="00C10526"/>
    <w:rsid w:val="00C145F3"/>
    <w:rsid w:val="00C14863"/>
    <w:rsid w:val="00C17980"/>
    <w:rsid w:val="00C20376"/>
    <w:rsid w:val="00C213EB"/>
    <w:rsid w:val="00C2255E"/>
    <w:rsid w:val="00C229A5"/>
    <w:rsid w:val="00C22D05"/>
    <w:rsid w:val="00C24D1F"/>
    <w:rsid w:val="00C276D7"/>
    <w:rsid w:val="00C303EC"/>
    <w:rsid w:val="00C318BB"/>
    <w:rsid w:val="00C32196"/>
    <w:rsid w:val="00C35EAA"/>
    <w:rsid w:val="00C37F36"/>
    <w:rsid w:val="00C41EEB"/>
    <w:rsid w:val="00C431A2"/>
    <w:rsid w:val="00C4384F"/>
    <w:rsid w:val="00C43A76"/>
    <w:rsid w:val="00C4556A"/>
    <w:rsid w:val="00C45CC2"/>
    <w:rsid w:val="00C46078"/>
    <w:rsid w:val="00C46E39"/>
    <w:rsid w:val="00C51452"/>
    <w:rsid w:val="00C530D9"/>
    <w:rsid w:val="00C53935"/>
    <w:rsid w:val="00C5393C"/>
    <w:rsid w:val="00C54116"/>
    <w:rsid w:val="00C57615"/>
    <w:rsid w:val="00C64A08"/>
    <w:rsid w:val="00C67426"/>
    <w:rsid w:val="00C67E6D"/>
    <w:rsid w:val="00C70C29"/>
    <w:rsid w:val="00C71AA1"/>
    <w:rsid w:val="00C72B25"/>
    <w:rsid w:val="00C72C26"/>
    <w:rsid w:val="00C74385"/>
    <w:rsid w:val="00C76FD8"/>
    <w:rsid w:val="00C77F1A"/>
    <w:rsid w:val="00C8015D"/>
    <w:rsid w:val="00C8364E"/>
    <w:rsid w:val="00C83805"/>
    <w:rsid w:val="00C84A61"/>
    <w:rsid w:val="00C853DC"/>
    <w:rsid w:val="00C8565D"/>
    <w:rsid w:val="00C875F6"/>
    <w:rsid w:val="00C87C24"/>
    <w:rsid w:val="00C9158E"/>
    <w:rsid w:val="00C939D3"/>
    <w:rsid w:val="00C945DB"/>
    <w:rsid w:val="00CA3EF0"/>
    <w:rsid w:val="00CA561C"/>
    <w:rsid w:val="00CA63E1"/>
    <w:rsid w:val="00CA6BB1"/>
    <w:rsid w:val="00CB47D3"/>
    <w:rsid w:val="00CB7099"/>
    <w:rsid w:val="00CC12B7"/>
    <w:rsid w:val="00CC45BB"/>
    <w:rsid w:val="00CC4677"/>
    <w:rsid w:val="00CD0885"/>
    <w:rsid w:val="00CD1C08"/>
    <w:rsid w:val="00CD56F9"/>
    <w:rsid w:val="00CD610E"/>
    <w:rsid w:val="00CD787D"/>
    <w:rsid w:val="00CE0D85"/>
    <w:rsid w:val="00CE0F62"/>
    <w:rsid w:val="00CE1FE1"/>
    <w:rsid w:val="00CE418B"/>
    <w:rsid w:val="00CE5015"/>
    <w:rsid w:val="00CE63F5"/>
    <w:rsid w:val="00CE6465"/>
    <w:rsid w:val="00CF0620"/>
    <w:rsid w:val="00CF2D0E"/>
    <w:rsid w:val="00CF41AF"/>
    <w:rsid w:val="00CF42A5"/>
    <w:rsid w:val="00D0019C"/>
    <w:rsid w:val="00D0105B"/>
    <w:rsid w:val="00D022E1"/>
    <w:rsid w:val="00D02A12"/>
    <w:rsid w:val="00D038FC"/>
    <w:rsid w:val="00D04DCA"/>
    <w:rsid w:val="00D10CB8"/>
    <w:rsid w:val="00D115BC"/>
    <w:rsid w:val="00D1168F"/>
    <w:rsid w:val="00D11F6E"/>
    <w:rsid w:val="00D12513"/>
    <w:rsid w:val="00D13880"/>
    <w:rsid w:val="00D14F54"/>
    <w:rsid w:val="00D167AA"/>
    <w:rsid w:val="00D17117"/>
    <w:rsid w:val="00D23FCC"/>
    <w:rsid w:val="00D27C4E"/>
    <w:rsid w:val="00D27F8E"/>
    <w:rsid w:val="00D320EA"/>
    <w:rsid w:val="00D33C75"/>
    <w:rsid w:val="00D33F03"/>
    <w:rsid w:val="00D356EC"/>
    <w:rsid w:val="00D374F2"/>
    <w:rsid w:val="00D37DD4"/>
    <w:rsid w:val="00D41D2B"/>
    <w:rsid w:val="00D4456B"/>
    <w:rsid w:val="00D445DF"/>
    <w:rsid w:val="00D44AC5"/>
    <w:rsid w:val="00D50223"/>
    <w:rsid w:val="00D508CC"/>
    <w:rsid w:val="00D55082"/>
    <w:rsid w:val="00D558FA"/>
    <w:rsid w:val="00D61C18"/>
    <w:rsid w:val="00D62426"/>
    <w:rsid w:val="00D62BF0"/>
    <w:rsid w:val="00D66AFD"/>
    <w:rsid w:val="00D732BF"/>
    <w:rsid w:val="00D75221"/>
    <w:rsid w:val="00D75BEC"/>
    <w:rsid w:val="00D75CBB"/>
    <w:rsid w:val="00D76EE2"/>
    <w:rsid w:val="00D80F5C"/>
    <w:rsid w:val="00D81DC1"/>
    <w:rsid w:val="00D82418"/>
    <w:rsid w:val="00D82840"/>
    <w:rsid w:val="00D84727"/>
    <w:rsid w:val="00D8692C"/>
    <w:rsid w:val="00D8693B"/>
    <w:rsid w:val="00D925A7"/>
    <w:rsid w:val="00D940B4"/>
    <w:rsid w:val="00D94121"/>
    <w:rsid w:val="00DA25DC"/>
    <w:rsid w:val="00DA2A86"/>
    <w:rsid w:val="00DA315D"/>
    <w:rsid w:val="00DB3BC8"/>
    <w:rsid w:val="00DC0CE3"/>
    <w:rsid w:val="00DC3424"/>
    <w:rsid w:val="00DC3579"/>
    <w:rsid w:val="00DC47D1"/>
    <w:rsid w:val="00DC5BC0"/>
    <w:rsid w:val="00DC68B9"/>
    <w:rsid w:val="00DD4D7D"/>
    <w:rsid w:val="00DE1EE8"/>
    <w:rsid w:val="00DE3634"/>
    <w:rsid w:val="00DE3D05"/>
    <w:rsid w:val="00DE43B9"/>
    <w:rsid w:val="00DE487E"/>
    <w:rsid w:val="00DF002F"/>
    <w:rsid w:val="00DF17BA"/>
    <w:rsid w:val="00DF17C6"/>
    <w:rsid w:val="00DF4FF5"/>
    <w:rsid w:val="00DF52CC"/>
    <w:rsid w:val="00DF71F8"/>
    <w:rsid w:val="00DF7FDE"/>
    <w:rsid w:val="00E01BE4"/>
    <w:rsid w:val="00E03696"/>
    <w:rsid w:val="00E03EB5"/>
    <w:rsid w:val="00E046ED"/>
    <w:rsid w:val="00E059D1"/>
    <w:rsid w:val="00E06E74"/>
    <w:rsid w:val="00E06E96"/>
    <w:rsid w:val="00E1210C"/>
    <w:rsid w:val="00E12D3B"/>
    <w:rsid w:val="00E1467A"/>
    <w:rsid w:val="00E1553A"/>
    <w:rsid w:val="00E20F02"/>
    <w:rsid w:val="00E232A9"/>
    <w:rsid w:val="00E23F3F"/>
    <w:rsid w:val="00E260CC"/>
    <w:rsid w:val="00E30548"/>
    <w:rsid w:val="00E31053"/>
    <w:rsid w:val="00E33A3D"/>
    <w:rsid w:val="00E35F28"/>
    <w:rsid w:val="00E36CE2"/>
    <w:rsid w:val="00E37365"/>
    <w:rsid w:val="00E37C2E"/>
    <w:rsid w:val="00E37FD2"/>
    <w:rsid w:val="00E40EF4"/>
    <w:rsid w:val="00E44177"/>
    <w:rsid w:val="00E46008"/>
    <w:rsid w:val="00E512F1"/>
    <w:rsid w:val="00E515B3"/>
    <w:rsid w:val="00E537BA"/>
    <w:rsid w:val="00E54844"/>
    <w:rsid w:val="00E54D30"/>
    <w:rsid w:val="00E56800"/>
    <w:rsid w:val="00E574AD"/>
    <w:rsid w:val="00E60CAB"/>
    <w:rsid w:val="00E61985"/>
    <w:rsid w:val="00E64F69"/>
    <w:rsid w:val="00E672BC"/>
    <w:rsid w:val="00E7138B"/>
    <w:rsid w:val="00E717E2"/>
    <w:rsid w:val="00E723C3"/>
    <w:rsid w:val="00E74B16"/>
    <w:rsid w:val="00E75A25"/>
    <w:rsid w:val="00E76B44"/>
    <w:rsid w:val="00E804D9"/>
    <w:rsid w:val="00E847DD"/>
    <w:rsid w:val="00E84CEC"/>
    <w:rsid w:val="00E86416"/>
    <w:rsid w:val="00E87FE5"/>
    <w:rsid w:val="00E91453"/>
    <w:rsid w:val="00E93B5E"/>
    <w:rsid w:val="00E9407E"/>
    <w:rsid w:val="00E952EC"/>
    <w:rsid w:val="00E97BA9"/>
    <w:rsid w:val="00EA1987"/>
    <w:rsid w:val="00EA5F47"/>
    <w:rsid w:val="00EA6224"/>
    <w:rsid w:val="00EB010C"/>
    <w:rsid w:val="00EB1606"/>
    <w:rsid w:val="00EB2238"/>
    <w:rsid w:val="00EB4EE2"/>
    <w:rsid w:val="00EB523D"/>
    <w:rsid w:val="00EB6E83"/>
    <w:rsid w:val="00EC0260"/>
    <w:rsid w:val="00EC0C28"/>
    <w:rsid w:val="00EC54E4"/>
    <w:rsid w:val="00EC7520"/>
    <w:rsid w:val="00EC7F82"/>
    <w:rsid w:val="00ED0639"/>
    <w:rsid w:val="00ED16E7"/>
    <w:rsid w:val="00ED26F2"/>
    <w:rsid w:val="00ED29E5"/>
    <w:rsid w:val="00ED6C7C"/>
    <w:rsid w:val="00ED714E"/>
    <w:rsid w:val="00ED71B0"/>
    <w:rsid w:val="00EE219B"/>
    <w:rsid w:val="00EE223A"/>
    <w:rsid w:val="00EE29DB"/>
    <w:rsid w:val="00EE474B"/>
    <w:rsid w:val="00EE51D6"/>
    <w:rsid w:val="00EE5A8C"/>
    <w:rsid w:val="00EE5FC4"/>
    <w:rsid w:val="00EE629D"/>
    <w:rsid w:val="00EE6FB2"/>
    <w:rsid w:val="00EF0151"/>
    <w:rsid w:val="00EF1785"/>
    <w:rsid w:val="00EF25C4"/>
    <w:rsid w:val="00EF3169"/>
    <w:rsid w:val="00EF4B71"/>
    <w:rsid w:val="00EF6B22"/>
    <w:rsid w:val="00EF7539"/>
    <w:rsid w:val="00F051F3"/>
    <w:rsid w:val="00F05BFC"/>
    <w:rsid w:val="00F10957"/>
    <w:rsid w:val="00F10D70"/>
    <w:rsid w:val="00F11109"/>
    <w:rsid w:val="00F112D0"/>
    <w:rsid w:val="00F11A18"/>
    <w:rsid w:val="00F11A69"/>
    <w:rsid w:val="00F11FC4"/>
    <w:rsid w:val="00F13D41"/>
    <w:rsid w:val="00F16072"/>
    <w:rsid w:val="00F16559"/>
    <w:rsid w:val="00F167C3"/>
    <w:rsid w:val="00F209B6"/>
    <w:rsid w:val="00F2155A"/>
    <w:rsid w:val="00F231CA"/>
    <w:rsid w:val="00F23237"/>
    <w:rsid w:val="00F2791B"/>
    <w:rsid w:val="00F320BC"/>
    <w:rsid w:val="00F32AAF"/>
    <w:rsid w:val="00F418CC"/>
    <w:rsid w:val="00F45ABC"/>
    <w:rsid w:val="00F46ED6"/>
    <w:rsid w:val="00F47142"/>
    <w:rsid w:val="00F4781A"/>
    <w:rsid w:val="00F50BD1"/>
    <w:rsid w:val="00F516F9"/>
    <w:rsid w:val="00F5191A"/>
    <w:rsid w:val="00F5538E"/>
    <w:rsid w:val="00F56F87"/>
    <w:rsid w:val="00F603BE"/>
    <w:rsid w:val="00F60579"/>
    <w:rsid w:val="00F608D4"/>
    <w:rsid w:val="00F60AB9"/>
    <w:rsid w:val="00F61EED"/>
    <w:rsid w:val="00F62F4A"/>
    <w:rsid w:val="00F63F68"/>
    <w:rsid w:val="00F6609E"/>
    <w:rsid w:val="00F674FA"/>
    <w:rsid w:val="00F71D7F"/>
    <w:rsid w:val="00F729F0"/>
    <w:rsid w:val="00F73265"/>
    <w:rsid w:val="00F73C1A"/>
    <w:rsid w:val="00F77D81"/>
    <w:rsid w:val="00F80300"/>
    <w:rsid w:val="00F80844"/>
    <w:rsid w:val="00F81725"/>
    <w:rsid w:val="00F829A7"/>
    <w:rsid w:val="00F87A27"/>
    <w:rsid w:val="00F90372"/>
    <w:rsid w:val="00F91548"/>
    <w:rsid w:val="00F91ACA"/>
    <w:rsid w:val="00F928B8"/>
    <w:rsid w:val="00FA109B"/>
    <w:rsid w:val="00FA76CE"/>
    <w:rsid w:val="00FB0F9F"/>
    <w:rsid w:val="00FB1176"/>
    <w:rsid w:val="00FB1F63"/>
    <w:rsid w:val="00FB2718"/>
    <w:rsid w:val="00FB2938"/>
    <w:rsid w:val="00FB6567"/>
    <w:rsid w:val="00FC328A"/>
    <w:rsid w:val="00FC51B7"/>
    <w:rsid w:val="00FC57E4"/>
    <w:rsid w:val="00FC5E1E"/>
    <w:rsid w:val="00FC7465"/>
    <w:rsid w:val="00FD2CC7"/>
    <w:rsid w:val="00FD3048"/>
    <w:rsid w:val="00FD3B56"/>
    <w:rsid w:val="00FD3CC7"/>
    <w:rsid w:val="00FD4D46"/>
    <w:rsid w:val="00FE0233"/>
    <w:rsid w:val="00FE1573"/>
    <w:rsid w:val="00FE2B9C"/>
    <w:rsid w:val="00FE6B53"/>
    <w:rsid w:val="00FF279C"/>
    <w:rsid w:val="00FF3A0A"/>
    <w:rsid w:val="00FF3FAE"/>
    <w:rsid w:val="00FF4433"/>
    <w:rsid w:val="00FF6A8F"/>
    <w:rsid w:val="00FF6C19"/>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annotation text"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2315A0"/>
    <w:pPr>
      <w:spacing w:before="40" w:after="40" w:line="300" w:lineRule="atLeast"/>
    </w:pPr>
    <w:rPr>
      <w:rFonts w:ascii="Arial" w:hAnsi="Arial"/>
      <w:sz w:val="24"/>
      <w:szCs w:val="24"/>
    </w:rPr>
  </w:style>
  <w:style w:type="paragraph" w:styleId="Heading1">
    <w:name w:val="heading 1"/>
    <w:basedOn w:val="Normal"/>
    <w:next w:val="Normal"/>
    <w:link w:val="Heading1Char"/>
    <w:uiPriority w:val="99"/>
    <w:qFormat/>
    <w:rsid w:val="00996DD5"/>
    <w:pPr>
      <w:keepNext/>
      <w:spacing w:before="240" w:after="60"/>
      <w:outlineLvl w:val="0"/>
    </w:pPr>
    <w:rPr>
      <w:rFonts w:cs="Arial"/>
      <w:b/>
      <w:bCs/>
      <w:color w:val="5A85D7"/>
      <w:kern w:val="32"/>
      <w:sz w:val="40"/>
      <w:szCs w:val="32"/>
    </w:rPr>
  </w:style>
  <w:style w:type="paragraph" w:styleId="Heading2">
    <w:name w:val="heading 2"/>
    <w:basedOn w:val="Normal"/>
    <w:next w:val="Normal"/>
    <w:link w:val="Heading2Char"/>
    <w:uiPriority w:val="99"/>
    <w:qFormat/>
    <w:rsid w:val="00996DD5"/>
    <w:pPr>
      <w:keepNext/>
      <w:spacing w:before="0" w:after="60"/>
      <w:outlineLvl w:val="1"/>
    </w:pPr>
    <w:rPr>
      <w:rFonts w:cs="Arial"/>
      <w:bCs/>
      <w:iCs/>
      <w:color w:val="739600"/>
      <w:sz w:val="32"/>
      <w:szCs w:val="28"/>
    </w:rPr>
  </w:style>
  <w:style w:type="paragraph" w:styleId="Heading3">
    <w:name w:val="heading 3"/>
    <w:basedOn w:val="Normal"/>
    <w:next w:val="Normal"/>
    <w:link w:val="Heading3Char"/>
    <w:uiPriority w:val="99"/>
    <w:qFormat/>
    <w:rsid w:val="00515209"/>
    <w:pPr>
      <w:keepNext/>
      <w:spacing w:before="240" w:after="60"/>
      <w:outlineLvl w:val="2"/>
    </w:pPr>
    <w:rPr>
      <w:rFonts w:cs="Arial"/>
      <w:b/>
      <w:bCs/>
      <w:szCs w:val="2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996DD5"/>
    <w:rPr>
      <w:rFonts w:ascii="Arial" w:hAnsi="Arial" w:cs="Arial"/>
      <w:b/>
      <w:bCs/>
      <w:color w:val="5A85D7"/>
      <w:kern w:val="32"/>
      <w:sz w:val="32"/>
      <w:szCs w:val="32"/>
    </w:rPr>
  </w:style>
  <w:style w:type="character" w:customStyle="1" w:styleId="Heading2Char">
    <w:name w:val="Heading 2 Char"/>
    <w:basedOn w:val="DefaultParagraphFont"/>
    <w:link w:val="Heading2"/>
    <w:uiPriority w:val="99"/>
    <w:locked/>
    <w:rsid w:val="00996DD5"/>
    <w:rPr>
      <w:rFonts w:ascii="Arial" w:hAnsi="Arial" w:cs="Arial"/>
      <w:bCs/>
      <w:iCs/>
      <w:color w:val="739600"/>
      <w:sz w:val="28"/>
      <w:szCs w:val="28"/>
    </w:rPr>
  </w:style>
  <w:style w:type="character" w:customStyle="1" w:styleId="Heading3Char">
    <w:name w:val="Heading 3 Char"/>
    <w:basedOn w:val="DefaultParagraphFont"/>
    <w:link w:val="Heading3"/>
    <w:uiPriority w:val="99"/>
    <w:semiHidden/>
    <w:locked/>
    <w:rsid w:val="00EC0C28"/>
    <w:rPr>
      <w:rFonts w:ascii="Cambria" w:hAnsi="Cambria" w:cs="Times New Roman"/>
      <w:b/>
      <w:bCs/>
      <w:sz w:val="26"/>
      <w:szCs w:val="26"/>
    </w:rPr>
  </w:style>
  <w:style w:type="paragraph" w:customStyle="1" w:styleId="Bullet1">
    <w:name w:val="Bullet 1"/>
    <w:basedOn w:val="Normal"/>
    <w:uiPriority w:val="99"/>
    <w:rsid w:val="00442A0E"/>
    <w:pPr>
      <w:numPr>
        <w:numId w:val="11"/>
      </w:numPr>
      <w:spacing w:before="100" w:after="100" w:line="240" w:lineRule="auto"/>
      <w:ind w:left="374" w:hanging="187"/>
    </w:pPr>
    <w:rPr>
      <w:rFonts w:cs="Georgia"/>
      <w:color w:val="000000"/>
      <w:szCs w:val="20"/>
      <w:lang w:eastAsia="ja-JP"/>
    </w:rPr>
  </w:style>
  <w:style w:type="paragraph" w:styleId="Header">
    <w:name w:val="header"/>
    <w:basedOn w:val="Normal"/>
    <w:link w:val="HeaderChar"/>
    <w:uiPriority w:val="99"/>
    <w:rsid w:val="00A77F86"/>
    <w:pPr>
      <w:tabs>
        <w:tab w:val="center" w:pos="4320"/>
        <w:tab w:val="right" w:pos="8640"/>
      </w:tabs>
    </w:pPr>
  </w:style>
  <w:style w:type="character" w:customStyle="1" w:styleId="HeaderChar">
    <w:name w:val="Header Char"/>
    <w:basedOn w:val="DefaultParagraphFont"/>
    <w:link w:val="Header"/>
    <w:uiPriority w:val="99"/>
    <w:semiHidden/>
    <w:locked/>
    <w:rsid w:val="00EC0C28"/>
    <w:rPr>
      <w:rFonts w:ascii="Arial" w:hAnsi="Arial" w:cs="Times New Roman"/>
      <w:sz w:val="24"/>
      <w:szCs w:val="24"/>
    </w:rPr>
  </w:style>
  <w:style w:type="paragraph" w:styleId="Footer">
    <w:name w:val="footer"/>
    <w:basedOn w:val="Normal"/>
    <w:link w:val="FooterChar"/>
    <w:uiPriority w:val="99"/>
    <w:rsid w:val="00A77F86"/>
    <w:pPr>
      <w:tabs>
        <w:tab w:val="center" w:pos="4320"/>
        <w:tab w:val="right" w:pos="8640"/>
      </w:tabs>
    </w:pPr>
  </w:style>
  <w:style w:type="character" w:customStyle="1" w:styleId="FooterChar">
    <w:name w:val="Footer Char"/>
    <w:basedOn w:val="DefaultParagraphFont"/>
    <w:link w:val="Footer"/>
    <w:uiPriority w:val="99"/>
    <w:locked/>
    <w:rsid w:val="000D1FEC"/>
    <w:rPr>
      <w:rFonts w:cs="Times New Roman"/>
      <w:sz w:val="24"/>
      <w:szCs w:val="24"/>
    </w:rPr>
  </w:style>
  <w:style w:type="paragraph" w:styleId="TOC1">
    <w:name w:val="toc 1"/>
    <w:basedOn w:val="Normal"/>
    <w:next w:val="Normal"/>
    <w:autoRedefine/>
    <w:uiPriority w:val="99"/>
    <w:rsid w:val="007B14A4"/>
    <w:pPr>
      <w:tabs>
        <w:tab w:val="right" w:leader="dot" w:pos="7920"/>
      </w:tabs>
      <w:spacing w:before="200" w:after="100"/>
    </w:pPr>
    <w:rPr>
      <w:b/>
      <w:bCs/>
      <w:color w:val="5A85D7"/>
      <w:szCs w:val="20"/>
    </w:rPr>
  </w:style>
  <w:style w:type="paragraph" w:styleId="TOC2">
    <w:name w:val="toc 2"/>
    <w:basedOn w:val="Normal"/>
    <w:next w:val="Normal"/>
    <w:autoRedefine/>
    <w:uiPriority w:val="99"/>
    <w:rsid w:val="007B14A4"/>
    <w:pPr>
      <w:tabs>
        <w:tab w:val="right" w:leader="dot" w:pos="7920"/>
      </w:tabs>
      <w:ind w:left="245"/>
    </w:pPr>
    <w:rPr>
      <w:szCs w:val="20"/>
    </w:rPr>
  </w:style>
  <w:style w:type="character" w:styleId="Hyperlink">
    <w:name w:val="Hyperlink"/>
    <w:basedOn w:val="DefaultParagraphFont"/>
    <w:uiPriority w:val="99"/>
    <w:rsid w:val="000844BB"/>
    <w:rPr>
      <w:rFonts w:cs="Times New Roman"/>
      <w:color w:val="0000FF"/>
      <w:u w:val="single"/>
    </w:rPr>
  </w:style>
  <w:style w:type="character" w:styleId="PageNumber">
    <w:name w:val="page number"/>
    <w:basedOn w:val="DefaultParagraphFont"/>
    <w:uiPriority w:val="99"/>
    <w:rsid w:val="000844BB"/>
    <w:rPr>
      <w:rFonts w:cs="Times New Roman"/>
    </w:rPr>
  </w:style>
  <w:style w:type="paragraph" w:styleId="CommentText">
    <w:name w:val="annotation text"/>
    <w:basedOn w:val="Normal"/>
    <w:link w:val="CommentTextChar"/>
    <w:uiPriority w:val="99"/>
    <w:semiHidden/>
    <w:rsid w:val="000844BB"/>
    <w:rPr>
      <w:szCs w:val="20"/>
    </w:rPr>
  </w:style>
  <w:style w:type="character" w:customStyle="1" w:styleId="CommentTextChar">
    <w:name w:val="Comment Text Char"/>
    <w:basedOn w:val="DefaultParagraphFont"/>
    <w:link w:val="CommentText"/>
    <w:uiPriority w:val="99"/>
    <w:semiHidden/>
    <w:locked/>
    <w:rsid w:val="008A70E2"/>
    <w:rPr>
      <w:rFonts w:ascii="Arial" w:hAnsi="Arial" w:cs="Times New Roman"/>
      <w:sz w:val="24"/>
    </w:rPr>
  </w:style>
  <w:style w:type="paragraph" w:styleId="BalloonText">
    <w:name w:val="Balloon Text"/>
    <w:basedOn w:val="Normal"/>
    <w:link w:val="BalloonTextChar"/>
    <w:uiPriority w:val="99"/>
    <w:semiHidden/>
    <w:rsid w:val="00D84727"/>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C0C28"/>
    <w:rPr>
      <w:rFonts w:cs="Times New Roman"/>
      <w:sz w:val="2"/>
    </w:rPr>
  </w:style>
  <w:style w:type="character" w:styleId="CommentReference">
    <w:name w:val="annotation reference"/>
    <w:basedOn w:val="DefaultParagraphFont"/>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basedOn w:val="CommentTextChar"/>
    <w:link w:val="CommentSubject"/>
    <w:uiPriority w:val="99"/>
    <w:semiHidden/>
    <w:locked/>
    <w:rsid w:val="00EC0C28"/>
    <w:rPr>
      <w:b/>
      <w:bCs/>
      <w:sz w:val="20"/>
      <w:szCs w:val="20"/>
    </w:rPr>
  </w:style>
  <w:style w:type="character" w:styleId="Emphasis">
    <w:name w:val="Emphasis"/>
    <w:basedOn w:val="DefaultParagraphFont"/>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style>
  <w:style w:type="character" w:customStyle="1" w:styleId="BodyTextChar">
    <w:name w:val="Body Text Char"/>
    <w:basedOn w:val="DefaultParagraphFont"/>
    <w:link w:val="BodyText"/>
    <w:uiPriority w:val="99"/>
    <w:locked/>
    <w:rsid w:val="00651EB2"/>
    <w:rPr>
      <w:rFonts w:ascii="Arial" w:hAnsi="Arial" w:cs="Times New Roman"/>
      <w:sz w:val="24"/>
      <w:szCs w:val="24"/>
    </w:rPr>
  </w:style>
  <w:style w:type="paragraph" w:styleId="TOC3">
    <w:name w:val="toc 3"/>
    <w:basedOn w:val="Normal"/>
    <w:next w:val="Normal"/>
    <w:autoRedefine/>
    <w:uiPriority w:val="99"/>
    <w:rsid w:val="007B14A4"/>
    <w:pPr>
      <w:ind w:left="480"/>
    </w:pPr>
    <w:rPr>
      <w:i/>
      <w:iCs/>
      <w:szCs w:val="20"/>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tabs>
        <w:tab w:val="num" w:pos="720"/>
      </w:tabs>
      <w:ind w:left="720" w:hanging="360"/>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8"/>
      </w:numPr>
    </w:pPr>
  </w:style>
  <w:style w:type="paragraph" w:styleId="ListParagraph">
    <w:name w:val="List Paragraph"/>
    <w:basedOn w:val="Normal"/>
    <w:uiPriority w:val="99"/>
    <w:qFormat/>
    <w:rsid w:val="004C72EF"/>
    <w:pPr>
      <w:spacing w:after="200" w:line="276" w:lineRule="auto"/>
      <w:ind w:left="720"/>
      <w:contextualSpacing/>
    </w:pPr>
    <w:rPr>
      <w:rFonts w:ascii="Calibri" w:hAnsi="Calibri"/>
      <w:szCs w:val="22"/>
    </w:rPr>
  </w:style>
  <w:style w:type="table" w:styleId="TableGrid">
    <w:name w:val="Table Grid"/>
    <w:basedOn w:val="TableNormal"/>
    <w:uiPriority w:val="99"/>
    <w:rsid w:val="006E6064"/>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1C2BFA"/>
    <w:rPr>
      <w:sz w:val="24"/>
      <w:szCs w:val="24"/>
    </w:rPr>
  </w:style>
  <w:style w:type="paragraph" w:customStyle="1" w:styleId="Heading4new">
    <w:name w:val="Heading 4_new"/>
    <w:basedOn w:val="Heading2"/>
    <w:uiPriority w:val="99"/>
    <w:rsid w:val="00996DD5"/>
  </w:style>
  <w:style w:type="paragraph" w:customStyle="1" w:styleId="BulletTable1">
    <w:name w:val="Bullet_Table 1"/>
    <w:basedOn w:val="Bullet1"/>
    <w:uiPriority w:val="99"/>
    <w:rsid w:val="000A5937"/>
    <w:pPr>
      <w:spacing w:before="36" w:after="36"/>
      <w:ind w:left="389" w:hanging="274"/>
    </w:pPr>
    <w:rPr>
      <w:rFonts w:cs="Arial"/>
    </w:rPr>
  </w:style>
  <w:style w:type="paragraph" w:customStyle="1" w:styleId="NumberedList">
    <w:name w:val="Numbered List"/>
    <w:basedOn w:val="Bullet1"/>
    <w:uiPriority w:val="99"/>
    <w:rsid w:val="00F32AAF"/>
    <w:pPr>
      <w:numPr>
        <w:numId w:val="0"/>
      </w:numPr>
      <w:tabs>
        <w:tab w:val="num" w:pos="720"/>
      </w:tabs>
      <w:spacing w:after="120"/>
      <w:ind w:left="547" w:hanging="360"/>
    </w:pPr>
    <w:rPr>
      <w:rFonts w:cs="Arial"/>
    </w:rPr>
  </w:style>
  <w:style w:type="paragraph" w:customStyle="1" w:styleId="listparenthesis">
    <w:name w:val="list_parenthesis"/>
    <w:basedOn w:val="Normal"/>
    <w:uiPriority w:val="99"/>
    <w:rsid w:val="005151AC"/>
    <w:pPr>
      <w:numPr>
        <w:numId w:val="38"/>
      </w:numPr>
      <w:tabs>
        <w:tab w:val="left" w:pos="900"/>
      </w:tabs>
    </w:pPr>
    <w:rPr>
      <w:rFonts w:cs="Arial"/>
      <w:sz w:val="20"/>
    </w:rPr>
  </w:style>
</w:styles>
</file>

<file path=word/webSettings.xml><?xml version="1.0" encoding="utf-8"?>
<w:webSettings xmlns:r="http://schemas.openxmlformats.org/officeDocument/2006/relationships" xmlns:w="http://schemas.openxmlformats.org/wordprocessingml/2006/main">
  <w:divs>
    <w:div w:id="368995237">
      <w:marLeft w:val="0"/>
      <w:marRight w:val="0"/>
      <w:marTop w:val="0"/>
      <w:marBottom w:val="0"/>
      <w:divBdr>
        <w:top w:val="none" w:sz="0" w:space="0" w:color="auto"/>
        <w:left w:val="none" w:sz="0" w:space="0" w:color="auto"/>
        <w:bottom w:val="none" w:sz="0" w:space="0" w:color="auto"/>
        <w:right w:val="none" w:sz="0" w:space="0" w:color="auto"/>
      </w:divBdr>
    </w:div>
    <w:div w:id="36899523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4.xml"/><Relationship Id="rId18" Type="http://schemas.openxmlformats.org/officeDocument/2006/relationships/header" Target="header8.xml"/><Relationship Id="rId26" Type="http://schemas.openxmlformats.org/officeDocument/2006/relationships/header" Target="header9.xml"/><Relationship Id="rId3" Type="http://schemas.openxmlformats.org/officeDocument/2006/relationships/settings" Target="settings.xml"/><Relationship Id="rId21" Type="http://schemas.openxmlformats.org/officeDocument/2006/relationships/image" Target="media/image7.jpeg"/><Relationship Id="rId34" Type="http://schemas.openxmlformats.org/officeDocument/2006/relationships/footer" Target="footer5.xml"/><Relationship Id="rId7" Type="http://schemas.openxmlformats.org/officeDocument/2006/relationships/image" Target="media/image1.jpeg"/><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yperlink" Target="http://www.fda.gov/fooddefense" TargetMode="External"/><Relationship Id="rId33" Type="http://schemas.openxmlformats.org/officeDocument/2006/relationships/footer" Target="footer4.xm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eader" Target="header6.xml"/><Relationship Id="rId20" Type="http://schemas.openxmlformats.org/officeDocument/2006/relationships/image" Target="media/image6.jpeg"/><Relationship Id="rId29" Type="http://schemas.openxmlformats.org/officeDocument/2006/relationships/header" Target="header1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image" Target="media/image10.jpeg"/><Relationship Id="rId32" Type="http://schemas.openxmlformats.org/officeDocument/2006/relationships/header" Target="header15.xm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9.jpeg"/><Relationship Id="rId28" Type="http://schemas.openxmlformats.org/officeDocument/2006/relationships/header" Target="header11.xml"/><Relationship Id="rId36" Type="http://schemas.openxmlformats.org/officeDocument/2006/relationships/footer" Target="footer6.xml"/><Relationship Id="rId10" Type="http://schemas.openxmlformats.org/officeDocument/2006/relationships/footer" Target="footer2.xml"/><Relationship Id="rId19" Type="http://schemas.openxmlformats.org/officeDocument/2006/relationships/image" Target="media/image5.jpeg"/><Relationship Id="rId31" Type="http://schemas.openxmlformats.org/officeDocument/2006/relationships/header" Target="header14.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image" Target="media/image8.jpeg"/><Relationship Id="rId27" Type="http://schemas.openxmlformats.org/officeDocument/2006/relationships/header" Target="header10.xml"/><Relationship Id="rId30" Type="http://schemas.openxmlformats.org/officeDocument/2006/relationships/header" Target="header13.xml"/><Relationship Id="rId35" Type="http://schemas.openxmlformats.org/officeDocument/2006/relationships/header" Target="header16.xml"/></Relationships>
</file>

<file path=word/_rels/foot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hyperlink" Target="http://www.fda.gov/fooddefen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7.xml.rels><?xml version="1.0" encoding="UTF-8" standalone="yes"?>
<Relationships xmlns="http://schemas.openxmlformats.org/package/2006/relationships"><Relationship Id="rId1" Type="http://schemas.openxmlformats.org/officeDocument/2006/relationships/image" Target="media/image2.jpeg"/></Relationships>
</file>

<file path=word/_rels/header8.xml.rels><?xml version="1.0" encoding="UTF-8" standalone="yes"?>
<Relationships xmlns="http://schemas.openxmlformats.org/package/2006/relationships"><Relationship Id="rId1" Type="http://schemas.openxmlformats.org/officeDocument/2006/relationships/image" Target="media/image2.jpeg"/></Relationships>
</file>

<file path=word/_rels/header10.xml.rels><?xml version="1.0" encoding="UTF-8" standalone="yes"?>
<Relationships xmlns="http://schemas.openxmlformats.org/package/2006/relationships"><Relationship Id="rId1" Type="http://schemas.openxmlformats.org/officeDocument/2006/relationships/image" Target="media/image2.jpeg"/></Relationships>
</file>

<file path=word/_rels/header12.xml.rels><?xml version="1.0" encoding="UTF-8" standalone="yes"?>
<Relationships xmlns="http://schemas.openxmlformats.org/package/2006/relationships"><Relationship Id="rId1" Type="http://schemas.openxmlformats.org/officeDocument/2006/relationships/image" Target="media/image2.jpeg"/></Relationships>
</file>

<file path=word/_rels/header14.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2.jpeg"/></Relationships>
</file>

<file path=word/_rels/header15.xml.rels><?xml version="1.0" encoding="UTF-8" standalone="yes"?>
<Relationships xmlns="http://schemas.openxmlformats.org/package/2006/relationships"><Relationship Id="rId1" Type="http://schemas.openxmlformats.org/officeDocument/2006/relationships/image" Target="media/image2.jpeg"/></Relationships>
</file>

<file path=word/_rels/header16.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28</TotalTime>
  <Pages>16</Pages>
  <Words>3660</Words>
  <Characters>20863</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Toxic Taco Tabletop Exercise</dc:title>
  <dc:subject/>
  <dc:creator>ecarr</dc:creator>
  <cp:keywords/>
  <dc:description/>
  <cp:lastModifiedBy>Cathy.Ghaleb</cp:lastModifiedBy>
  <cp:revision>8</cp:revision>
  <cp:lastPrinted>2011-03-03T22:04:00Z</cp:lastPrinted>
  <dcterms:created xsi:type="dcterms:W3CDTF">2011-07-12T14:13:00Z</dcterms:created>
  <dcterms:modified xsi:type="dcterms:W3CDTF">2011-12-22T19:37:00Z</dcterms:modified>
</cp:coreProperties>
</file>